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E2" w:rsidRDefault="007A28FA">
      <w:pPr>
        <w:rPr>
          <w:rFonts w:ascii="Arial" w:hAnsi="Arial" w:cs="Arial"/>
          <w:color w:val="4E4E3F"/>
          <w:sz w:val="45"/>
          <w:szCs w:val="45"/>
          <w:shd w:val="clear" w:color="auto" w:fill="ECECEC"/>
        </w:rPr>
      </w:pPr>
      <w:proofErr w:type="spellStart"/>
      <w:r>
        <w:rPr>
          <w:rFonts w:ascii="Arial" w:hAnsi="Arial" w:cs="Arial"/>
          <w:color w:val="4E4E3F"/>
          <w:sz w:val="45"/>
          <w:szCs w:val="45"/>
          <w:shd w:val="clear" w:color="auto" w:fill="ECECEC"/>
        </w:rPr>
        <w:t>Особливості</w:t>
      </w:r>
      <w:proofErr w:type="spellEnd"/>
      <w:r>
        <w:rPr>
          <w:rFonts w:ascii="Arial" w:hAnsi="Arial" w:cs="Arial"/>
          <w:color w:val="4E4E3F"/>
          <w:sz w:val="45"/>
          <w:szCs w:val="45"/>
          <w:shd w:val="clear" w:color="auto" w:fill="ECECEC"/>
        </w:rPr>
        <w:t xml:space="preserve"> </w:t>
      </w:r>
      <w:proofErr w:type="spellStart"/>
      <w:r>
        <w:rPr>
          <w:rFonts w:ascii="Arial" w:hAnsi="Arial" w:cs="Arial"/>
          <w:color w:val="4E4E3F"/>
          <w:sz w:val="45"/>
          <w:szCs w:val="45"/>
          <w:shd w:val="clear" w:color="auto" w:fill="ECECEC"/>
        </w:rPr>
        <w:t>фізичних</w:t>
      </w:r>
      <w:proofErr w:type="spellEnd"/>
      <w:r>
        <w:rPr>
          <w:rFonts w:ascii="Arial" w:hAnsi="Arial" w:cs="Arial"/>
          <w:color w:val="4E4E3F"/>
          <w:sz w:val="45"/>
          <w:szCs w:val="45"/>
          <w:shd w:val="clear" w:color="auto" w:fill="ECECEC"/>
        </w:rPr>
        <w:t xml:space="preserve"> </w:t>
      </w:r>
      <w:proofErr w:type="spellStart"/>
      <w:r>
        <w:rPr>
          <w:rFonts w:ascii="Arial" w:hAnsi="Arial" w:cs="Arial"/>
          <w:color w:val="4E4E3F"/>
          <w:sz w:val="45"/>
          <w:szCs w:val="45"/>
          <w:shd w:val="clear" w:color="auto" w:fill="ECECEC"/>
        </w:rPr>
        <w:t>властивостей</w:t>
      </w:r>
      <w:proofErr w:type="spellEnd"/>
      <w:r>
        <w:rPr>
          <w:rFonts w:ascii="Arial" w:hAnsi="Arial" w:cs="Arial"/>
          <w:color w:val="4E4E3F"/>
          <w:sz w:val="45"/>
          <w:szCs w:val="45"/>
          <w:shd w:val="clear" w:color="auto" w:fill="ECECEC"/>
        </w:rPr>
        <w:t xml:space="preserve"> води</w:t>
      </w:r>
    </w:p>
    <w:p w:rsidR="007A28FA" w:rsidRPr="007A28FA" w:rsidRDefault="007A28FA" w:rsidP="007A28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При </w:t>
      </w:r>
      <w:proofErr w:type="spell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звичайних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умовах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вода — </w:t>
      </w:r>
      <w:proofErr w:type="spell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прозора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proofErr w:type="gram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</w:t>
      </w:r>
      <w:proofErr w:type="gram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ідина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7A28FA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без смаку</w:t>
      </w:r>
      <w:r w:rsidRPr="007A28FA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 </w:t>
      </w:r>
      <w:proofErr w:type="spell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</w:t>
      </w:r>
      <w:r w:rsidRPr="007A28FA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запаху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. </w:t>
      </w:r>
      <w:proofErr w:type="gram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У тонкому </w:t>
      </w:r>
      <w:proofErr w:type="spell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шарі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вона </w:t>
      </w:r>
      <w:proofErr w:type="spellStart"/>
      <w:r w:rsidRPr="007A28FA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безбарвна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, а при </w:t>
      </w:r>
      <w:proofErr w:type="spell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товщині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більше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7A28FA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2</w:t>
      </w:r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 м </w:t>
      </w:r>
      <w:proofErr w:type="spell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має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proofErr w:type="spellStart"/>
      <w:r w:rsidRPr="007A28FA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блакитний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proofErr w:type="spell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відтінок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  <w:proofErr w:type="gramEnd"/>
    </w:p>
    <w:p w:rsidR="007A28FA" w:rsidRPr="007A28FA" w:rsidRDefault="007A28FA" w:rsidP="007A28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</w:r>
      <w:proofErr w:type="spellStart"/>
      <w:r w:rsidRPr="007A28FA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Густина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proofErr w:type="spell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рідкої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води максимальна при </w:t>
      </w:r>
      <w:r w:rsidRPr="007A28FA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4</w:t>
      </w:r>
      <w:proofErr w:type="gram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°С</w:t>
      </w:r>
      <w:proofErr w:type="gram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і </w:t>
      </w:r>
      <w:proofErr w:type="spell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дорівнює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7A28FA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1</w:t>
      </w:r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г/см³ (</w:t>
      </w:r>
      <w:r w:rsidRPr="007A28FA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1000</w:t>
      </w:r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 г/дм³). На </w:t>
      </w:r>
      <w:proofErr w:type="spell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відміну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від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інших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речовин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тверда вода (</w:t>
      </w:r>
      <w:proofErr w:type="spell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лід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) </w:t>
      </w:r>
      <w:proofErr w:type="spell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легше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proofErr w:type="gram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</w:t>
      </w:r>
      <w:proofErr w:type="gram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ідкої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. </w:t>
      </w:r>
      <w:proofErr w:type="spell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Густина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льоду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при </w:t>
      </w:r>
      <w:r w:rsidRPr="007A28FA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0</w:t>
      </w:r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°С становить </w:t>
      </w:r>
      <w:r w:rsidRPr="007A28FA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0,92</w:t>
      </w:r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 г/см³. Тому айсберги </w:t>
      </w:r>
      <w:proofErr w:type="spell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плавають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по </w:t>
      </w:r>
      <w:proofErr w:type="spell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поверхні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океанів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, а </w:t>
      </w:r>
      <w:proofErr w:type="spell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прісноводні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водойми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взимку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не </w:t>
      </w:r>
      <w:proofErr w:type="spell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промерзають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до дна, і </w:t>
      </w:r>
      <w:proofErr w:type="spell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організми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, </w:t>
      </w:r>
      <w:proofErr w:type="spell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які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живуть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в них, </w:t>
      </w:r>
      <w:proofErr w:type="spell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виживають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під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час </w:t>
      </w:r>
      <w:proofErr w:type="spell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сильних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морозів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7A28FA" w:rsidRPr="007A28FA" w:rsidRDefault="007A28FA" w:rsidP="007A28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7A28FA" w:rsidRPr="007A28FA" w:rsidRDefault="007A28FA" w:rsidP="007A28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7A28FA"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 wp14:anchorId="7A8F340F" wp14:editId="62CD157D">
            <wp:extent cx="3810000" cy="2371725"/>
            <wp:effectExtent l="0" t="0" r="0" b="9525"/>
            <wp:docPr id="1" name="Рисунок 1" descr="aisbergi-v-more.2560x1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sbergi-v-more.2560x16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8FA" w:rsidRPr="007A28FA" w:rsidRDefault="007A28FA" w:rsidP="007A28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7A28FA">
        <w:rPr>
          <w:rFonts w:ascii="Arial" w:eastAsia="Times New Roman" w:hAnsi="Arial" w:cs="Arial"/>
          <w:color w:val="76A900"/>
          <w:sz w:val="24"/>
          <w:szCs w:val="24"/>
          <w:lang w:eastAsia="ru-RU"/>
        </w:rPr>
        <w:t> </w:t>
      </w:r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7A28FA" w:rsidRPr="007A28FA" w:rsidRDefault="007A28FA" w:rsidP="007A28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7A28FA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 xml:space="preserve">Температура </w:t>
      </w:r>
      <w:proofErr w:type="spellStart"/>
      <w:r w:rsidRPr="007A28FA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плавлення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 води </w:t>
      </w:r>
      <w:proofErr w:type="spell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дорівнює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7A28FA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0</w:t>
      </w:r>
      <w:proofErr w:type="gram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°С</w:t>
      </w:r>
      <w:proofErr w:type="gram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, а </w:t>
      </w:r>
      <w:r w:rsidRPr="007A28FA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 xml:space="preserve">температура </w:t>
      </w:r>
      <w:proofErr w:type="spellStart"/>
      <w:r w:rsidRPr="007A28FA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кипіння</w:t>
      </w:r>
      <w:proofErr w:type="spellEnd"/>
      <w:r w:rsidRPr="007A28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— </w:t>
      </w:r>
      <w:r w:rsidRPr="007A28FA">
        <w:rPr>
          <w:rFonts w:ascii="MathJax_Main" w:eastAsia="Times New Roman" w:hAnsi="MathJax_Main" w:cs="Arial"/>
          <w:color w:val="76A900"/>
          <w:sz w:val="30"/>
          <w:szCs w:val="30"/>
          <w:bdr w:val="none" w:sz="0" w:space="0" w:color="auto" w:frame="1"/>
          <w:lang w:eastAsia="ru-RU"/>
        </w:rPr>
        <w:t>100</w:t>
      </w:r>
      <w:r w:rsidRPr="007A28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°С</w:t>
      </w:r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. </w:t>
      </w:r>
      <w:proofErr w:type="spell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Це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аномально </w:t>
      </w:r>
      <w:proofErr w:type="spell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високі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значення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для </w:t>
      </w:r>
      <w:proofErr w:type="spell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речовини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з такою малою молекулярною </w:t>
      </w:r>
      <w:proofErr w:type="spell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масою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7A28FA" w:rsidRPr="007A28FA" w:rsidRDefault="007A28FA" w:rsidP="007A28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  <w:t xml:space="preserve">Вода </w:t>
      </w:r>
      <w:proofErr w:type="spell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здатна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утворювати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при </w:t>
      </w:r>
      <w:proofErr w:type="spell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замерзанні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сніжинки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proofErr w:type="gram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</w:t>
      </w:r>
      <w:proofErr w:type="gram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ізної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форми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7A28FA" w:rsidRPr="007A28FA" w:rsidRDefault="007A28FA" w:rsidP="007A28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7A28FA" w:rsidRPr="007A28FA" w:rsidRDefault="007A28FA" w:rsidP="007A28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7A28FA"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 wp14:anchorId="51A97C94" wp14:editId="6E1D27AF">
            <wp:extent cx="2857500" cy="1609725"/>
            <wp:effectExtent l="0" t="0" r="0" b="9525"/>
            <wp:docPr id="2" name="Рисунок 2" descr="1452124146_151228134527_snowflakes_5_624x351_kenlibbrecht_nocred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52124146_151228134527_snowflakes_5_624x351_kenlibbrecht_nocredi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8FA" w:rsidRPr="007A28FA" w:rsidRDefault="007A28FA" w:rsidP="007A28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7A28FA" w:rsidRPr="007A28FA" w:rsidRDefault="007A28FA" w:rsidP="007A28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proofErr w:type="gram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</w:t>
      </w:r>
      <w:proofErr w:type="gram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усіх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рідких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і </w:t>
      </w:r>
      <w:proofErr w:type="spell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твердих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речовин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у води </w:t>
      </w:r>
      <w:proofErr w:type="spellStart"/>
      <w:r w:rsidRPr="007A28FA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найвища</w:t>
      </w:r>
      <w:proofErr w:type="spellEnd"/>
      <w:r w:rsidRPr="007A28FA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 xml:space="preserve"> </w:t>
      </w:r>
      <w:proofErr w:type="spellStart"/>
      <w:r w:rsidRPr="007A28FA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теплоємність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. Вона </w:t>
      </w:r>
      <w:proofErr w:type="spell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повільно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нагрівається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і так само </w:t>
      </w:r>
      <w:proofErr w:type="spell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повільно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охолоджується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. </w:t>
      </w:r>
      <w:proofErr w:type="spell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Завдяки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такій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властивості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вода </w:t>
      </w:r>
      <w:proofErr w:type="spell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впливає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на </w:t>
      </w:r>
      <w:proofErr w:type="spell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клімат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Землі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, </w:t>
      </w:r>
      <w:proofErr w:type="spell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згладжуючи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коливання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температури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. Моря і </w:t>
      </w:r>
      <w:proofErr w:type="spell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океани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накопичують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тепло </w:t>
      </w:r>
      <w:proofErr w:type="gram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</w:t>
      </w:r>
      <w:proofErr w:type="gram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gram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теплу</w:t>
      </w:r>
      <w:proofErr w:type="gram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пору, а в </w:t>
      </w:r>
      <w:proofErr w:type="spell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холодну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— </w:t>
      </w:r>
      <w:proofErr w:type="spell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його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звільняють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7A28FA" w:rsidRPr="007A28FA" w:rsidRDefault="007A28FA" w:rsidP="007A28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</w:r>
      <w:proofErr w:type="gram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У</w:t>
      </w:r>
      <w:proofErr w:type="gram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води </w:t>
      </w:r>
      <w:proofErr w:type="spell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високі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значення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proofErr w:type="spellStart"/>
      <w:r w:rsidRPr="007A28FA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теплоти</w:t>
      </w:r>
      <w:proofErr w:type="spellEnd"/>
      <w:r w:rsidRPr="007A28FA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 xml:space="preserve"> </w:t>
      </w:r>
      <w:proofErr w:type="spellStart"/>
      <w:r w:rsidRPr="007A28FA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плавлення</w:t>
      </w:r>
      <w:proofErr w:type="spellEnd"/>
      <w:r w:rsidRPr="007A28FA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 </w:t>
      </w:r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 </w:t>
      </w:r>
      <w:proofErr w:type="spellStart"/>
      <w:r w:rsidRPr="007A28FA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пароутворення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. Тому </w:t>
      </w:r>
      <w:proofErr w:type="spell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процеси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танення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льоду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і </w:t>
      </w:r>
      <w:proofErr w:type="spell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снігу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, </w:t>
      </w:r>
      <w:proofErr w:type="spell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випаровування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води </w:t>
      </w:r>
      <w:proofErr w:type="spell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відбуваються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поступово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і </w:t>
      </w:r>
      <w:proofErr w:type="spell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призводять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до </w:t>
      </w:r>
      <w:proofErr w:type="spell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повільної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зміни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сезоні</w:t>
      </w:r>
      <w:proofErr w:type="gram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</w:t>
      </w:r>
      <w:proofErr w:type="spellEnd"/>
      <w:proofErr w:type="gram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gram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року</w:t>
      </w:r>
      <w:proofErr w:type="gram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: зима — весна — </w:t>
      </w:r>
      <w:proofErr w:type="spell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літо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— </w:t>
      </w:r>
      <w:proofErr w:type="spell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осінь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7A28FA" w:rsidRPr="007A28FA" w:rsidRDefault="007A28FA" w:rsidP="007A28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lastRenderedPageBreak/>
        <w:br/>
      </w:r>
      <w:proofErr w:type="spell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Ще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одна </w:t>
      </w:r>
      <w:proofErr w:type="spell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особливість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води — </w:t>
      </w:r>
      <w:proofErr w:type="spellStart"/>
      <w:r w:rsidRPr="007A28FA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високий</w:t>
      </w:r>
      <w:proofErr w:type="spellEnd"/>
      <w:r w:rsidRPr="007A28FA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 xml:space="preserve"> </w:t>
      </w:r>
      <w:proofErr w:type="spellStart"/>
      <w:r w:rsidRPr="007A28FA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поверхневий</w:t>
      </w:r>
      <w:proofErr w:type="spellEnd"/>
      <w:r w:rsidRPr="007A28FA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 xml:space="preserve"> натяг</w:t>
      </w:r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. </w:t>
      </w:r>
      <w:proofErr w:type="spell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Поверхневий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натяг </w:t>
      </w:r>
      <w:proofErr w:type="spell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обумовлює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капілярні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явища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, </w:t>
      </w:r>
      <w:proofErr w:type="spell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збирає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воду в </w:t>
      </w:r>
      <w:proofErr w:type="spell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краплі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, </w:t>
      </w:r>
      <w:proofErr w:type="spell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створює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поверхневу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proofErr w:type="gram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пл</w:t>
      </w:r>
      <w:proofErr w:type="gram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івку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і </w:t>
      </w:r>
      <w:proofErr w:type="spell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дозволяє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деяким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комахам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переміщатися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по </w:t>
      </w:r>
      <w:proofErr w:type="spellStart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ній</w:t>
      </w:r>
      <w:proofErr w:type="spellEnd"/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7A28FA" w:rsidRPr="007A28FA" w:rsidRDefault="007A28FA" w:rsidP="007A28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7A28FA" w:rsidRPr="007A28FA" w:rsidRDefault="007A28FA" w:rsidP="007A28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7A28FA"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 wp14:anchorId="27B602B2" wp14:editId="0C9235F1">
            <wp:extent cx="2809875" cy="1809750"/>
            <wp:effectExtent l="0" t="0" r="9525" b="0"/>
            <wp:docPr id="3" name="Рисунок 3" descr="15-06-2017 21-55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5-06-2017 21-55-0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8FA" w:rsidRPr="007A28FA" w:rsidRDefault="007A28FA" w:rsidP="007A28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7A28FA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7A28FA" w:rsidRPr="007A28FA" w:rsidRDefault="007A28FA" w:rsidP="007A28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7A28FA"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 wp14:anchorId="3CB81988" wp14:editId="7DB83FFB">
            <wp:extent cx="2857500" cy="1809750"/>
            <wp:effectExtent l="0" t="0" r="0" b="0"/>
            <wp:docPr id="4" name="Рисунок 4" descr="15-06-2017 21-5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5-06-2017 21-55-5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8FA" w:rsidRDefault="007A28FA">
      <w:bookmarkStart w:id="0" w:name="_GoBack"/>
      <w:bookmarkEnd w:id="0"/>
    </w:p>
    <w:sectPr w:rsidR="007A2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thJax_Ma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6DE"/>
    <w:rsid w:val="000C76DE"/>
    <w:rsid w:val="00766EBA"/>
    <w:rsid w:val="007A28FA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8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8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1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2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7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2020-04-07T10:25:00Z</dcterms:created>
  <dcterms:modified xsi:type="dcterms:W3CDTF">2020-04-07T10:27:00Z</dcterms:modified>
</cp:coreProperties>
</file>