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Фундаментальні взаєм</w:t>
      </w:r>
      <w:r>
        <w:rPr>
          <w:color w:val="000000"/>
          <w:u w:val="single"/>
          <w:lang w:val="en-US"/>
        </w:rPr>
        <w:t>о</w:t>
      </w:r>
      <w:r>
        <w:rPr>
          <w:color w:val="000000"/>
          <w:u w:val="single"/>
          <w:lang w:val="en-US"/>
        </w:rPr>
        <w:t>дії в природі</w:t>
      </w:r>
      <w:r>
        <w:rPr>
          <w:color w:val="000000"/>
          <w:u w:val="single"/>
          <w:lang w:val="en-US"/>
        </w:rPr>
        <w:t>.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М</w:t>
      </w:r>
      <w:r>
        <w:rPr>
          <w:color w:val="000000"/>
          <w:u w:val="single"/>
          <w:lang w:val="en-US"/>
        </w:rPr>
        <w:t xml:space="preserve">ежі застосування </w:t>
      </w:r>
      <w:r>
        <w:rPr>
          <w:color w:val="000000"/>
          <w:u w:val="single"/>
          <w:lang w:val="en-US"/>
        </w:rPr>
        <w:t>фізичних законів</w:t>
      </w:r>
      <w:r>
        <w:rPr>
          <w:color w:val="000000"/>
          <w:u w:val="single"/>
          <w:lang w:val="en-US"/>
        </w:rPr>
        <w:t xml:space="preserve"> і теорій. Фундаментальний характер законів збереження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1. Прочитати параграф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39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>. Виконати вправу 3</w:t>
      </w:r>
      <w:r>
        <w:rPr>
          <w:color w:val="000000"/>
          <w:u w:val="single"/>
          <w:lang w:val="en-US"/>
        </w:rPr>
        <w:t>9</w:t>
      </w:r>
      <w:r>
        <w:rPr>
          <w:color w:val="000000"/>
          <w:u w:val="single"/>
          <w:lang w:val="en-US"/>
        </w:rPr>
        <w:t xml:space="preserve"> (</w:t>
      </w:r>
      <w:r>
        <w:rPr>
          <w:color w:val="000000"/>
          <w:u w:val="single"/>
          <w:lang w:val="en-US"/>
        </w:rPr>
        <w:t xml:space="preserve">1, </w:t>
      </w:r>
      <w:r>
        <w:rPr>
          <w:color w:val="000000"/>
          <w:u w:val="single"/>
          <w:lang w:val="en-US"/>
        </w:rPr>
        <w:t>2,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>)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vertAlign w:val="baseline"/>
          <w:lang w:val="en-US"/>
        </w:rPr>
      </w:pPr>
    </w:p>
    <w:p>
      <w:pPr>
        <w:pStyle w:val="style0"/>
        <w:rPr>
          <w:color w:val="000000"/>
          <w:u w:val="single"/>
          <w:vertAlign w:val="baseline"/>
          <w:lang w:val="en-US"/>
        </w:rPr>
      </w:pPr>
      <w:r>
        <w:rPr>
          <w:color w:val="000000"/>
          <w:u w:val="single"/>
          <w:vertAlign w:val="baseline"/>
          <w:lang w:val="en-US"/>
        </w:rPr>
        <w:t xml:space="preserve"> 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27</Words>
  <Pages>1</Pages>
  <Characters>176</Characters>
  <Application>WPS Office</Application>
  <DocSecurity>0</DocSecurity>
  <Paragraphs>8</Paragraphs>
  <ScaleCrop>false</ScaleCrop>
  <LinksUpToDate>false</LinksUpToDate>
  <CharactersWithSpaces>201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2020-05-18T18:51:43Z</dcterms:created>
  <dc:creator>WPS Office</dc:creator>
  <lastModifiedBy>SM-J510H</lastModifiedBy>
  <dcterms:modified xsi:type="dcterms:W3CDTF">2020-05-21T11:55:27Z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