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Узагальнення та систематизація знань.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</w:t>
      </w:r>
      <w:r>
        <w:rPr>
          <w:color w:val="000000"/>
          <w:u w:val="single"/>
          <w:lang w:val="en-US"/>
        </w:rPr>
        <w:t xml:space="preserve">овторити </w:t>
      </w:r>
      <w:r>
        <w:rPr>
          <w:color w:val="000000"/>
          <w:u w:val="single"/>
          <w:lang w:val="en-US"/>
        </w:rPr>
        <w:t>параграф</w:t>
      </w:r>
      <w:r>
        <w:rPr>
          <w:color w:val="000000"/>
          <w:u w:val="single"/>
          <w:lang w:val="en-US"/>
        </w:rPr>
        <w:t>и</w:t>
      </w:r>
      <w:r>
        <w:rPr>
          <w:color w:val="000000"/>
          <w:u w:val="single"/>
          <w:lang w:val="en-US"/>
        </w:rPr>
        <w:t xml:space="preserve"> 12 -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6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</w:t>
      </w:r>
      <w:r>
        <w:rPr>
          <w:color w:val="000000"/>
          <w:u w:val="single"/>
          <w:lang w:val="en-US"/>
        </w:rPr>
        <w:t xml:space="preserve"> Повторити</w:t>
      </w:r>
      <w:r>
        <w:rPr>
          <w:color w:val="000000"/>
          <w:u w:val="single"/>
          <w:lang w:val="en-US"/>
        </w:rPr>
        <w:t xml:space="preserve"> розв'язання</w:t>
      </w:r>
      <w:r>
        <w:rPr>
          <w:color w:val="000000"/>
          <w:u w:val="single"/>
          <w:lang w:val="en-US"/>
        </w:rPr>
        <w:t xml:space="preserve"> номер</w:t>
      </w:r>
      <w:r>
        <w:rPr>
          <w:color w:val="000000"/>
          <w:u w:val="single"/>
          <w:lang w:val="en-US"/>
        </w:rPr>
        <w:t>ів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12.11, 13.13, 14.5</w:t>
      </w:r>
      <w:r>
        <w:rPr>
          <w:color w:val="000000"/>
          <w:u w:val="single"/>
          <w:lang w:val="en-US"/>
        </w:rPr>
        <w:t>(1), 14.8</w:t>
      </w:r>
      <w:r>
        <w:rPr>
          <w:color w:val="000000"/>
          <w:u w:val="single"/>
          <w:lang w:val="en-US"/>
        </w:rPr>
        <w:t>(5,6), 14.37, 15.14, 1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.27</w:t>
      </w:r>
      <w:r>
        <w:rPr>
          <w:color w:val="000000"/>
          <w:u w:val="single"/>
          <w:lang w:val="en-US"/>
        </w:rPr>
        <w:t>(1,2), 16.10,</w:t>
      </w:r>
      <w:r>
        <w:rPr>
          <w:color w:val="000000"/>
          <w:u w:val="single"/>
          <w:lang w:val="en-US"/>
        </w:rPr>
        <w:t xml:space="preserve"> 16.12, 16.14.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3.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П</w:t>
      </w:r>
      <w:r>
        <w:rPr>
          <w:color w:val="000000"/>
          <w:u w:val="single"/>
          <w:lang w:val="en-US"/>
        </w:rPr>
        <w:t>ідготуватися до контрольної роботи.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31</Words>
  <Pages>1</Pages>
  <Characters>211</Characters>
  <Application>WPS Office</Application>
  <DocSecurity>0</DocSecurity>
  <Paragraphs>8</Paragraphs>
  <ScaleCrop>false</ScaleCrop>
  <LinksUpToDate>false</LinksUpToDate>
  <CharactersWithSpaces>239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2020-03-31T17:23:35Z</dcterms:created>
  <dc:creator>WPS Office</dc:creator>
  <lastModifiedBy>SM-J510H</lastModifiedBy>
  <dcterms:modified xsi:type="dcterms:W3CDTF">2020-03-31T17:23:35Z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