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color w:val="000000"/>
          <w:u w:val="single"/>
          <w:lang w:val="en-US"/>
        </w:rPr>
      </w:pPr>
      <w:bookmarkStart w:id="0" w:name="_GoBack"/>
      <w:bookmarkEnd w:id="0"/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896357</wp:posOffset>
            </wp:positionH>
            <wp:positionV relativeFrom="page">
              <wp:posOffset>778827</wp:posOffset>
            </wp:positionV>
            <wp:extent cx="1471558" cy="1103668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71558" cy="110366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u w:val="single"/>
          <w:lang w:val="en-US"/>
        </w:rPr>
        <w:t>Виконати само</w:t>
      </w:r>
      <w:r>
        <w:rPr>
          <w:color w:val="000000"/>
          <w:u w:val="single"/>
          <w:lang w:val="en-US"/>
        </w:rPr>
        <w:t>сті</w:t>
      </w:r>
      <w:r>
        <w:rPr>
          <w:color w:val="000000"/>
          <w:u w:val="single"/>
          <w:lang w:val="en-US"/>
        </w:rPr>
        <w:t>й</w:t>
      </w:r>
      <w:r>
        <w:rPr>
          <w:color w:val="000000"/>
          <w:u w:val="single"/>
          <w:lang w:val="en-US"/>
        </w:rPr>
        <w:t>ну роботу.</w:t>
      </w:r>
    </w:p>
    <w:p>
      <w:pPr>
        <w:pStyle w:val="style0"/>
        <w:rPr>
          <w:color w:val="000000"/>
          <w:u w:val="single"/>
          <w:lang w:val="en-US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817967</wp:posOffset>
            </wp:positionH>
            <wp:positionV relativeFrom="page">
              <wp:posOffset>1938337</wp:posOffset>
            </wp:positionV>
            <wp:extent cx="1579726" cy="1184795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79726" cy="11847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</w:p>
    <w:p>
      <w:pPr>
        <w:pStyle w:val="style0"/>
        <w:rPr>
          <w:color w:val="000000"/>
        </w:rPr>
      </w:pPr>
      <w:r>
        <w:rPr>
          <w:color w:val="000000"/>
          <w:lang w:val="en-US"/>
        </w:rPr>
        <w:t>Перший варіант виконує той, х</w:t>
      </w:r>
      <w:r>
        <w:rPr>
          <w:color w:val="000000"/>
          <w:lang w:val="en-US"/>
        </w:rPr>
        <w:t xml:space="preserve">то має </w:t>
      </w:r>
      <w:r>
        <w:rPr>
          <w:color w:val="000000"/>
          <w:lang w:val="en-US"/>
        </w:rPr>
        <w:t>непарни</w:t>
      </w:r>
      <w:r>
        <w:rPr>
          <w:color w:val="000000"/>
          <w:lang w:val="en-US"/>
        </w:rPr>
        <w:t>й номер в журналі</w:t>
      </w:r>
      <w:r>
        <w:rPr>
          <w:color w:val="000000"/>
          <w:lang w:val="en-US"/>
        </w:rPr>
        <w:t>. Другий варіант виконує той</w:t>
      </w:r>
      <w:r>
        <w:rPr>
          <w:color w:val="000000"/>
          <w:lang w:val="en-US"/>
        </w:rPr>
        <w:t>, хто має парний номер в журналі</w:t>
      </w:r>
      <w:r>
        <w:rPr>
          <w:color w:val="000000"/>
          <w:lang w:val="en-US"/>
        </w:rPr>
        <w:t>.</w:t>
      </w:r>
    </w:p>
    <w:sectPr>
      <w:pgSz w:w="12240" w:h="15840" w:orient="portrait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uk-UA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23</Words>
  <Pages>1</Pages>
  <Characters>127</Characters>
  <Application>WPS Office</Application>
  <DocSecurity>0</DocSecurity>
  <Paragraphs>11</Paragraphs>
  <ScaleCrop>false</ScaleCrop>
  <LinksUpToDate>false</LinksUpToDate>
  <CharactersWithSpaces>148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2020-03-22T17:09:32Z</dcterms:created>
  <dc:creator>WPS Office</dc:creator>
  <lastModifiedBy>SM-J510H</lastModifiedBy>
  <dcterms:modified xsi:type="dcterms:W3CDTF">2020-03-22T17:09:32Z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