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</w:t>
      </w:r>
      <w:r>
        <w:rPr>
          <w:color w:val="000000"/>
          <w:u w:val="single"/>
          <w:lang w:val="en-US"/>
        </w:rPr>
        <w:t>овторити</w:t>
      </w:r>
      <w:r>
        <w:rPr>
          <w:color w:val="000000"/>
          <w:u w:val="single"/>
          <w:lang w:val="en-US"/>
        </w:rPr>
        <w:t xml:space="preserve"> параграф </w:t>
      </w:r>
      <w:r>
        <w:rPr>
          <w:color w:val="000000"/>
          <w:u w:val="single"/>
          <w:lang w:val="en-US"/>
        </w:rPr>
        <w:t>39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9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</Words>
  <Pages>1</Pages>
  <Characters>83</Characters>
  <Application>WPS Office</Application>
  <DocSecurity>0</DocSecurity>
  <Paragraphs>6</Paragraphs>
  <ScaleCrop>false</ScaleCrop>
  <LinksUpToDate>false</LinksUpToDate>
  <CharactersWithSpaces>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2020-04-15T17:00:46Z</dcterms:created>
  <dc:creator>WPS Office</dc:creator>
  <lastModifiedBy>SM-J510H</lastModifiedBy>
  <dcterms:modified xsi:type="dcterms:W3CDTF">2020-04-15T17:00:46Z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