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Побудова трикутника за трьома сторонами</w:t>
      </w:r>
      <w:r>
        <w:rPr>
          <w:color w:val="000000"/>
          <w:u w:val="single"/>
          <w:lang w:val="en-US"/>
        </w:rPr>
        <w:t>. Побудова кута, що дорівнює даному. Побудова бісектриси даного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кута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 xml:space="preserve">Прочитати параграф 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>0. Розглянути задачі 1, 2, 3.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2. Виконати номери </w:t>
      </w:r>
      <w:r>
        <w:rPr>
          <w:color w:val="000000"/>
          <w:u w:val="single"/>
          <w:lang w:val="en-US"/>
        </w:rPr>
        <w:t>593, 597</w:t>
      </w:r>
      <w:r>
        <w:rPr>
          <w:color w:val="000000"/>
          <w:u w:val="single"/>
          <w:lang w:val="en-US"/>
        </w:rPr>
        <w:t>, 606.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31</Words>
  <Pages>1</Pages>
  <Characters>183</Characters>
  <Application>WPS Office</Application>
  <DocSecurity>0</DocSecurity>
  <Paragraphs>6</Paragraphs>
  <ScaleCrop>false</ScaleCrop>
  <LinksUpToDate>false</LinksUpToDate>
  <CharactersWithSpaces>211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2020-04-29T12:48:05Z</dcterms:created>
  <dc:creator>WPS Office</dc:creator>
  <lastModifiedBy>SM-J510H</lastModifiedBy>
  <dcterms:modified xsi:type="dcterms:W3CDTF">2020-04-29T12:51:09Z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