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Застосування </w:t>
      </w:r>
      <w:r>
        <w:rPr>
          <w:color w:val="000000"/>
          <w:u w:val="single"/>
          <w:lang w:val="en-US"/>
        </w:rPr>
        <w:t>законів збереження енергії та імпульсу в механічних явищах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Повторити</w:t>
      </w:r>
      <w:r>
        <w:rPr>
          <w:color w:val="000000"/>
          <w:u w:val="single"/>
          <w:lang w:val="en-US"/>
        </w:rPr>
        <w:t xml:space="preserve">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38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</w:t>
      </w:r>
      <w:r>
        <w:rPr>
          <w:color w:val="000000"/>
          <w:u w:val="single"/>
          <w:lang w:val="en-US"/>
        </w:rPr>
        <w:t>Виконати вправу 38 (1; 2).</w:t>
      </w:r>
      <w:r>
        <w:rPr>
          <w:color w:val="000000"/>
          <w:u w:val="single"/>
          <w:lang w:val="en-US"/>
        </w:rPr>
        <w:t xml:space="preserve"> 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</Words>
  <Pages>1</Pages>
  <Characters>145</Characters>
  <Application>WPS Office</Application>
  <DocSecurity>0</DocSecurity>
  <Paragraphs>7</Paragraphs>
  <ScaleCrop>false</ScaleCrop>
  <LinksUpToDate>false</LinksUpToDate>
  <CharactersWithSpaces>166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2020-05-06T18:26:18Z</dcterms:created>
  <dc:creator>WPS Office</dc:creator>
  <lastModifiedBy>SM-J510H</lastModifiedBy>
  <dcterms:modified xsi:type="dcterms:W3CDTF">2020-05-06T18:26:18Z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