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969" w:rsidRPr="007B7969" w:rsidRDefault="007B7969" w:rsidP="007B79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B7969" w:rsidRPr="007B7969" w:rsidRDefault="007B7969" w:rsidP="007B7969">
      <w:pPr>
        <w:shd w:val="clear" w:color="auto" w:fill="FFFFFF"/>
        <w:spacing w:after="0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Мультфільми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популярні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не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тільки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у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дітей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але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у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дорослих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тим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більше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що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proofErr w:type="gram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студ</w:t>
      </w:r>
      <w:proofErr w:type="gram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ії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все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більше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намагаються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приділити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увагу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своїх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продуктах темами,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які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будуть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близькі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будь-якому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віку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Для тих,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хто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шука</w:t>
      </w:r>
      <w:proofErr w:type="gram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є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,</w:t>
      </w:r>
      <w:proofErr w:type="gram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 </w:t>
      </w:r>
      <w:hyperlink r:id="rId4" w:tgtFrame="_blank" w:history="1">
        <w:r w:rsidRPr="000770A0">
          <w:rPr>
            <w:rFonts w:ascii="Times New Roman" w:eastAsia="Times New Roman" w:hAnsi="Times New Roman" w:cs="Times New Roman"/>
            <w:b/>
            <w:bCs/>
            <w:sz w:val="37"/>
            <w:lang w:eastAsia="ru-RU"/>
          </w:rPr>
          <w:t>мультик</w:t>
        </w:r>
      </w:hyperlink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 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подивитися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 </w:t>
      </w:r>
      <w:r w:rsidRPr="000770A0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r w:rsidRPr="000770A0"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  <w:t xml:space="preserve"> я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склал</w:t>
      </w:r>
      <w:proofErr w:type="spellEnd"/>
      <w:r w:rsidRPr="000770A0"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  <w:t xml:space="preserve">а </w:t>
      </w:r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список 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найкращих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мультфільмів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.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noProof/>
          <w:sz w:val="3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483235</wp:posOffset>
            </wp:positionV>
            <wp:extent cx="2517775" cy="3423920"/>
            <wp:effectExtent l="38100" t="57150" r="111125" b="100330"/>
            <wp:wrapThrough wrapText="bothSides">
              <wp:wrapPolygon edited="0">
                <wp:start x="-327" y="-361"/>
                <wp:lineTo x="-327" y="22233"/>
                <wp:lineTo x="22226" y="22233"/>
                <wp:lineTo x="22390" y="22233"/>
                <wp:lineTo x="22553" y="21512"/>
                <wp:lineTo x="22553" y="-120"/>
                <wp:lineTo x="22226" y="-361"/>
                <wp:lineTo x="-327" y="-361"/>
              </wp:wrapPolygon>
            </wp:wrapThrough>
            <wp:docPr id="3" name="Рисунок 3" descr="Мультфильм « Головоломка (Дисней / Пиксар) » смотреть онлайн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ультфильм « Головоломка (Дисней / Пиксар) » смотреть онлайн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423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</w:t>
      </w:r>
      <w:r w:rsidRPr="000770A0"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  <w:t>Головоломка</w:t>
      </w: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 (2015)</w:t>
      </w:r>
    </w:p>
    <w:p w:rsidR="007B7969" w:rsidRPr="007B7969" w:rsidRDefault="00AA3DB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noProof/>
          <w:sz w:val="37"/>
          <w:szCs w:val="3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3838575</wp:posOffset>
            </wp:positionV>
            <wp:extent cx="3072765" cy="2969895"/>
            <wp:effectExtent l="38100" t="57150" r="108585" b="97155"/>
            <wp:wrapThrough wrapText="bothSides">
              <wp:wrapPolygon edited="0">
                <wp:start x="-268" y="-416"/>
                <wp:lineTo x="-268" y="22307"/>
                <wp:lineTo x="22095" y="22307"/>
                <wp:lineTo x="22363" y="21891"/>
                <wp:lineTo x="22363" y="-139"/>
                <wp:lineTo x="22095" y="-416"/>
                <wp:lineTo x="-268" y="-416"/>
              </wp:wrapPolygon>
            </wp:wrapThrough>
            <wp:docPr id="6" name="Рисунок 6" descr="Мультфильм Коко на KINOafisha.u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ультфильм Коко на KINOafisha.ua!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969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Це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не</w:t>
      </w:r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тільки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зворушливий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мультик,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але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переможець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"Оскара" 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номінації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"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кращий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анімаційний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фільм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".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Він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розповідає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про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емоції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дівчинки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Райлі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керують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її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поведінкою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Гнів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Радість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Сум,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Забобони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Страх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живуть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у </w:t>
      </w:r>
      <w:proofErr w:type="spellStart"/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св</w:t>
      </w:r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ідомості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дівчинки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впливають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на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її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вчинки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.</w:t>
      </w:r>
      <w:r w:rsidR="007B7969" w:rsidRPr="000770A0">
        <w:rPr>
          <w:rFonts w:ascii="Times New Roman" w:hAnsi="Times New Roman" w:cs="Times New Roman"/>
        </w:rPr>
        <w:t xml:space="preserve"> 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"Коко" (2017)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Ще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один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володар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"Оскара"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кращий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мультфільм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2017 року.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Він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розповідає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про хлопчика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Мігеля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мріє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стати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музикантом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але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його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lastRenderedPageBreak/>
        <w:t xml:space="preserve">родина не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дає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йому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навіть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торкатися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до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музичних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інструментів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І ось, в День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мертвих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відзначають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Мексиці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йому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випадає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можливість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розкрити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таємницю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яку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сі</w:t>
      </w:r>
      <w:proofErr w:type="gram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м'я</w:t>
      </w:r>
      <w:proofErr w:type="spellEnd"/>
      <w:proofErr w:type="gram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зберігає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десятиліттями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.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Білосніжка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і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сі</w:t>
      </w:r>
      <w:proofErr w:type="gram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м</w:t>
      </w:r>
      <w:proofErr w:type="spellEnd"/>
      <w:proofErr w:type="gram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гномів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 (1937)</w:t>
      </w:r>
      <w:r w:rsidRPr="000770A0">
        <w:rPr>
          <w:rFonts w:ascii="Times New Roman" w:hAnsi="Times New Roman" w:cs="Times New Roman"/>
        </w:rPr>
        <w:t xml:space="preserve"> </w:t>
      </w:r>
    </w:p>
    <w:p w:rsidR="007B7969" w:rsidRPr="007B7969" w:rsidRDefault="00AA3DB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noProof/>
          <w:sz w:val="37"/>
          <w:szCs w:val="37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157480</wp:posOffset>
            </wp:positionV>
            <wp:extent cx="3954780" cy="2757170"/>
            <wp:effectExtent l="38100" t="57150" r="121920" b="100330"/>
            <wp:wrapThrough wrapText="bothSides">
              <wp:wrapPolygon edited="0">
                <wp:start x="-208" y="-448"/>
                <wp:lineTo x="-208" y="22386"/>
                <wp:lineTo x="22058" y="22386"/>
                <wp:lineTo x="22162" y="22386"/>
                <wp:lineTo x="22266" y="21491"/>
                <wp:lineTo x="22266" y="-149"/>
                <wp:lineTo x="22058" y="-448"/>
                <wp:lineTo x="-208" y="-448"/>
              </wp:wrapPolygon>
            </wp:wrapThrough>
            <wp:docPr id="2" name="Рисунок 9" descr="Як звуть гномів в казці «Білосніжка і сім гномів»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Як звуть гномів в казці «Білосніжка і сім гномів»?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757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Класний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мультик,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якому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вже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виповнилось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більше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80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років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Він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став першим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повнометражним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мультфільмом</w:t>
      </w:r>
      <w:proofErr w:type="spellEnd"/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</w:t>
      </w:r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існея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першим мультиком,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виконаним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кольорі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.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Зоотрополіс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 (2016)</w:t>
      </w:r>
    </w:p>
    <w:p w:rsidR="007B7969" w:rsidRPr="007B7969" w:rsidRDefault="00AA3DB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743585</wp:posOffset>
            </wp:positionV>
            <wp:extent cx="4087495" cy="2284730"/>
            <wp:effectExtent l="38100" t="57150" r="122555" b="96520"/>
            <wp:wrapThrough wrapText="bothSides">
              <wp:wrapPolygon edited="0">
                <wp:start x="-201" y="-540"/>
                <wp:lineTo x="-201" y="22513"/>
                <wp:lineTo x="22046" y="22513"/>
                <wp:lineTo x="22147" y="22513"/>
                <wp:lineTo x="22248" y="21432"/>
                <wp:lineTo x="22248" y="-180"/>
                <wp:lineTo x="22046" y="-540"/>
                <wp:lineTo x="-201" y="-540"/>
              </wp:wrapPolygon>
            </wp:wrapThrough>
            <wp:docPr id="4" name="Рисунок 12" descr="Зоотрополіс» став найкасовішим мультфільмом в Україні та в світі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оотрополіс» став найкасовішим мультфільмом в Україні та в світі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284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770A0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Класний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мультик,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розповідає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про </w:t>
      </w:r>
      <w:proofErr w:type="spellStart"/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</w:t>
      </w:r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істо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повністю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населене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тваринами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Кролиця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Джуді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стає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поліцейською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намагається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розкрити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злочин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lastRenderedPageBreak/>
        <w:t xml:space="preserve">у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чому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їй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допомагає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лис.</w:t>
      </w:r>
    </w:p>
    <w:p w:rsidR="007B7969" w:rsidRPr="007B7969" w:rsidRDefault="00AA3DB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</w:t>
      </w:r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"Вперед </w:t>
      </w:r>
      <w:proofErr w:type="spellStart"/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і</w:t>
      </w:r>
      <w:proofErr w:type="spellEnd"/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</w:t>
      </w:r>
      <w:proofErr w:type="spellStart"/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вгору</w:t>
      </w:r>
      <w:proofErr w:type="spellEnd"/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 (2009)</w:t>
      </w:r>
    </w:p>
    <w:p w:rsidR="00AA3DB9" w:rsidRPr="000770A0" w:rsidRDefault="00AA3DB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</w:pPr>
      <w:r w:rsidRPr="000770A0">
        <w:rPr>
          <w:rFonts w:ascii="Times New Roman" w:eastAsia="Times New Roman" w:hAnsi="Times New Roman" w:cs="Times New Roman"/>
          <w:noProof/>
          <w:sz w:val="37"/>
          <w:szCs w:val="3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204470</wp:posOffset>
            </wp:positionV>
            <wp:extent cx="3049270" cy="4293235"/>
            <wp:effectExtent l="38100" t="57150" r="113030" b="88265"/>
            <wp:wrapThrough wrapText="bothSides">
              <wp:wrapPolygon edited="0">
                <wp:start x="-270" y="-288"/>
                <wp:lineTo x="-270" y="22044"/>
                <wp:lineTo x="22131" y="22044"/>
                <wp:lineTo x="22266" y="22044"/>
                <wp:lineTo x="22401" y="21469"/>
                <wp:lineTo x="22401" y="-96"/>
                <wp:lineTo x="22131" y="-288"/>
                <wp:lineTo x="-270" y="-288"/>
              </wp:wrapPolygon>
            </wp:wrapThrough>
            <wp:docPr id="8" name="Рисунок 15" descr="Вперед і вгору (2009) дивитися онлайн українською безкоштов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перед і вгору (2009) дивитися онлайн українською безкоштовн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4293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Дуже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гарний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добрий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веселий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мультфільм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про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пенсіонера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хлопчика</w:t>
      </w:r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відправляються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подорож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будинку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летить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завдяки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повітряним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кулькам. Мультик не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тільки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став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популярним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у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глядачів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але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отримав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"Оскар".</w:t>
      </w:r>
    </w:p>
    <w:p w:rsidR="00AA3DB9" w:rsidRPr="000770A0" w:rsidRDefault="00AA3DB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</w:pPr>
    </w:p>
    <w:p w:rsidR="007B7969" w:rsidRPr="007B7969" w:rsidRDefault="007B796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"У 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пошуках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Немо" (2003)</w:t>
      </w:r>
      <w:r w:rsidR="00AA3DB9" w:rsidRPr="000770A0">
        <w:rPr>
          <w:rFonts w:ascii="Times New Roman" w:hAnsi="Times New Roman" w:cs="Times New Roman"/>
        </w:rPr>
        <w:t xml:space="preserve"> 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Хороший мультик,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розповідає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gram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про</w:t>
      </w:r>
      <w:proofErr w:type="gram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батька,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що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втратив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свого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сина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маленьку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рибку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Немо,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спроби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його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знайти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.</w:t>
      </w:r>
    </w:p>
    <w:p w:rsidR="00AA3DB9" w:rsidRPr="000770A0" w:rsidRDefault="00AA3DB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</w:pPr>
      <w:r w:rsidRPr="000770A0">
        <w:rPr>
          <w:rFonts w:ascii="Times New Roman" w:eastAsia="Times New Roman" w:hAnsi="Times New Roman" w:cs="Times New Roman"/>
          <w:noProof/>
          <w:sz w:val="37"/>
          <w:szCs w:val="37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293370</wp:posOffset>
            </wp:positionV>
            <wp:extent cx="5388610" cy="1804670"/>
            <wp:effectExtent l="19050" t="0" r="2540" b="0"/>
            <wp:wrapThrough wrapText="bothSides">
              <wp:wrapPolygon edited="0">
                <wp:start x="-76" y="0"/>
                <wp:lineTo x="-76" y="21433"/>
                <wp:lineTo x="21610" y="21433"/>
                <wp:lineTo x="21610" y="0"/>
                <wp:lineTo x="-76" y="0"/>
              </wp:wrapPolygon>
            </wp:wrapThrough>
            <wp:docPr id="11" name="Рисунок 18" descr="У пошуках Немо (2003) онлайн українською мово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У пошуках Немо (2003) онлайн українською мовою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969" w:rsidRPr="007B7969" w:rsidRDefault="00AA3DB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</w:pPr>
      <w:r w:rsidRPr="000770A0">
        <w:rPr>
          <w:rFonts w:ascii="Times New Roman" w:eastAsia="Times New Roman" w:hAnsi="Times New Roman" w:cs="Times New Roman"/>
          <w:b/>
          <w:bCs/>
          <w:noProof/>
          <w:sz w:val="37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4445</wp:posOffset>
            </wp:positionV>
            <wp:extent cx="2734945" cy="3502025"/>
            <wp:effectExtent l="19050" t="0" r="8255" b="0"/>
            <wp:wrapThrough wrapText="bothSides">
              <wp:wrapPolygon edited="0">
                <wp:start x="-150" y="0"/>
                <wp:lineTo x="-150" y="21502"/>
                <wp:lineTo x="21665" y="21502"/>
                <wp:lineTo x="21665" y="0"/>
                <wp:lineTo x="-150" y="0"/>
              </wp:wrapPolygon>
            </wp:wrapThrough>
            <wp:docPr id="13" name="Рисунок 21" descr="Бесплатный просмотр мультфильма &quot;Моана&quot; | Rubic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сплатный просмотр мультфильма &quot;Моана&quot; | Rubic.u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350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  <w:t>"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  <w:t>Моана</w:t>
      </w:r>
      <w:proofErr w:type="spellEnd"/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  <w:t>" (2016)</w:t>
      </w:r>
      <w:r w:rsidRPr="000770A0">
        <w:rPr>
          <w:rFonts w:ascii="Times New Roman" w:hAnsi="Times New Roman" w:cs="Times New Roman"/>
          <w:lang w:val="uk-UA"/>
        </w:rPr>
        <w:t xml:space="preserve"> 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7B7969"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  <w:t xml:space="preserve">Ще один класний мультик, який розповідає про доньку полінезійського вождя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  <w:t>Ваяну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  <w:t xml:space="preserve">, яка відправляється на пошуки бога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  <w:t>Мауї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  <w:t xml:space="preserve">, який повинен допомогти їй врятувати рідний острів. </w:t>
      </w:r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У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подорож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нею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відправляється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також</w:t>
      </w:r>
      <w:proofErr w:type="spellEnd"/>
      <w:r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миле порося.</w:t>
      </w:r>
    </w:p>
    <w:p w:rsidR="007B7969" w:rsidRPr="007B7969" w:rsidRDefault="00AA3DB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</w:t>
      </w:r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"Як </w:t>
      </w:r>
      <w:proofErr w:type="spellStart"/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приборкати</w:t>
      </w:r>
      <w:proofErr w:type="spellEnd"/>
      <w:r w:rsidR="007B7969"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дракона" (2010)</w:t>
      </w:r>
    </w:p>
    <w:p w:rsidR="007B7969" w:rsidRPr="007B7969" w:rsidRDefault="00AA3DB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noProof/>
          <w:sz w:val="37"/>
          <w:szCs w:val="3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1810385</wp:posOffset>
            </wp:positionV>
            <wp:extent cx="4566285" cy="3053715"/>
            <wp:effectExtent l="19050" t="0" r="5715" b="0"/>
            <wp:wrapThrough wrapText="bothSides">
              <wp:wrapPolygon edited="0">
                <wp:start x="-90" y="0"/>
                <wp:lineTo x="-90" y="21425"/>
                <wp:lineTo x="21627" y="21425"/>
                <wp:lineTo x="21627" y="0"/>
                <wp:lineTo x="-90" y="0"/>
              </wp:wrapPolygon>
            </wp:wrapThrough>
            <wp:docPr id="16" name="Рисунок 27" descr="Как приручить дракона 3 - обзор мультфильма, трейлер онлайн | СЕГО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к приручить дракона 3 - обзор мультфильма, трейлер онлайн | СЕГОДН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Хороший мультик,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сподобається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як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дітям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так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дорослим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Він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розповідає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про</w:t>
      </w:r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вікінгів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борються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драконами,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що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нападають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на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їхнє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поселення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Але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молодий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Гикавка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знайомиться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найнебезпечнішим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них,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Нічною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фурією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стає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його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справжнім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другом.</w:t>
      </w:r>
    </w:p>
    <w:p w:rsidR="00AA3DB9" w:rsidRPr="000770A0" w:rsidRDefault="00AA3DB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</w:pPr>
    </w:p>
    <w:p w:rsidR="00AA3DB9" w:rsidRPr="000770A0" w:rsidRDefault="00AA3DB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</w:pPr>
    </w:p>
    <w:p w:rsidR="007B7969" w:rsidRPr="007B7969" w:rsidRDefault="007B796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lastRenderedPageBreak/>
        <w:t>"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Дамбо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 (1941)</w:t>
      </w:r>
      <w:r w:rsidR="00AA3DB9" w:rsidRPr="000770A0">
        <w:rPr>
          <w:rFonts w:ascii="Times New Roman" w:hAnsi="Times New Roman" w:cs="Times New Roman"/>
        </w:rPr>
        <w:t xml:space="preserve"> </w:t>
      </w:r>
    </w:p>
    <w:p w:rsidR="007B7969" w:rsidRPr="007B7969" w:rsidRDefault="00AA3DB9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noProof/>
          <w:sz w:val="37"/>
          <w:szCs w:val="37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75565</wp:posOffset>
            </wp:positionV>
            <wp:extent cx="2654935" cy="3329305"/>
            <wp:effectExtent l="19050" t="0" r="0" b="0"/>
            <wp:wrapThrough wrapText="bothSides">
              <wp:wrapPolygon edited="0">
                <wp:start x="-155" y="0"/>
                <wp:lineTo x="-155" y="21505"/>
                <wp:lineTo x="21543" y="21505"/>
                <wp:lineTo x="21543" y="0"/>
                <wp:lineTo x="-155" y="0"/>
              </wp:wrapPolygon>
            </wp:wrapThrough>
            <wp:docPr id="14" name="Рисунок 24" descr="Дамбо (мультфильм)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амбо (мультфильм)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Мультик став таким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популярним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що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цьому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році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Disney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випустила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його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повнометражний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ігровий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римейк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Він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розповідає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про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слоненя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Дамбо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народився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дуже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довгими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вухами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завдяки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він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може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літати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.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Рататуй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 (2007)</w:t>
      </w:r>
      <w:r w:rsidR="00AA3DB9" w:rsidRPr="000770A0">
        <w:rPr>
          <w:rFonts w:ascii="Times New Roman" w:hAnsi="Times New Roman" w:cs="Times New Roman"/>
        </w:rPr>
        <w:t xml:space="preserve"> </w:t>
      </w:r>
    </w:p>
    <w:p w:rsidR="007B7969" w:rsidRPr="007B7969" w:rsidRDefault="000770A0" w:rsidP="007B7969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noProof/>
          <w:sz w:val="37"/>
          <w:szCs w:val="37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592455</wp:posOffset>
            </wp:positionH>
            <wp:positionV relativeFrom="paragraph">
              <wp:posOffset>1858010</wp:posOffset>
            </wp:positionV>
            <wp:extent cx="5052695" cy="3174365"/>
            <wp:effectExtent l="19050" t="0" r="0" b="0"/>
            <wp:wrapThrough wrapText="bothSides">
              <wp:wrapPolygon edited="0">
                <wp:start x="-81" y="0"/>
                <wp:lineTo x="-81" y="21518"/>
                <wp:lineTo x="21581" y="21518"/>
                <wp:lineTo x="21581" y="0"/>
                <wp:lineTo x="-81" y="0"/>
              </wp:wrapPolygon>
            </wp:wrapThrough>
            <wp:docPr id="17" name="Рисунок 30" descr="Парень - копия героя мультфильма &quot;Рататуй&quot; - прославился в Се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рень - копия героя мультфильма &quot;Рататуй&quot; - прославился в Сети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Мультик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розповідає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про мишку на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</w:t>
      </w:r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м'я</w:t>
      </w:r>
      <w:proofErr w:type="spellEnd"/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Ремі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яка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живе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разом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своєю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сім'єю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сільському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будиночку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Він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тонкий нюх, а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програма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про книгу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відомого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шеф-кухаря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відкриває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перед ним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двері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у </w:t>
      </w:r>
      <w:proofErr w:type="spellStart"/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св</w:t>
      </w:r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іт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кулінарії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.</w:t>
      </w:r>
    </w:p>
    <w:p w:rsidR="007B7969" w:rsidRPr="007B7969" w:rsidRDefault="007B7969" w:rsidP="007B7969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lastRenderedPageBreak/>
        <w:t>"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Красуня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і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 xml:space="preserve"> 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чудовисько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 (1991)</w:t>
      </w:r>
    </w:p>
    <w:p w:rsidR="000770A0" w:rsidRPr="000770A0" w:rsidRDefault="000770A0" w:rsidP="000770A0">
      <w:pPr>
        <w:shd w:val="clear" w:color="auto" w:fill="FFFFFF"/>
        <w:spacing w:after="187" w:line="598" w:lineRule="atLeast"/>
        <w:rPr>
          <w:rFonts w:ascii="Times New Roman" w:eastAsia="Times New Roman" w:hAnsi="Times New Roman" w:cs="Times New Roman"/>
          <w:sz w:val="37"/>
          <w:szCs w:val="37"/>
          <w:lang w:val="uk-UA" w:eastAsia="ru-RU"/>
        </w:rPr>
      </w:pPr>
      <w:r w:rsidRPr="000770A0">
        <w:rPr>
          <w:rFonts w:ascii="Times New Roman" w:eastAsia="Times New Roman" w:hAnsi="Times New Roman" w:cs="Times New Roman"/>
          <w:noProof/>
          <w:sz w:val="37"/>
          <w:szCs w:val="37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2130425</wp:posOffset>
            </wp:positionH>
            <wp:positionV relativeFrom="paragraph">
              <wp:posOffset>195580</wp:posOffset>
            </wp:positionV>
            <wp:extent cx="3862705" cy="2656840"/>
            <wp:effectExtent l="19050" t="0" r="4445" b="0"/>
            <wp:wrapThrough wrapText="bothSides">
              <wp:wrapPolygon edited="0">
                <wp:start x="-107" y="0"/>
                <wp:lineTo x="-107" y="21373"/>
                <wp:lineTo x="21625" y="21373"/>
                <wp:lineTo x="21625" y="0"/>
                <wp:lineTo x="-107" y="0"/>
              </wp:wrapPolygon>
            </wp:wrapThrough>
            <wp:docPr id="33" name="Рисунок 33" descr="видео &quot;Ночная сказка. Красавица и Чудовище&quot;. Обсуждение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идео &quot;Ночная сказка. Красавица и Чудовище&quot;. Обсуждение на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Ще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один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популярний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мультфільм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Disney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став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повнометражним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фільмом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.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Він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розповідає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казку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про</w:t>
      </w:r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gram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Белль</w:t>
      </w:r>
      <w:proofErr w:type="gram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яка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потрапляє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зачарований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замок. Для того,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щоб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його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господар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який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став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чудовиськом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а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також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його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слуги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змогли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повернути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собі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людське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обличчя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дівчина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повинна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закохатися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в того,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хто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</w:t>
      </w:r>
      <w:proofErr w:type="spellStart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>здається</w:t>
      </w:r>
      <w:proofErr w:type="spellEnd"/>
      <w:r w:rsidR="007B7969" w:rsidRPr="007B7969">
        <w:rPr>
          <w:rFonts w:ascii="Times New Roman" w:eastAsia="Times New Roman" w:hAnsi="Times New Roman" w:cs="Times New Roman"/>
          <w:sz w:val="37"/>
          <w:szCs w:val="37"/>
          <w:lang w:eastAsia="ru-RU"/>
        </w:rPr>
        <w:t xml:space="preserve"> монстром.</w:t>
      </w:r>
    </w:p>
    <w:p w:rsidR="000770A0" w:rsidRPr="007B7969" w:rsidRDefault="000770A0" w:rsidP="000770A0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</w:t>
      </w:r>
      <w:r w:rsidRPr="000770A0"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  <w:t xml:space="preserve">Холодне </w:t>
      </w:r>
      <w:proofErr w:type="spellStart"/>
      <w:r w:rsidRPr="000770A0"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  <w:t>сердце</w:t>
      </w:r>
      <w:proofErr w:type="spellEnd"/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" (</w:t>
      </w:r>
      <w:r w:rsidRPr="000770A0">
        <w:rPr>
          <w:rFonts w:ascii="Times New Roman" w:eastAsia="Times New Roman" w:hAnsi="Times New Roman" w:cs="Times New Roman"/>
          <w:b/>
          <w:bCs/>
          <w:sz w:val="37"/>
          <w:lang w:val="uk-UA" w:eastAsia="ru-RU"/>
        </w:rPr>
        <w:t>2013</w:t>
      </w:r>
      <w:r w:rsidRPr="000770A0">
        <w:rPr>
          <w:rFonts w:ascii="Times New Roman" w:eastAsia="Times New Roman" w:hAnsi="Times New Roman" w:cs="Times New Roman"/>
          <w:b/>
          <w:bCs/>
          <w:sz w:val="37"/>
          <w:lang w:eastAsia="ru-RU"/>
        </w:rPr>
        <w:t>)</w:t>
      </w:r>
    </w:p>
    <w:p w:rsidR="000770A0" w:rsidRPr="000770A0" w:rsidRDefault="000770A0" w:rsidP="000770A0">
      <w:pPr>
        <w:pStyle w:val="stk-reset"/>
        <w:spacing w:before="0" w:beforeAutospacing="0" w:after="0" w:afterAutospacing="0"/>
        <w:textAlignment w:val="baseline"/>
        <w:rPr>
          <w:sz w:val="44"/>
          <w:szCs w:val="44"/>
        </w:rPr>
      </w:pPr>
      <w:r w:rsidRPr="000770A0">
        <w:rPr>
          <w:noProof/>
          <w:sz w:val="37"/>
          <w:szCs w:val="37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1031240</wp:posOffset>
            </wp:positionV>
            <wp:extent cx="4424680" cy="2501265"/>
            <wp:effectExtent l="19050" t="0" r="0" b="0"/>
            <wp:wrapThrough wrapText="bothSides">
              <wp:wrapPolygon edited="0">
                <wp:start x="-93" y="0"/>
                <wp:lineTo x="-93" y="21386"/>
                <wp:lineTo x="21575" y="21386"/>
                <wp:lineTo x="21575" y="0"/>
                <wp:lineTo x="-93" y="0"/>
              </wp:wrapPolygon>
            </wp:wrapThrough>
            <wp:docPr id="36" name="Рисунок 36" descr="https://osvitoria.media/wp-content/uploads/2020/01/194f17b4-3479-4cff-8d4d-266d2fb55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osvitoria.media/wp-content/uploads/2020/01/194f17b4-3479-4cff-8d4d-266d2fb55be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250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7B7969">
        <w:rPr>
          <w:sz w:val="37"/>
          <w:szCs w:val="37"/>
        </w:rPr>
        <w:t>Ще</w:t>
      </w:r>
      <w:proofErr w:type="spellEnd"/>
      <w:r w:rsidRPr="007B7969">
        <w:rPr>
          <w:sz w:val="37"/>
          <w:szCs w:val="37"/>
        </w:rPr>
        <w:t xml:space="preserve"> один </w:t>
      </w:r>
      <w:proofErr w:type="spellStart"/>
      <w:r w:rsidRPr="007B7969">
        <w:rPr>
          <w:sz w:val="37"/>
          <w:szCs w:val="37"/>
        </w:rPr>
        <w:t>популярний</w:t>
      </w:r>
      <w:proofErr w:type="spellEnd"/>
      <w:r w:rsidRPr="007B7969">
        <w:rPr>
          <w:sz w:val="37"/>
          <w:szCs w:val="37"/>
        </w:rPr>
        <w:t xml:space="preserve"> </w:t>
      </w:r>
      <w:proofErr w:type="spellStart"/>
      <w:r w:rsidRPr="007B7969">
        <w:rPr>
          <w:sz w:val="37"/>
          <w:szCs w:val="37"/>
        </w:rPr>
        <w:t>мультфільм</w:t>
      </w:r>
      <w:proofErr w:type="spellEnd"/>
      <w:r w:rsidRPr="007B7969">
        <w:rPr>
          <w:sz w:val="37"/>
          <w:szCs w:val="37"/>
        </w:rPr>
        <w:t xml:space="preserve"> </w:t>
      </w:r>
      <w:proofErr w:type="spellStart"/>
      <w:r w:rsidRPr="007B7969">
        <w:rPr>
          <w:sz w:val="37"/>
          <w:szCs w:val="37"/>
        </w:rPr>
        <w:t>Disney</w:t>
      </w:r>
      <w:proofErr w:type="spellEnd"/>
      <w:r w:rsidRPr="007B7969">
        <w:rPr>
          <w:sz w:val="37"/>
          <w:szCs w:val="37"/>
        </w:rPr>
        <w:t xml:space="preserve">, </w:t>
      </w:r>
      <w:proofErr w:type="spellStart"/>
      <w:r w:rsidRPr="000770A0">
        <w:rPr>
          <w:sz w:val="44"/>
          <w:szCs w:val="44"/>
        </w:rPr>
        <w:t>Історія</w:t>
      </w:r>
      <w:proofErr w:type="spellEnd"/>
      <w:r w:rsidRPr="000770A0">
        <w:rPr>
          <w:sz w:val="44"/>
          <w:szCs w:val="44"/>
        </w:rPr>
        <w:t xml:space="preserve"> про </w:t>
      </w:r>
      <w:proofErr w:type="spellStart"/>
      <w:r w:rsidRPr="000770A0">
        <w:rPr>
          <w:sz w:val="44"/>
          <w:szCs w:val="44"/>
        </w:rPr>
        <w:t>крижану</w:t>
      </w:r>
      <w:proofErr w:type="spellEnd"/>
      <w:r w:rsidRPr="000770A0">
        <w:rPr>
          <w:sz w:val="44"/>
          <w:szCs w:val="44"/>
        </w:rPr>
        <w:t xml:space="preserve"> королеву </w:t>
      </w:r>
      <w:proofErr w:type="spellStart"/>
      <w:r w:rsidRPr="000770A0">
        <w:rPr>
          <w:sz w:val="44"/>
          <w:szCs w:val="44"/>
        </w:rPr>
        <w:t>Ельзу</w:t>
      </w:r>
      <w:proofErr w:type="spellEnd"/>
      <w:r w:rsidRPr="000770A0">
        <w:rPr>
          <w:sz w:val="44"/>
          <w:szCs w:val="44"/>
        </w:rPr>
        <w:t>, яка накликала на </w:t>
      </w:r>
      <w:proofErr w:type="spellStart"/>
      <w:proofErr w:type="gramStart"/>
      <w:r w:rsidRPr="000770A0">
        <w:rPr>
          <w:sz w:val="44"/>
          <w:szCs w:val="44"/>
        </w:rPr>
        <w:t>м</w:t>
      </w:r>
      <w:proofErr w:type="gramEnd"/>
      <w:r w:rsidRPr="000770A0">
        <w:rPr>
          <w:sz w:val="44"/>
          <w:szCs w:val="44"/>
        </w:rPr>
        <w:t>істо</w:t>
      </w:r>
      <w:proofErr w:type="spellEnd"/>
      <w:r w:rsidRPr="000770A0">
        <w:rPr>
          <w:sz w:val="44"/>
          <w:szCs w:val="44"/>
        </w:rPr>
        <w:t xml:space="preserve"> </w:t>
      </w:r>
      <w:proofErr w:type="spellStart"/>
      <w:r w:rsidRPr="000770A0">
        <w:rPr>
          <w:sz w:val="44"/>
          <w:szCs w:val="44"/>
        </w:rPr>
        <w:t>вічну</w:t>
      </w:r>
      <w:proofErr w:type="spellEnd"/>
      <w:r w:rsidRPr="000770A0">
        <w:rPr>
          <w:sz w:val="44"/>
          <w:szCs w:val="44"/>
        </w:rPr>
        <w:t xml:space="preserve"> зиму. Порушили </w:t>
      </w:r>
      <w:proofErr w:type="spellStart"/>
      <w:r w:rsidRPr="000770A0">
        <w:rPr>
          <w:sz w:val="44"/>
          <w:szCs w:val="44"/>
        </w:rPr>
        <w:t>закляття</w:t>
      </w:r>
      <w:proofErr w:type="spellEnd"/>
      <w:r w:rsidRPr="000770A0">
        <w:rPr>
          <w:sz w:val="44"/>
          <w:szCs w:val="44"/>
        </w:rPr>
        <w:t xml:space="preserve"> </w:t>
      </w:r>
      <w:proofErr w:type="spellStart"/>
      <w:r w:rsidRPr="000770A0">
        <w:rPr>
          <w:sz w:val="44"/>
          <w:szCs w:val="44"/>
        </w:rPr>
        <w:t>вічного</w:t>
      </w:r>
      <w:proofErr w:type="spellEnd"/>
      <w:r w:rsidRPr="000770A0">
        <w:rPr>
          <w:sz w:val="44"/>
          <w:szCs w:val="44"/>
        </w:rPr>
        <w:t xml:space="preserve"> холоду </w:t>
      </w:r>
      <w:proofErr w:type="spellStart"/>
      <w:r w:rsidRPr="000770A0">
        <w:rPr>
          <w:sz w:val="44"/>
          <w:szCs w:val="44"/>
        </w:rPr>
        <w:t>допомогли</w:t>
      </w:r>
      <w:proofErr w:type="spellEnd"/>
      <w:r w:rsidRPr="000770A0">
        <w:rPr>
          <w:sz w:val="44"/>
          <w:szCs w:val="44"/>
        </w:rPr>
        <w:t xml:space="preserve"> </w:t>
      </w:r>
      <w:proofErr w:type="spellStart"/>
      <w:r w:rsidRPr="000770A0">
        <w:rPr>
          <w:sz w:val="44"/>
          <w:szCs w:val="44"/>
        </w:rPr>
        <w:t>її</w:t>
      </w:r>
      <w:proofErr w:type="spellEnd"/>
      <w:r w:rsidRPr="000770A0">
        <w:rPr>
          <w:sz w:val="44"/>
          <w:szCs w:val="44"/>
        </w:rPr>
        <w:t xml:space="preserve"> сестра Анна та </w:t>
      </w:r>
      <w:proofErr w:type="spellStart"/>
      <w:r w:rsidRPr="000770A0">
        <w:rPr>
          <w:sz w:val="44"/>
          <w:szCs w:val="44"/>
        </w:rPr>
        <w:t>друзі</w:t>
      </w:r>
      <w:proofErr w:type="spellEnd"/>
      <w:r w:rsidRPr="000770A0">
        <w:rPr>
          <w:sz w:val="44"/>
          <w:szCs w:val="44"/>
        </w:rPr>
        <w:t>.</w:t>
      </w:r>
    </w:p>
    <w:p w:rsidR="000770A0" w:rsidRPr="000770A0" w:rsidRDefault="000770A0" w:rsidP="000770A0">
      <w:pPr>
        <w:pStyle w:val="stk-reset"/>
        <w:spacing w:before="0" w:beforeAutospacing="0" w:after="0" w:afterAutospacing="0"/>
        <w:textAlignment w:val="baseline"/>
        <w:rPr>
          <w:sz w:val="44"/>
          <w:szCs w:val="44"/>
        </w:rPr>
      </w:pPr>
      <w:proofErr w:type="spellStart"/>
      <w:r w:rsidRPr="000770A0">
        <w:rPr>
          <w:sz w:val="44"/>
          <w:szCs w:val="44"/>
        </w:rPr>
        <w:t>Маючи</w:t>
      </w:r>
      <w:proofErr w:type="spellEnd"/>
      <w:r w:rsidRPr="000770A0">
        <w:rPr>
          <w:sz w:val="44"/>
          <w:szCs w:val="44"/>
        </w:rPr>
        <w:t xml:space="preserve"> </w:t>
      </w:r>
      <w:proofErr w:type="spellStart"/>
      <w:r w:rsidRPr="000770A0">
        <w:rPr>
          <w:sz w:val="44"/>
          <w:szCs w:val="44"/>
        </w:rPr>
        <w:t>дві</w:t>
      </w:r>
      <w:proofErr w:type="spellEnd"/>
      <w:r w:rsidRPr="000770A0">
        <w:rPr>
          <w:sz w:val="44"/>
          <w:szCs w:val="44"/>
        </w:rPr>
        <w:t xml:space="preserve"> </w:t>
      </w:r>
      <w:proofErr w:type="spellStart"/>
      <w:r w:rsidRPr="000770A0">
        <w:rPr>
          <w:sz w:val="44"/>
          <w:szCs w:val="44"/>
        </w:rPr>
        <w:t>номінації</w:t>
      </w:r>
      <w:proofErr w:type="spellEnd"/>
      <w:r w:rsidRPr="000770A0">
        <w:rPr>
          <w:sz w:val="44"/>
          <w:szCs w:val="44"/>
        </w:rPr>
        <w:t xml:space="preserve"> </w:t>
      </w:r>
      <w:proofErr w:type="gramStart"/>
      <w:r w:rsidRPr="000770A0">
        <w:rPr>
          <w:sz w:val="44"/>
          <w:szCs w:val="44"/>
        </w:rPr>
        <w:t>на </w:t>
      </w:r>
      <w:proofErr w:type="spellStart"/>
      <w:r w:rsidRPr="000770A0">
        <w:rPr>
          <w:sz w:val="44"/>
          <w:szCs w:val="44"/>
        </w:rPr>
        <w:t>прем</w:t>
      </w:r>
      <w:proofErr w:type="gramEnd"/>
      <w:r w:rsidRPr="000770A0">
        <w:rPr>
          <w:sz w:val="44"/>
          <w:szCs w:val="44"/>
        </w:rPr>
        <w:t>ію</w:t>
      </w:r>
      <w:proofErr w:type="spellEnd"/>
      <w:r w:rsidRPr="000770A0">
        <w:rPr>
          <w:sz w:val="44"/>
          <w:szCs w:val="44"/>
        </w:rPr>
        <w:t xml:space="preserve"> «Оскар» та </w:t>
      </w:r>
      <w:proofErr w:type="spellStart"/>
      <w:r w:rsidRPr="000770A0">
        <w:rPr>
          <w:sz w:val="44"/>
          <w:szCs w:val="44"/>
        </w:rPr>
        <w:t>майже</w:t>
      </w:r>
      <w:proofErr w:type="spellEnd"/>
      <w:r w:rsidRPr="000770A0">
        <w:rPr>
          <w:sz w:val="44"/>
          <w:szCs w:val="44"/>
        </w:rPr>
        <w:t xml:space="preserve"> </w:t>
      </w:r>
      <w:proofErr w:type="spellStart"/>
      <w:r w:rsidRPr="000770A0">
        <w:rPr>
          <w:sz w:val="44"/>
          <w:szCs w:val="44"/>
        </w:rPr>
        <w:lastRenderedPageBreak/>
        <w:t>мільярдні</w:t>
      </w:r>
      <w:proofErr w:type="spellEnd"/>
      <w:r w:rsidRPr="000770A0">
        <w:rPr>
          <w:sz w:val="44"/>
          <w:szCs w:val="44"/>
        </w:rPr>
        <w:t xml:space="preserve"> </w:t>
      </w:r>
      <w:proofErr w:type="spellStart"/>
      <w:r w:rsidRPr="000770A0">
        <w:rPr>
          <w:sz w:val="44"/>
          <w:szCs w:val="44"/>
        </w:rPr>
        <w:t>прибутки</w:t>
      </w:r>
      <w:proofErr w:type="spellEnd"/>
      <w:r w:rsidRPr="000770A0">
        <w:rPr>
          <w:sz w:val="44"/>
          <w:szCs w:val="44"/>
        </w:rPr>
        <w:t>, </w:t>
      </w:r>
      <w:hyperlink r:id="rId17" w:tgtFrame="_blank" w:history="1">
        <w:r w:rsidRPr="000770A0">
          <w:rPr>
            <w:rStyle w:val="a5"/>
            <w:iCs/>
            <w:color w:val="auto"/>
            <w:sz w:val="44"/>
            <w:szCs w:val="44"/>
            <w:u w:val="none"/>
            <w:bdr w:val="none" w:sz="0" w:space="0" w:color="auto" w:frame="1"/>
            <w:lang w:val="uk-UA"/>
          </w:rPr>
          <w:t>мультфільм</w:t>
        </w:r>
      </w:hyperlink>
      <w:r w:rsidRPr="000770A0">
        <w:rPr>
          <w:sz w:val="44"/>
          <w:szCs w:val="44"/>
          <w:lang w:val="uk-UA"/>
        </w:rPr>
        <w:t xml:space="preserve"> </w:t>
      </w:r>
      <w:r w:rsidRPr="000770A0">
        <w:rPr>
          <w:sz w:val="44"/>
          <w:szCs w:val="44"/>
        </w:rPr>
        <w:t> </w:t>
      </w:r>
      <w:proofErr w:type="spellStart"/>
      <w:r w:rsidRPr="000770A0">
        <w:rPr>
          <w:sz w:val="44"/>
          <w:szCs w:val="44"/>
        </w:rPr>
        <w:t>був</w:t>
      </w:r>
      <w:proofErr w:type="spellEnd"/>
      <w:r w:rsidRPr="000770A0">
        <w:rPr>
          <w:sz w:val="44"/>
          <w:szCs w:val="44"/>
        </w:rPr>
        <w:t xml:space="preserve"> </w:t>
      </w:r>
      <w:proofErr w:type="spellStart"/>
      <w:r w:rsidRPr="000770A0">
        <w:rPr>
          <w:sz w:val="44"/>
          <w:szCs w:val="44"/>
        </w:rPr>
        <w:t>надзвичайно</w:t>
      </w:r>
      <w:proofErr w:type="spellEnd"/>
      <w:r w:rsidRPr="000770A0">
        <w:rPr>
          <w:sz w:val="44"/>
          <w:szCs w:val="44"/>
        </w:rPr>
        <w:t xml:space="preserve"> </w:t>
      </w:r>
      <w:proofErr w:type="spellStart"/>
      <w:r w:rsidRPr="000770A0">
        <w:rPr>
          <w:sz w:val="44"/>
          <w:szCs w:val="44"/>
        </w:rPr>
        <w:t>успішним</w:t>
      </w:r>
      <w:proofErr w:type="spellEnd"/>
      <w:r w:rsidRPr="000770A0">
        <w:rPr>
          <w:sz w:val="44"/>
          <w:szCs w:val="44"/>
        </w:rPr>
        <w:t xml:space="preserve"> для «</w:t>
      </w:r>
      <w:proofErr w:type="spellStart"/>
      <w:r w:rsidRPr="000770A0">
        <w:rPr>
          <w:sz w:val="44"/>
          <w:szCs w:val="44"/>
        </w:rPr>
        <w:t>Діснея</w:t>
      </w:r>
      <w:proofErr w:type="spellEnd"/>
      <w:r w:rsidRPr="000770A0">
        <w:rPr>
          <w:sz w:val="44"/>
          <w:szCs w:val="44"/>
        </w:rPr>
        <w:t>».</w:t>
      </w:r>
      <w:r w:rsidRPr="000770A0">
        <w:t xml:space="preserve"> </w:t>
      </w:r>
    </w:p>
    <w:p w:rsidR="000770A0" w:rsidRPr="000770A0" w:rsidRDefault="000770A0">
      <w:pPr>
        <w:rPr>
          <w:rFonts w:ascii="Times New Roman" w:hAnsi="Times New Roman" w:cs="Times New Roman"/>
          <w:sz w:val="28"/>
          <w:szCs w:val="28"/>
        </w:rPr>
      </w:pPr>
    </w:p>
    <w:p w:rsidR="000770A0" w:rsidRPr="007B7969" w:rsidRDefault="000578AD" w:rsidP="000770A0">
      <w:pPr>
        <w:shd w:val="clear" w:color="auto" w:fill="FFFFFF"/>
        <w:spacing w:after="187" w:line="598" w:lineRule="atLeast"/>
        <w:jc w:val="center"/>
        <w:rPr>
          <w:rFonts w:ascii="Times New Roman" w:eastAsia="Times New Roman" w:hAnsi="Times New Roman" w:cs="Times New Roman"/>
          <w:sz w:val="37"/>
          <w:szCs w:val="37"/>
          <w:lang w:eastAsia="ru-RU"/>
        </w:rPr>
      </w:pPr>
      <w:r>
        <w:rPr>
          <w:rStyle w:val="a7"/>
          <w:rFonts w:ascii="stk" w:hAnsi="stk"/>
          <w:color w:val="000000"/>
          <w:sz w:val="54"/>
          <w:szCs w:val="54"/>
          <w:bdr w:val="none" w:sz="0" w:space="0" w:color="auto" w:frame="1"/>
          <w:shd w:val="clear" w:color="auto" w:fill="FFFFFF"/>
        </w:rPr>
        <w:t>«</w:t>
      </w:r>
      <w:proofErr w:type="spellStart"/>
      <w:r>
        <w:rPr>
          <w:rStyle w:val="a7"/>
          <w:rFonts w:ascii="stk" w:hAnsi="stk"/>
          <w:color w:val="000000"/>
          <w:sz w:val="54"/>
          <w:szCs w:val="54"/>
          <w:bdr w:val="none" w:sz="0" w:space="0" w:color="auto" w:frame="1"/>
          <w:shd w:val="clear" w:color="auto" w:fill="FFFFFF"/>
        </w:rPr>
        <w:t>Ральф-руйнівник</w:t>
      </w:r>
      <w:proofErr w:type="spellEnd"/>
      <w:r>
        <w:rPr>
          <w:rStyle w:val="a7"/>
          <w:rFonts w:ascii="stk" w:hAnsi="stk"/>
          <w:color w:val="000000"/>
          <w:sz w:val="54"/>
          <w:szCs w:val="54"/>
          <w:bdr w:val="none" w:sz="0" w:space="0" w:color="auto" w:frame="1"/>
          <w:shd w:val="clear" w:color="auto" w:fill="FFFFFF"/>
        </w:rPr>
        <w:t>»</w:t>
      </w:r>
    </w:p>
    <w:p w:rsidR="000578AD" w:rsidRDefault="000578AD" w:rsidP="000578AD">
      <w:pPr>
        <w:pStyle w:val="stk-reset"/>
        <w:spacing w:before="0" w:beforeAutospacing="0" w:after="0" w:afterAutospacing="0"/>
        <w:textAlignment w:val="baseline"/>
        <w:rPr>
          <w:rFonts w:ascii="stk" w:hAnsi="stk" w:cs="Arial"/>
          <w:color w:val="000000"/>
          <w:sz w:val="44"/>
          <w:szCs w:val="44"/>
        </w:rPr>
      </w:pPr>
      <w:r>
        <w:rPr>
          <w:rFonts w:ascii="stk" w:hAnsi="stk" w:cs="Arial"/>
          <w:noProof/>
          <w:color w:val="000000"/>
          <w:sz w:val="44"/>
          <w:szCs w:val="4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1062355</wp:posOffset>
            </wp:positionV>
            <wp:extent cx="5687060" cy="3208655"/>
            <wp:effectExtent l="19050" t="0" r="8890" b="0"/>
            <wp:wrapThrough wrapText="bothSides">
              <wp:wrapPolygon edited="0">
                <wp:start x="-72" y="0"/>
                <wp:lineTo x="-72" y="21416"/>
                <wp:lineTo x="21634" y="21416"/>
                <wp:lineTo x="21634" y="0"/>
                <wp:lineTo x="-72" y="0"/>
              </wp:wrapPolygon>
            </wp:wrapThrough>
            <wp:docPr id="39" name="Рисунок 39" descr="https://osvitoria.media/wp-content/uploads/2020/01/b9f11a1a-9d23-48b5-9ad6-033ee2ccca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svitoria.media/wp-content/uploads/2020/01/b9f11a1a-9d23-48b5-9ad6-033ee2cccaf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stk" w:hAnsi="stk" w:cs="Arial"/>
          <w:color w:val="000000"/>
          <w:sz w:val="44"/>
          <w:szCs w:val="44"/>
        </w:rPr>
        <w:t>Дісней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» </w:t>
      </w:r>
      <w:proofErr w:type="spellStart"/>
      <w:r>
        <w:rPr>
          <w:rFonts w:ascii="stk" w:hAnsi="stk" w:cs="Arial"/>
          <w:color w:val="000000"/>
          <w:sz w:val="44"/>
          <w:szCs w:val="44"/>
        </w:rPr>
        <w:t>вразили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багатьма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мультиками, </w:t>
      </w:r>
      <w:proofErr w:type="spellStart"/>
      <w:r>
        <w:rPr>
          <w:rFonts w:ascii="stk" w:hAnsi="stk" w:cs="Arial"/>
          <w:color w:val="000000"/>
          <w:sz w:val="44"/>
          <w:szCs w:val="44"/>
        </w:rPr>
        <w:t>окрім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названих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, </w:t>
      </w:r>
      <w:proofErr w:type="spellStart"/>
      <w:r>
        <w:rPr>
          <w:rFonts w:ascii="stk" w:hAnsi="stk" w:cs="Arial"/>
          <w:color w:val="000000"/>
          <w:sz w:val="44"/>
          <w:szCs w:val="44"/>
        </w:rPr>
        <w:t>це</w:t>
      </w:r>
      <w:proofErr w:type="spellEnd"/>
      <w:r>
        <w:rPr>
          <w:rFonts w:ascii="stk" w:hAnsi="stk" w:cs="Arial"/>
          <w:color w:val="000000"/>
          <w:sz w:val="44"/>
          <w:szCs w:val="44"/>
        </w:rPr>
        <w:t> </w:t>
      </w:r>
      <w:proofErr w:type="spellStart"/>
      <w:r>
        <w:rPr>
          <w:rFonts w:ascii="stk" w:hAnsi="stk" w:cs="Arial"/>
          <w:color w:val="000000"/>
          <w:sz w:val="44"/>
          <w:szCs w:val="44"/>
        </w:rPr>
        <w:t>й</w:t>
      </w:r>
      <w:proofErr w:type="spellEnd"/>
      <w:r>
        <w:rPr>
          <w:rFonts w:ascii="stk" w:hAnsi="stk" w:cs="Arial"/>
          <w:color w:val="000000"/>
          <w:sz w:val="44"/>
          <w:szCs w:val="44"/>
        </w:rPr>
        <w:t> «</w:t>
      </w:r>
      <w:proofErr w:type="spellStart"/>
      <w:r>
        <w:rPr>
          <w:rFonts w:ascii="stk" w:hAnsi="stk" w:cs="Arial"/>
          <w:color w:val="000000"/>
          <w:sz w:val="44"/>
          <w:szCs w:val="44"/>
        </w:rPr>
        <w:t>Рапунцель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», </w:t>
      </w:r>
      <w:proofErr w:type="spellStart"/>
      <w:r>
        <w:rPr>
          <w:rFonts w:ascii="stk" w:hAnsi="stk" w:cs="Arial"/>
          <w:color w:val="000000"/>
          <w:sz w:val="44"/>
          <w:szCs w:val="44"/>
        </w:rPr>
        <w:t>і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«</w:t>
      </w:r>
      <w:proofErr w:type="spellStart"/>
      <w:r>
        <w:rPr>
          <w:rFonts w:ascii="stk" w:hAnsi="stk" w:cs="Arial"/>
          <w:color w:val="000000"/>
          <w:sz w:val="44"/>
          <w:szCs w:val="44"/>
        </w:rPr>
        <w:t>Місто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героїв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», </w:t>
      </w:r>
      <w:proofErr w:type="spellStart"/>
      <w:r>
        <w:rPr>
          <w:rFonts w:ascii="stk" w:hAnsi="stk" w:cs="Arial"/>
          <w:color w:val="000000"/>
          <w:sz w:val="44"/>
          <w:szCs w:val="44"/>
        </w:rPr>
        <w:t>і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«</w:t>
      </w:r>
      <w:proofErr w:type="spellStart"/>
      <w:r>
        <w:rPr>
          <w:rFonts w:ascii="stk" w:hAnsi="stk" w:cs="Arial"/>
          <w:color w:val="000000"/>
          <w:sz w:val="44"/>
          <w:szCs w:val="44"/>
        </w:rPr>
        <w:t>Ральф-руйнівник</w:t>
      </w:r>
      <w:proofErr w:type="spellEnd"/>
      <w:r>
        <w:rPr>
          <w:rFonts w:ascii="stk" w:hAnsi="stk" w:cs="Arial"/>
          <w:color w:val="000000"/>
          <w:sz w:val="44"/>
          <w:szCs w:val="44"/>
        </w:rPr>
        <w:t>»!</w:t>
      </w:r>
      <w:r w:rsidRPr="000578AD">
        <w:t xml:space="preserve"> </w:t>
      </w:r>
    </w:p>
    <w:p w:rsidR="000578AD" w:rsidRDefault="000578AD" w:rsidP="000578AD">
      <w:pPr>
        <w:pStyle w:val="stk-reset"/>
        <w:spacing w:before="0" w:beforeAutospacing="0" w:after="0" w:afterAutospacing="0"/>
        <w:textAlignment w:val="baseline"/>
        <w:rPr>
          <w:rFonts w:ascii="stk" w:hAnsi="stk" w:cs="Arial"/>
          <w:color w:val="000000"/>
          <w:sz w:val="44"/>
          <w:szCs w:val="44"/>
        </w:rPr>
      </w:pPr>
      <w:hyperlink r:id="rId19" w:tgtFrame="_blank" w:history="1">
        <w:r w:rsidRPr="000578AD">
          <w:rPr>
            <w:rStyle w:val="a5"/>
            <w:rFonts w:ascii="stk" w:hAnsi="stk" w:cs="Arial"/>
            <w:i/>
            <w:iCs/>
            <w:color w:val="auto"/>
            <w:sz w:val="44"/>
            <w:szCs w:val="44"/>
            <w:bdr w:val="none" w:sz="0" w:space="0" w:color="auto" w:frame="1"/>
          </w:rPr>
          <w:t>«</w:t>
        </w:r>
        <w:proofErr w:type="spellStart"/>
        <w:r w:rsidRPr="000578AD">
          <w:rPr>
            <w:rStyle w:val="a5"/>
            <w:rFonts w:ascii="stk" w:hAnsi="stk" w:cs="Arial"/>
            <w:i/>
            <w:iCs/>
            <w:color w:val="auto"/>
            <w:sz w:val="44"/>
            <w:szCs w:val="44"/>
            <w:bdr w:val="none" w:sz="0" w:space="0" w:color="auto" w:frame="1"/>
          </w:rPr>
          <w:t>Ральф-руйнівник</w:t>
        </w:r>
        <w:proofErr w:type="spellEnd"/>
        <w:r>
          <w:rPr>
            <w:rStyle w:val="a5"/>
            <w:rFonts w:ascii="stk" w:hAnsi="stk" w:cs="Arial"/>
            <w:i/>
            <w:iCs/>
            <w:sz w:val="44"/>
            <w:szCs w:val="44"/>
            <w:bdr w:val="none" w:sz="0" w:space="0" w:color="auto" w:frame="1"/>
          </w:rPr>
          <w:t>»</w:t>
        </w:r>
      </w:hyperlink>
      <w:r>
        <w:rPr>
          <w:rFonts w:ascii="stk" w:hAnsi="stk" w:cs="Arial"/>
          <w:i/>
          <w:iCs/>
          <w:color w:val="000000"/>
          <w:sz w:val="44"/>
          <w:szCs w:val="44"/>
          <w:bdr w:val="none" w:sz="0" w:space="0" w:color="auto" w:frame="1"/>
        </w:rPr>
        <w:t> </w:t>
      </w:r>
      <w:proofErr w:type="spellStart"/>
      <w:r>
        <w:rPr>
          <w:rFonts w:ascii="stk" w:hAnsi="stk" w:cs="Arial"/>
          <w:i/>
          <w:iCs/>
          <w:color w:val="000000"/>
          <w:sz w:val="44"/>
          <w:szCs w:val="44"/>
          <w:bdr w:val="none" w:sz="0" w:space="0" w:color="auto" w:frame="1"/>
        </w:rPr>
        <w:t>називають</w:t>
      </w:r>
      <w:proofErr w:type="spellEnd"/>
      <w:r>
        <w:rPr>
          <w:rFonts w:ascii="stk" w:hAnsi="stk" w:cs="Arial"/>
          <w:i/>
          <w:iCs/>
          <w:color w:val="000000"/>
          <w:sz w:val="44"/>
          <w:szCs w:val="44"/>
          <w:bdr w:val="none" w:sz="0" w:space="0" w:color="auto" w:frame="1"/>
        </w:rPr>
        <w:t> </w:t>
      </w:r>
      <w:r>
        <w:rPr>
          <w:rFonts w:ascii="stk" w:hAnsi="stk" w:cs="Arial"/>
          <w:color w:val="000000"/>
          <w:sz w:val="44"/>
          <w:szCs w:val="44"/>
        </w:rPr>
        <w:t xml:space="preserve">одним </w:t>
      </w:r>
      <w:proofErr w:type="spellStart"/>
      <w:r>
        <w:rPr>
          <w:rFonts w:ascii="stk" w:hAnsi="stk" w:cs="Arial"/>
          <w:color w:val="000000"/>
          <w:sz w:val="44"/>
          <w:szCs w:val="44"/>
        </w:rPr>
        <w:t>з</w:t>
      </w:r>
      <w:proofErr w:type="spellEnd"/>
      <w:r>
        <w:rPr>
          <w:rFonts w:ascii="stk" w:hAnsi="stk" w:cs="Arial"/>
          <w:color w:val="000000"/>
          <w:sz w:val="44"/>
          <w:szCs w:val="44"/>
        </w:rPr>
        <w:t> </w:t>
      </w:r>
      <w:proofErr w:type="spellStart"/>
      <w:r>
        <w:rPr>
          <w:rFonts w:ascii="stk" w:hAnsi="stk" w:cs="Arial"/>
          <w:color w:val="000000"/>
          <w:sz w:val="44"/>
          <w:szCs w:val="44"/>
        </w:rPr>
        <w:t>найзахопливі</w:t>
      </w:r>
      <w:proofErr w:type="gramStart"/>
      <w:r>
        <w:rPr>
          <w:rFonts w:ascii="stk" w:hAnsi="stk" w:cs="Arial"/>
          <w:color w:val="000000"/>
          <w:sz w:val="44"/>
          <w:szCs w:val="44"/>
        </w:rPr>
        <w:t>ших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ан</w:t>
      </w:r>
      <w:proofErr w:type="gramEnd"/>
      <w:r>
        <w:rPr>
          <w:rFonts w:ascii="stk" w:hAnsi="stk" w:cs="Arial"/>
          <w:color w:val="000000"/>
          <w:sz w:val="44"/>
          <w:szCs w:val="44"/>
        </w:rPr>
        <w:t>імаційних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фільмів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десятиліття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. Головному герою </w:t>
      </w:r>
      <w:proofErr w:type="spellStart"/>
      <w:r>
        <w:rPr>
          <w:rFonts w:ascii="stk" w:hAnsi="stk" w:cs="Arial"/>
          <w:color w:val="000000"/>
          <w:sz w:val="44"/>
          <w:szCs w:val="44"/>
        </w:rPr>
        <w:t>набридло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завжди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грати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в </w:t>
      </w:r>
      <w:proofErr w:type="gramStart"/>
      <w:r>
        <w:rPr>
          <w:rFonts w:ascii="stk" w:hAnsi="stk" w:cs="Arial"/>
          <w:color w:val="000000"/>
          <w:sz w:val="44"/>
          <w:szCs w:val="44"/>
        </w:rPr>
        <w:t>поганого</w:t>
      </w:r>
      <w:proofErr w:type="gram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хлопця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. Ральф </w:t>
      </w:r>
      <w:proofErr w:type="spellStart"/>
      <w:r>
        <w:rPr>
          <w:rFonts w:ascii="stk" w:hAnsi="stk" w:cs="Arial"/>
          <w:color w:val="000000"/>
          <w:sz w:val="44"/>
          <w:szCs w:val="44"/>
        </w:rPr>
        <w:t>показує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proofErr w:type="gramStart"/>
      <w:r>
        <w:rPr>
          <w:rFonts w:ascii="stk" w:hAnsi="stk" w:cs="Arial"/>
          <w:color w:val="000000"/>
          <w:sz w:val="44"/>
          <w:szCs w:val="44"/>
        </w:rPr>
        <w:t>св</w:t>
      </w:r>
      <w:proofErr w:type="gramEnd"/>
      <w:r>
        <w:rPr>
          <w:rFonts w:ascii="stk" w:hAnsi="stk" w:cs="Arial"/>
          <w:color w:val="000000"/>
          <w:sz w:val="44"/>
          <w:szCs w:val="44"/>
        </w:rPr>
        <w:t>ітові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, </w:t>
      </w:r>
      <w:proofErr w:type="spellStart"/>
      <w:r>
        <w:rPr>
          <w:rFonts w:ascii="stk" w:hAnsi="stk" w:cs="Arial"/>
          <w:color w:val="000000"/>
          <w:sz w:val="44"/>
          <w:szCs w:val="44"/>
        </w:rPr>
        <w:t>що</w:t>
      </w:r>
      <w:proofErr w:type="spellEnd"/>
      <w:r>
        <w:rPr>
          <w:rFonts w:ascii="stk" w:hAnsi="stk" w:cs="Arial"/>
          <w:color w:val="000000"/>
          <w:sz w:val="44"/>
          <w:szCs w:val="44"/>
        </w:rPr>
        <w:t> </w:t>
      </w:r>
      <w:proofErr w:type="spellStart"/>
      <w:r>
        <w:rPr>
          <w:rFonts w:ascii="stk" w:hAnsi="stk" w:cs="Arial"/>
          <w:color w:val="000000"/>
          <w:sz w:val="44"/>
          <w:szCs w:val="44"/>
        </w:rPr>
        <w:t>ти</w:t>
      </w:r>
      <w:proofErr w:type="spellEnd"/>
      <w:r>
        <w:rPr>
          <w:rFonts w:ascii="stk" w:hAnsi="stk" w:cs="Arial"/>
          <w:color w:val="000000"/>
          <w:sz w:val="44"/>
          <w:szCs w:val="44"/>
        </w:rPr>
        <w:t> </w:t>
      </w:r>
      <w:proofErr w:type="spellStart"/>
      <w:r>
        <w:rPr>
          <w:rFonts w:ascii="stk" w:hAnsi="stk" w:cs="Arial"/>
          <w:color w:val="000000"/>
          <w:sz w:val="44"/>
          <w:szCs w:val="44"/>
        </w:rPr>
        <w:t>справді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можеш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бути </w:t>
      </w:r>
      <w:proofErr w:type="spellStart"/>
      <w:r>
        <w:rPr>
          <w:rFonts w:ascii="stk" w:hAnsi="stk" w:cs="Arial"/>
          <w:color w:val="000000"/>
          <w:sz w:val="44"/>
          <w:szCs w:val="44"/>
        </w:rPr>
        <w:t>тим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, </w:t>
      </w:r>
      <w:proofErr w:type="spellStart"/>
      <w:r>
        <w:rPr>
          <w:rFonts w:ascii="stk" w:hAnsi="stk" w:cs="Arial"/>
          <w:color w:val="000000"/>
          <w:sz w:val="44"/>
          <w:szCs w:val="44"/>
        </w:rPr>
        <w:t>ким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ти</w:t>
      </w:r>
      <w:proofErr w:type="spellEnd"/>
      <w:r>
        <w:rPr>
          <w:rFonts w:ascii="stk" w:hAnsi="stk" w:cs="Arial"/>
          <w:color w:val="000000"/>
          <w:sz w:val="44"/>
          <w:szCs w:val="44"/>
        </w:rPr>
        <w:t> </w:t>
      </w:r>
      <w:proofErr w:type="spellStart"/>
      <w:r>
        <w:rPr>
          <w:rFonts w:ascii="stk" w:hAnsi="stk" w:cs="Arial"/>
          <w:color w:val="000000"/>
          <w:sz w:val="44"/>
          <w:szCs w:val="44"/>
        </w:rPr>
        <w:t>хочеш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. </w:t>
      </w:r>
      <w:proofErr w:type="spellStart"/>
      <w:r>
        <w:rPr>
          <w:rFonts w:ascii="stk" w:hAnsi="stk" w:cs="Arial"/>
          <w:color w:val="000000"/>
          <w:sz w:val="44"/>
          <w:szCs w:val="44"/>
        </w:rPr>
        <w:t>Фільм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 — </w:t>
      </w:r>
      <w:proofErr w:type="spellStart"/>
      <w:r>
        <w:rPr>
          <w:rFonts w:ascii="stk" w:hAnsi="stk" w:cs="Arial"/>
          <w:color w:val="000000"/>
          <w:sz w:val="44"/>
          <w:szCs w:val="44"/>
        </w:rPr>
        <w:t>надзвичайно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вдала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постановка, </w:t>
      </w:r>
      <w:proofErr w:type="spellStart"/>
      <w:r>
        <w:rPr>
          <w:rFonts w:ascii="stk" w:hAnsi="stk" w:cs="Arial"/>
          <w:color w:val="000000"/>
          <w:sz w:val="44"/>
          <w:szCs w:val="44"/>
        </w:rPr>
        <w:t>від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анімації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до </w:t>
      </w:r>
      <w:proofErr w:type="spellStart"/>
      <w:r>
        <w:rPr>
          <w:rFonts w:ascii="stk" w:hAnsi="stk" w:cs="Arial"/>
          <w:color w:val="000000"/>
          <w:sz w:val="44"/>
          <w:szCs w:val="44"/>
        </w:rPr>
        <w:t>музики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та сюжету. </w:t>
      </w:r>
      <w:proofErr w:type="spellStart"/>
      <w:r>
        <w:rPr>
          <w:rFonts w:ascii="stk" w:hAnsi="stk" w:cs="Arial"/>
          <w:color w:val="000000"/>
          <w:sz w:val="44"/>
          <w:szCs w:val="44"/>
        </w:rPr>
        <w:t>Також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є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proofErr w:type="gramStart"/>
      <w:r>
        <w:rPr>
          <w:rFonts w:ascii="stk" w:hAnsi="stk" w:cs="Arial"/>
          <w:color w:val="000000"/>
          <w:sz w:val="44"/>
          <w:szCs w:val="44"/>
        </w:rPr>
        <w:t>безл</w:t>
      </w:r>
      <w:proofErr w:type="gramEnd"/>
      <w:r>
        <w:rPr>
          <w:rFonts w:ascii="stk" w:hAnsi="stk" w:cs="Arial"/>
          <w:color w:val="000000"/>
          <w:sz w:val="44"/>
          <w:szCs w:val="44"/>
        </w:rPr>
        <w:t>іч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жартів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, </w:t>
      </w:r>
      <w:proofErr w:type="spellStart"/>
      <w:r>
        <w:rPr>
          <w:rFonts w:ascii="stk" w:hAnsi="stk" w:cs="Arial"/>
          <w:color w:val="000000"/>
          <w:sz w:val="44"/>
          <w:szCs w:val="44"/>
        </w:rPr>
        <w:t>які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об’єднують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сім’ї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та </w:t>
      </w:r>
      <w:proofErr w:type="spellStart"/>
      <w:r>
        <w:rPr>
          <w:rFonts w:ascii="stk" w:hAnsi="stk" w:cs="Arial"/>
          <w:color w:val="000000"/>
          <w:sz w:val="44"/>
          <w:szCs w:val="44"/>
        </w:rPr>
        <w:t>дозволяють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дітям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і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дорослим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насолоджуватися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єдиним</w:t>
      </w:r>
      <w:proofErr w:type="spellEnd"/>
      <w:r>
        <w:rPr>
          <w:rFonts w:ascii="stk" w:hAnsi="stk" w:cs="Arial"/>
          <w:color w:val="000000"/>
          <w:sz w:val="44"/>
          <w:szCs w:val="44"/>
        </w:rPr>
        <w:t xml:space="preserve"> </w:t>
      </w:r>
      <w:proofErr w:type="spellStart"/>
      <w:r>
        <w:rPr>
          <w:rFonts w:ascii="stk" w:hAnsi="stk" w:cs="Arial"/>
          <w:color w:val="000000"/>
          <w:sz w:val="44"/>
          <w:szCs w:val="44"/>
        </w:rPr>
        <w:t>фільмом</w:t>
      </w:r>
      <w:proofErr w:type="spellEnd"/>
      <w:r>
        <w:rPr>
          <w:rFonts w:ascii="stk" w:hAnsi="stk" w:cs="Arial"/>
          <w:color w:val="000000"/>
          <w:sz w:val="44"/>
          <w:szCs w:val="44"/>
        </w:rPr>
        <w:t>.</w:t>
      </w:r>
    </w:p>
    <w:p w:rsidR="000770A0" w:rsidRPr="000578AD" w:rsidRDefault="000770A0" w:rsidP="000578AD">
      <w:pPr>
        <w:rPr>
          <w:rFonts w:ascii="Times New Roman" w:hAnsi="Times New Roman" w:cs="Times New Roman"/>
          <w:sz w:val="28"/>
          <w:szCs w:val="28"/>
        </w:rPr>
      </w:pPr>
    </w:p>
    <w:sectPr w:rsidR="000770A0" w:rsidRPr="000578AD" w:rsidSect="005A469B">
      <w:pgSz w:w="11906" w:h="16838"/>
      <w:pgMar w:top="1134" w:right="1133" w:bottom="1134" w:left="1134" w:header="708" w:footer="708" w:gutter="0"/>
      <w:pgBorders w:offsetFrom="page">
        <w:top w:val="cabins" w:sz="31" w:space="24" w:color="7030A0"/>
        <w:left w:val="cabins" w:sz="31" w:space="24" w:color="7030A0"/>
        <w:bottom w:val="cabins" w:sz="31" w:space="24" w:color="7030A0"/>
        <w:right w:val="cabins" w:sz="31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5A469B"/>
    <w:rsid w:val="000578AD"/>
    <w:rsid w:val="000770A0"/>
    <w:rsid w:val="00164FA1"/>
    <w:rsid w:val="005A469B"/>
    <w:rsid w:val="007B7969"/>
    <w:rsid w:val="00AA3DB9"/>
    <w:rsid w:val="00EC795C"/>
    <w:rsid w:val="00F93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69B"/>
    <w:rPr>
      <w:rFonts w:ascii="Tahoma" w:hAnsi="Tahoma" w:cs="Tahoma"/>
      <w:sz w:val="16"/>
      <w:szCs w:val="16"/>
    </w:rPr>
  </w:style>
  <w:style w:type="character" w:customStyle="1" w:styleId="copyright-span">
    <w:name w:val="copyright-span"/>
    <w:basedOn w:val="a0"/>
    <w:rsid w:val="007B7969"/>
  </w:style>
  <w:style w:type="character" w:styleId="a5">
    <w:name w:val="Hyperlink"/>
    <w:basedOn w:val="a0"/>
    <w:uiPriority w:val="99"/>
    <w:semiHidden/>
    <w:unhideWhenUsed/>
    <w:rsid w:val="007B796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7B7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">
    <w:name w:val="title"/>
    <w:basedOn w:val="a0"/>
    <w:rsid w:val="007B7969"/>
  </w:style>
  <w:style w:type="character" w:customStyle="1" w:styleId="source">
    <w:name w:val="source"/>
    <w:basedOn w:val="a0"/>
    <w:rsid w:val="007B7969"/>
  </w:style>
  <w:style w:type="character" w:styleId="a7">
    <w:name w:val="Strong"/>
    <w:basedOn w:val="a0"/>
    <w:uiPriority w:val="22"/>
    <w:qFormat/>
    <w:rsid w:val="007B7969"/>
    <w:rPr>
      <w:b/>
      <w:bCs/>
    </w:rPr>
  </w:style>
  <w:style w:type="paragraph" w:customStyle="1" w:styleId="stk-reset">
    <w:name w:val="stk-reset"/>
    <w:basedOn w:val="a"/>
    <w:rsid w:val="00077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3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2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8851">
              <w:marLeft w:val="0"/>
              <w:marRight w:val="0"/>
              <w:marTop w:val="0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57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4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76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10901">
                  <w:marLeft w:val="0"/>
                  <w:marRight w:val="0"/>
                  <w:marTop w:val="0"/>
                  <w:marBottom w:val="18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72826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4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amzn.to/35XMXG4?utm_content=Next&amp;utm_medium=website&amp;utm_source=ocn_story&amp;utm_campaign=10%20Best%20Animated%20Movies%20of%20the%202010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amzn.to/35ZspNx?utm_content=Next&amp;utm_medium=website&amp;utm_source=ocn_story&amp;utm_campaign=10%20Best%20Animated%20Movies%20of%20the%202010s" TargetMode="External"/><Relationship Id="rId4" Type="http://schemas.openxmlformats.org/officeDocument/2006/relationships/hyperlink" Target="https://dt.ua/CULTURE/viyshov-treyler-multfilmu-pro-gubku-boba-z-kianu-rivzom-329792_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2020-05-01T16:21:00Z</dcterms:created>
  <dcterms:modified xsi:type="dcterms:W3CDTF">2020-05-01T17:20:00Z</dcterms:modified>
</cp:coreProperties>
</file>