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Вівторок 17.03.2020р.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 клас</w:t>
      </w:r>
      <w:r w:rsidDel="00000000" w:rsidR="00000000" w:rsidRPr="00000000">
        <w:rPr>
          <w:rtl w:val="0"/>
        </w:rPr>
      </w:r>
    </w:p>
    <w:tbl>
      <w:tblPr>
        <w:tblStyle w:val="Table1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14"/>
        <w:gridCol w:w="4182"/>
        <w:gridCol w:w="3897"/>
        <w:gridCol w:w="2886"/>
        <w:tblGridChange w:id="0">
          <w:tblGrid>
            <w:gridCol w:w="947"/>
            <w:gridCol w:w="3214"/>
            <w:gridCol w:w="4182"/>
            <w:gridCol w:w="3897"/>
            <w:gridCol w:w="2886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у підручнику с.80-81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https://naurok.com.ua/prezentaciya-food-z-angliysko-movi-60761.html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великої букви “Щ”, буквосполучень та слів із нею. Складання і записування словосполучень і речень.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Зошит для письма с.35-36.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Списування друкованого тексту.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https://www.youtube.com/watch?v=F2MKbDQsEEI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Загальнорозвивальні вправи. Вправи для розвитку координації. Стрибки у висоту.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Вправи для розвитку координації.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https://www.youtube.com/watch?v=kNWwid8OAVM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 клас</w:t>
      </w:r>
      <w:r w:rsidDel="00000000" w:rsidR="00000000" w:rsidRPr="00000000">
        <w:rPr>
          <w:rtl w:val="0"/>
        </w:rPr>
      </w:r>
    </w:p>
    <w:tbl>
      <w:tblPr>
        <w:tblStyle w:val="Table2"/>
        <w:tblW w:w="15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3210"/>
        <w:gridCol w:w="4185"/>
        <w:gridCol w:w="3900"/>
        <w:gridCol w:w="2835"/>
        <w:tblGridChange w:id="0">
          <w:tblGrid>
            <w:gridCol w:w="945"/>
            <w:gridCol w:w="3210"/>
            <w:gridCol w:w="4185"/>
            <w:gridCol w:w="3900"/>
            <w:gridCol w:w="283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Взаємозв'язки у природі.Ланцюги живлення.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с.66,прочитати і відповісти на питання.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https://youtu.be/cAU3lCH-guk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Діаметр.Складання і обчислення виразів. Розв'язування задач. Визначення часу за годинником.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с.90,виконати письмово №№2,3, усно №№1,4.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https://youtu.be/e_r86ld_4so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https://youtu.be/xd2SEVBmQQA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Розрізнення слів,які називають числа і відповідають на питання скільки.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с.92-93, виконати письмово вправи 333,334.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Малий Кобзар.Т. Шевченко “Сонце гріє. вітер віє..”, “Зоре моя вечірняя.” , “Сонце заходить.”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с.84-85,вивчити вірш  напам'ять(за вибором учнів).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Організаційні вправи. Різновиди ходьби, бігу.Стрибки у висоту.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виконувати вправи ранкової гімнастики.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 клас</w:t>
      </w:r>
      <w:r w:rsidDel="00000000" w:rsidR="00000000" w:rsidRPr="00000000">
        <w:rPr>
          <w:rtl w:val="0"/>
        </w:rPr>
      </w:r>
    </w:p>
    <w:tbl>
      <w:tblPr>
        <w:tblStyle w:val="Table3"/>
        <w:tblW w:w="151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25"/>
        <w:gridCol w:w="4177"/>
        <w:gridCol w:w="2490"/>
        <w:gridCol w:w="4290"/>
        <w:tblGridChange w:id="0">
          <w:tblGrid>
            <w:gridCol w:w="947"/>
            <w:gridCol w:w="3225"/>
            <w:gridCol w:w="4177"/>
            <w:gridCol w:w="2490"/>
            <w:gridCol w:w="429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Вчитайся,вслухайся в Шевченкове слово! Т.Шевченко “Село! І серце одпочине…”, “ І досі сниться: під горою…” , “Тече вода із-за гаю…”(напам'ять)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с.135-138, прочитати і відповісти на питання.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с.137. вивчити вірш напам'ять.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https://youtu.be/qX9PAFFkPOo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https://youtu.be/OFyaH4eRt_g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Закріплення вивчених випадків усного множення і ділення в межах 1000. Творча робота над задачами.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с.134,виконати письмово №№872, 874,877,878; усно №№871,873,875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https://youtu.be/up5GRotlKPA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Прикметники-синоніми. Розбір прикметника як частини мови.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с.150, виконати письмово вправи 365,366, 367(3)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https://youtu.be/bKgbRd6vUI0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Декорування виробів. Способи декорування виробів.Орнамент. Практична робота: декорування писанки.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 декорування писанки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https://youtu.be/IPQgOcTDpIQ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Організаційні вправи. Різновиди ходьби та бігу. Комплекс ЗРВ. Вправи з малим м'ячем . Підкидання м'яча під час ходьби почергово лівою і правою рукою. Кидки м'яча у стіну. Метання малого м'яча “ із-за спини через плече” на дальність. Рухлива гра “Зустрічна естафета”.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Виконувати вправи ранкової гімнастики.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https://youtu.be/9GU7Kn_b6oc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 клас</w:t>
      </w:r>
      <w:r w:rsidDel="00000000" w:rsidR="00000000" w:rsidRPr="00000000">
        <w:rPr>
          <w:rtl w:val="0"/>
        </w:rPr>
      </w:r>
    </w:p>
    <w:tbl>
      <w:tblPr>
        <w:tblStyle w:val="Table4"/>
        <w:tblW w:w="151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25"/>
        <w:gridCol w:w="4177"/>
        <w:gridCol w:w="3450"/>
        <w:gridCol w:w="3330"/>
        <w:tblGridChange w:id="0">
          <w:tblGrid>
            <w:gridCol w:w="947"/>
            <w:gridCol w:w="3225"/>
            <w:gridCol w:w="4177"/>
            <w:gridCol w:w="3450"/>
            <w:gridCol w:w="333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Л.Костенко”Затишно дітям в пазусі казок”, О.Пушкін”Казка про царя Салтана”(уривки)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Прочитати, відповідати на питання,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Усне ділення круглих чисел на розрядні числа. Ділення з остачею на двоцифрове число. Розв’язування рівнянь і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№867-875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Дієслова на -ся. Вимова і правопис дієслів на -ся. Навчальний діалог.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315-318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Ознайомленням з художніми традиціями рідного краю.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 Створення композиції                   “ Український рушничок”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тему :” Помешкання”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2 с.153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 клас</w:t>
      </w:r>
      <w:r w:rsidDel="00000000" w:rsidR="00000000" w:rsidRPr="00000000">
        <w:rPr>
          <w:rtl w:val="0"/>
        </w:rPr>
      </w:r>
    </w:p>
    <w:tbl>
      <w:tblPr>
        <w:tblStyle w:val="Table5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9"/>
        <w:gridCol w:w="4185"/>
        <w:gridCol w:w="3900"/>
        <w:gridCol w:w="2874"/>
        <w:tblGridChange w:id="0">
          <w:tblGrid>
            <w:gridCol w:w="948"/>
            <w:gridCol w:w="3219"/>
            <w:gridCol w:w="4185"/>
            <w:gridCol w:w="3900"/>
            <w:gridCol w:w="287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Розв'язування задач і вправ на множення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№№ 1344-1348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 24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Служіння Ісуса Христа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Соціальна небезпека інфекційних захворювань та запобігання дискримінації людей, за будь-якою ознакою за станом здоров’я (ВІЛ,  туберкульоз,ОРВІ тощо)та інвалідністю.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практичну роботу “Аналіз витрат сім’ї під  час хвороби ОРВІ одного з членів сім’ї”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Різновиди ходьби та бігу. Комплекс ЗРВ із м’ячами. Прискорення на 10 м із різних стартових положень за зоровим і звуковим сигналами. Зупинки стрибком і двома кроками. Повороти на місці. Кидки м’яча з місця двома руками від грудей. Ловіння та передачі м’яча на місці двома руками від грудей. Біг у повільному темпі.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Виконати комплекс ЗРВ з м’ячем. Повторити повороти на місці. Повторити зупинки стрибком і двома кроками, вдосконалити навички кидка м’яча з місця двома руками від грудей.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https://www.youtube.com/watch?v=rU8gN3PmhP0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https://www.youtube.com/watch?v=in8S4HR7Umw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Графіка.Шрифт.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Знайомство з шрифтом.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композиції             “Веселі літери”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7 клас</w:t>
      </w:r>
      <w:r w:rsidDel="00000000" w:rsidR="00000000" w:rsidRPr="00000000">
        <w:rPr>
          <w:rtl w:val="0"/>
        </w:rPr>
      </w:r>
    </w:p>
    <w:tbl>
      <w:tblPr>
        <w:tblStyle w:val="Table6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9"/>
        <w:gridCol w:w="4185"/>
        <w:gridCol w:w="3900"/>
        <w:gridCol w:w="2874"/>
        <w:tblGridChange w:id="0">
          <w:tblGrid>
            <w:gridCol w:w="948"/>
            <w:gridCol w:w="3219"/>
            <w:gridCol w:w="4185"/>
            <w:gridCol w:w="3900"/>
            <w:gridCol w:w="287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одягу. Мода й культура.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графічної композиції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“Ескіз костюму для власного гардеробу”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розповідь про улюбленого кіногероя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Прослухати аудіододаток до вправи 1 на с.148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Розв'язування систем двох лінійних рівнянь з двома змінними способом підстановки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підручника 28. Виконати завдання №№ 933-935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https://www.youtube.com/watch?v=Q49gJGIQ5Ig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параграфи 11-20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№№511-515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Стройові прийоми. Різновиди ходьби. Повільний біг. Комплекс ЗРВ на місці. Чергування різних прийомів ловіння м’яча. Накривання і відбирання м’яча. Кидки м’яча однією рукою у стрибку. Рухлива гра.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комплекс ЗРВ на місці. Повторити накривання і відбирання м’яча, кидки м’яча однією рукою в стрибку. Стрибки через скакалку 2х50.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 23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Усвідомлення відповідальності за долю народу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8 клас</w:t>
      </w:r>
      <w:r w:rsidDel="00000000" w:rsidR="00000000" w:rsidRPr="00000000">
        <w:rPr>
          <w:rtl w:val="0"/>
        </w:rPr>
      </w:r>
    </w:p>
    <w:tbl>
      <w:tblPr>
        <w:tblStyle w:val="Table7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6"/>
        <w:gridCol w:w="4186"/>
        <w:gridCol w:w="3901"/>
        <w:gridCol w:w="2875"/>
        <w:tblGridChange w:id="0">
          <w:tblGrid>
            <w:gridCol w:w="948"/>
            <w:gridCol w:w="3216"/>
            <w:gridCol w:w="4186"/>
            <w:gridCol w:w="3901"/>
            <w:gridCol w:w="287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Різновиди ходьби та бігу. Комплекс ЗРВ. Прийом м’яча, що відскочив від сітки. Підвідні вправи для нападаючого удару. Нападаючий удар з власного підкидання. Прийом та передача м’яча двома руками знизу у парах. Вправи для розвитку гнучкості верхнього плечового пояса.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комплекс ЗРВ. Повторити перешикування. Виконати підвідні вправи для нападаючого удару. Повторити техніку нападаючого удару з власного підкидання. Вправи для розвитку гнучкості плечового пояса.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https://www.youtube.com/watch?v=-Gdops23Bw8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https://www.youtube.com/watch?v=k7GWUyxChbo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Формула коренів квадратного рівняння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підручника 21. Виконати завдання №№699-704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https://www.youtube.com/watch?v=BxrCBbTFiyA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Підготовка статті до видавництва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с.194-195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https://enguide.ua/ua/magazine/gazety-i-zurnaly-na-anglijskom:-dlya-raboty-obucheniya-i-razvlecheniya-gde-kupit-v-kieve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РЗМ. Інтерв’ю в публіцистичному стилі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та записати інтерв’ю на вільну тему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https://irinatl.wixsite.com/svitlit/untitled-cihc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Дочитати твір “Шпага Славка Беркути. Характеристика образів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Відповісти на запитання с.165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https://www.youtube.com/watch?v=in93CD6M3K4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площі многокутника. Площа прямокутника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23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№№ 843-848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https://www.youtube.com/watch?v=ON3abnmT1iA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 життя людини   в музиці та живопису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 проєкт               “Модель поняття “класицизм”:           людина, світ, краса”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9 клас</w:t>
      </w:r>
      <w:r w:rsidDel="00000000" w:rsidR="00000000" w:rsidRPr="00000000">
        <w:rPr>
          <w:rtl w:val="0"/>
        </w:rPr>
      </w:r>
    </w:p>
    <w:tbl>
      <w:tblPr>
        <w:tblStyle w:val="Table8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6"/>
        <w:gridCol w:w="4186"/>
        <w:gridCol w:w="3901"/>
        <w:gridCol w:w="2875"/>
        <w:tblGridChange w:id="0">
          <w:tblGrid>
            <w:gridCol w:w="948"/>
            <w:gridCol w:w="3216"/>
            <w:gridCol w:w="4186"/>
            <w:gridCol w:w="3901"/>
            <w:gridCol w:w="287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вивченого про безсполучникове складне речення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357, повторити правила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Різновиди ходьби: повільний біг. ЗРВ та спеціальні вправи. Вправи для розвитку сили. Прямий нападаючий удар з передачі партнера.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комплекс ЗРВ та спеціальні вправи, вправи для розвитку сили. Повторити техніку виконання прямого нападаючого удару з передачі партнера.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before="5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https://www.youtube.com/watch?v=SMOD-mZGE1A&amp;feature=youtu.be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Тарас Шевченко “Катерина”. Вічна тема матері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і аналізувати поему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розповідь про визначні місця Англії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с.189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https://vseosvita.ua/library/prezentacia-viznacni-misca-londona-120865.html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Симетрія відносно точки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підручника19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№№906-912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https://www.youtube.com/watch?v=wv7P5-YwLNI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Цінність родини. Чинники міцної родини. Готовність до сімейного життя. Поняття “гендер”, “стать”.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  параграф 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практичну роботу “Визначення місця здоров’я в ієрархії власних життєвих цінностей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21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Християнські культурні цінності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Твір - роздум “Що для мене є цінним?”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1" w:top="426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6968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96968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39696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in8S4HR7Umw" TargetMode="External"/><Relationship Id="rId22" Type="http://schemas.openxmlformats.org/officeDocument/2006/relationships/hyperlink" Target="https://www.youtube.com/watch?v=-Gdops23Bw8" TargetMode="External"/><Relationship Id="rId21" Type="http://schemas.openxmlformats.org/officeDocument/2006/relationships/hyperlink" Target="https://www.youtube.com/watch?v=Q49gJGIQ5Ig" TargetMode="External"/><Relationship Id="rId24" Type="http://schemas.openxmlformats.org/officeDocument/2006/relationships/hyperlink" Target="https://www.youtube.com/watch?v=BxrCBbTFiyA" TargetMode="External"/><Relationship Id="rId23" Type="http://schemas.openxmlformats.org/officeDocument/2006/relationships/hyperlink" Target="https://www.youtube.com/watch?v=k7GWUyxChb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NWwid8OAVM" TargetMode="External"/><Relationship Id="rId26" Type="http://schemas.openxmlformats.org/officeDocument/2006/relationships/hyperlink" Target="https://irinatl.wixsite.com/svitlit/untitled-cihc" TargetMode="External"/><Relationship Id="rId25" Type="http://schemas.openxmlformats.org/officeDocument/2006/relationships/hyperlink" Target="https://enguide.ua/ua/magazine/gazety-i-zurnaly-na-anglijskom:-dlya-raboty-obucheniya-i-razvlecheniya-gde-kupit-v-kieve" TargetMode="External"/><Relationship Id="rId28" Type="http://schemas.openxmlformats.org/officeDocument/2006/relationships/hyperlink" Target="https://www.youtube.com/watch?v=ON3abnmT1iA" TargetMode="External"/><Relationship Id="rId27" Type="http://schemas.openxmlformats.org/officeDocument/2006/relationships/hyperlink" Target="https://www.youtube.com/watch?v=in93CD6M3K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learningapps.org/" TargetMode="External"/><Relationship Id="rId7" Type="http://schemas.openxmlformats.org/officeDocument/2006/relationships/hyperlink" Target="https://naurok.com.ua/prezentaciya-food-z-angliysko-movi-60761.html" TargetMode="External"/><Relationship Id="rId8" Type="http://schemas.openxmlformats.org/officeDocument/2006/relationships/hyperlink" Target="https://www.youtube.com/watch?v=F2MKbDQsEEI" TargetMode="External"/><Relationship Id="rId31" Type="http://schemas.openxmlformats.org/officeDocument/2006/relationships/hyperlink" Target="https://vseosvita.ua/library/prezentacia-viznacni-misca-londona-120865.html" TargetMode="External"/><Relationship Id="rId30" Type="http://schemas.openxmlformats.org/officeDocument/2006/relationships/hyperlink" Target="https://www.youtube.com/watch?v=SMOD-mZGE1A&amp;feature=youtu.be" TargetMode="External"/><Relationship Id="rId11" Type="http://schemas.openxmlformats.org/officeDocument/2006/relationships/hyperlink" Target="https://youtu.be/e_r86ld_4so" TargetMode="External"/><Relationship Id="rId10" Type="http://schemas.openxmlformats.org/officeDocument/2006/relationships/hyperlink" Target="https://youtu.be/cAU3lCH-guk" TargetMode="External"/><Relationship Id="rId32" Type="http://schemas.openxmlformats.org/officeDocument/2006/relationships/hyperlink" Target="https://www.youtube.com/watch?v=wv7P5-YwLNI" TargetMode="External"/><Relationship Id="rId13" Type="http://schemas.openxmlformats.org/officeDocument/2006/relationships/hyperlink" Target="https://youtu.be/qX9PAFFkPOo" TargetMode="External"/><Relationship Id="rId12" Type="http://schemas.openxmlformats.org/officeDocument/2006/relationships/hyperlink" Target="https://youtu.be/xd2SEVBmQQA" TargetMode="External"/><Relationship Id="rId15" Type="http://schemas.openxmlformats.org/officeDocument/2006/relationships/hyperlink" Target="https://youtu.be/up5GRotlKPA" TargetMode="External"/><Relationship Id="rId14" Type="http://schemas.openxmlformats.org/officeDocument/2006/relationships/hyperlink" Target="https://youtu.be/OFyaH4eRt_g" TargetMode="External"/><Relationship Id="rId17" Type="http://schemas.openxmlformats.org/officeDocument/2006/relationships/hyperlink" Target="https://youtu.be/IPQgOcTDpIQ" TargetMode="External"/><Relationship Id="rId16" Type="http://schemas.openxmlformats.org/officeDocument/2006/relationships/hyperlink" Target="https://youtu.be/bKgbRd6vUI0" TargetMode="External"/><Relationship Id="rId19" Type="http://schemas.openxmlformats.org/officeDocument/2006/relationships/hyperlink" Target="https://www.youtube.com/watch?v=rU8gN3PmhP0" TargetMode="External"/><Relationship Id="rId18" Type="http://schemas.openxmlformats.org/officeDocument/2006/relationships/hyperlink" Target="https://youtu.be/9GU7Kn_b6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A2cnZNCpVY8OpIidQb3CEe3Pw==">AMUW2mVBLrKF13lxNxxKzM+7H2g2x5mie9qE5wbBxcHg3pZcCHmx93dHGGxVhmEzJMaNYbAaOwMvxTqlWINq65Xa+fX9NkiQyoWCzz10lTOFAqCu82RyLh2OHYuCiF3jCTkN9coTI5l+VGQ84ytaTBtGBl3BCWhOyspCuw/SP/60v093k/2wc98=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2020-03-15T16:31:00Z</dcterms:created>
  <dc:creator>WIN_10_PRO_UA_x64</dc:creator>
</cp:coreProperties>
</file>