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D5" w:rsidRDefault="005871D5" w:rsidP="005871D5">
      <w:pPr>
        <w:rPr>
          <w:sz w:val="28"/>
          <w:szCs w:val="28"/>
        </w:rPr>
      </w:pPr>
    </w:p>
    <w:p w:rsidR="005871D5" w:rsidRDefault="005871D5" w:rsidP="005871D5">
      <w:pPr>
        <w:jc w:val="center"/>
        <w:rPr>
          <w:sz w:val="16"/>
          <w:szCs w:val="1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-521970</wp:posOffset>
            </wp:positionV>
            <wp:extent cx="571500" cy="7239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1D5" w:rsidRDefault="005871D5" w:rsidP="005871D5">
      <w:pPr>
        <w:rPr>
          <w:rFonts w:ascii="Calibri" w:eastAsia="MS Mincho" w:hAnsi="Calibri"/>
          <w:color w:val="00000A"/>
          <w:kern w:val="1"/>
          <w:sz w:val="22"/>
          <w:szCs w:val="22"/>
          <w:lang w:eastAsia="zh-CN"/>
        </w:rPr>
      </w:pPr>
    </w:p>
    <w:p w:rsidR="005871D5" w:rsidRDefault="005871D5" w:rsidP="005871D5">
      <w:pPr>
        <w:rPr>
          <w:b/>
          <w:bCs/>
        </w:rPr>
      </w:pPr>
    </w:p>
    <w:p w:rsidR="005871D5" w:rsidRPr="00161E92" w:rsidRDefault="005871D5" w:rsidP="005871D5">
      <w:pPr>
        <w:jc w:val="center"/>
        <w:rPr>
          <w:b/>
          <w:bCs/>
        </w:rPr>
      </w:pPr>
      <w:r w:rsidRPr="00161E92">
        <w:rPr>
          <w:b/>
          <w:bCs/>
        </w:rPr>
        <w:t>САЗОНО-БАЛАНІВСЬКА ЗАГАЛЬНООСВІТНЯ ШКОЛА І-ІІ СТУПЕНІВ</w:t>
      </w:r>
    </w:p>
    <w:p w:rsidR="005871D5" w:rsidRPr="00161E92" w:rsidRDefault="005871D5" w:rsidP="005871D5">
      <w:pPr>
        <w:jc w:val="center"/>
        <w:rPr>
          <w:b/>
          <w:bCs/>
          <w:color w:val="00000A"/>
        </w:rPr>
      </w:pPr>
      <w:r w:rsidRPr="00161E92">
        <w:rPr>
          <w:b/>
          <w:bCs/>
        </w:rPr>
        <w:t>БОГОДУХІВСЬКОЇ РАЙОННОЇ РАДИ ХАРКІВСЬКОЇ ОБЛАСТІ</w:t>
      </w:r>
    </w:p>
    <w:p w:rsidR="005871D5" w:rsidRDefault="005871D5" w:rsidP="005871D5">
      <w:pPr>
        <w:jc w:val="center"/>
        <w:rPr>
          <w:b/>
          <w:bCs/>
          <w:sz w:val="28"/>
          <w:szCs w:val="28"/>
        </w:rPr>
      </w:pPr>
    </w:p>
    <w:p w:rsidR="005871D5" w:rsidRDefault="005871D5" w:rsidP="005871D5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5871D5" w:rsidRDefault="005871D5" w:rsidP="005871D5">
      <w:pPr>
        <w:rPr>
          <w:b/>
          <w:bCs/>
          <w:sz w:val="28"/>
          <w:szCs w:val="28"/>
          <w:lang w:eastAsia="uk-UA"/>
        </w:rPr>
      </w:pPr>
    </w:p>
    <w:p w:rsidR="005871D5" w:rsidRDefault="005871D5" w:rsidP="005871D5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22.04.2020</w:t>
      </w:r>
      <w:r>
        <w:rPr>
          <w:b/>
          <w:bCs/>
          <w:sz w:val="26"/>
          <w:szCs w:val="26"/>
        </w:rPr>
        <w:t xml:space="preserve">                            </w:t>
      </w:r>
      <w:r>
        <w:rPr>
          <w:b/>
          <w:bCs/>
          <w:sz w:val="26"/>
          <w:szCs w:val="26"/>
          <w:lang w:val="uk-UA"/>
        </w:rPr>
        <w:t xml:space="preserve">  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 </w:t>
      </w:r>
      <w:r>
        <w:rPr>
          <w:sz w:val="28"/>
          <w:szCs w:val="28"/>
          <w:lang w:val="uk-UA"/>
        </w:rPr>
        <w:t xml:space="preserve">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35</w:t>
      </w:r>
    </w:p>
    <w:p w:rsidR="005871D5" w:rsidRDefault="005871D5" w:rsidP="005871D5">
      <w:pPr>
        <w:rPr>
          <w:sz w:val="28"/>
          <w:szCs w:val="28"/>
        </w:rPr>
      </w:pPr>
    </w:p>
    <w:p w:rsidR="005871D5" w:rsidRDefault="005871D5" w:rsidP="005871D5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норми</w:t>
      </w:r>
      <w:proofErr w:type="spellEnd"/>
      <w:r>
        <w:rPr>
          <w:b/>
          <w:sz w:val="28"/>
          <w:szCs w:val="28"/>
        </w:rPr>
        <w:t xml:space="preserve">  природного</w:t>
      </w:r>
      <w:proofErr w:type="gramEnd"/>
      <w:r>
        <w:rPr>
          <w:b/>
          <w:sz w:val="28"/>
          <w:szCs w:val="28"/>
        </w:rPr>
        <w:t xml:space="preserve"> </w:t>
      </w:r>
    </w:p>
    <w:p w:rsidR="005871D5" w:rsidRDefault="005871D5" w:rsidP="005871D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убутку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продовольчих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товарів</w:t>
      </w:r>
      <w:proofErr w:type="spellEnd"/>
      <w:r>
        <w:rPr>
          <w:b/>
          <w:sz w:val="28"/>
          <w:szCs w:val="28"/>
        </w:rPr>
        <w:t xml:space="preserve"> при </w:t>
      </w:r>
    </w:p>
    <w:p w:rsidR="005871D5" w:rsidRDefault="005871D5" w:rsidP="005871D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зберіганні</w:t>
      </w:r>
      <w:proofErr w:type="spellEnd"/>
      <w:r>
        <w:rPr>
          <w:b/>
          <w:sz w:val="28"/>
          <w:szCs w:val="28"/>
        </w:rPr>
        <w:t xml:space="preserve"> і </w:t>
      </w:r>
      <w:proofErr w:type="spellStart"/>
      <w:r>
        <w:rPr>
          <w:b/>
          <w:sz w:val="28"/>
          <w:szCs w:val="28"/>
        </w:rPr>
        <w:t>відпуску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закладі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освіти</w:t>
      </w:r>
      <w:proofErr w:type="spellEnd"/>
    </w:p>
    <w:bookmarkEnd w:id="0"/>
    <w:p w:rsidR="005871D5" w:rsidRDefault="005871D5" w:rsidP="005871D5">
      <w:pPr>
        <w:rPr>
          <w:b/>
          <w:sz w:val="28"/>
          <w:szCs w:val="28"/>
        </w:rPr>
      </w:pPr>
    </w:p>
    <w:p w:rsidR="005871D5" w:rsidRPr="00B16F4A" w:rsidRDefault="005871D5" w:rsidP="005871D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B16F4A">
        <w:rPr>
          <w:rFonts w:eastAsia="Calibri"/>
          <w:bCs/>
          <w:sz w:val="28"/>
          <w:szCs w:val="28"/>
          <w:lang w:val="uk-UA" w:eastAsia="en-US"/>
        </w:rPr>
        <w:t>Керуючись Положенням про інвентаризацію активів та зобов’язань, затвердженого наказом Міністерства фінансів України від 02.09.2014 №879, зареєстрованого в Міністерстві юстиції України 30 жовтня 2014 р. за №1365/26142</w:t>
      </w:r>
      <w:r w:rsidRPr="00B16F4A">
        <w:rPr>
          <w:rFonts w:eastAsia="Calibri"/>
          <w:sz w:val="28"/>
          <w:szCs w:val="28"/>
          <w:lang w:val="uk-UA" w:eastAsia="en-US"/>
        </w:rPr>
        <w:t xml:space="preserve"> (із змінами)</w:t>
      </w:r>
      <w:r w:rsidRPr="00B16F4A">
        <w:rPr>
          <w:rFonts w:eastAsia="Calibri"/>
          <w:bCs/>
          <w:sz w:val="28"/>
          <w:szCs w:val="28"/>
          <w:lang w:val="uk-UA" w:eastAsia="en-US"/>
        </w:rPr>
        <w:t xml:space="preserve">, враховуючи </w:t>
      </w:r>
      <w:r w:rsidRPr="00B16F4A">
        <w:rPr>
          <w:sz w:val="28"/>
          <w:szCs w:val="28"/>
          <w:lang w:val="uk-UA"/>
        </w:rPr>
        <w:t>вимоги санітарно-гігієнічних і санітарно-протиепідемічних правил і норм (</w:t>
      </w:r>
      <w:proofErr w:type="spellStart"/>
      <w:r w:rsidRPr="00B16F4A">
        <w:rPr>
          <w:sz w:val="28"/>
          <w:szCs w:val="28"/>
          <w:lang w:val="uk-UA"/>
        </w:rPr>
        <w:t>Дс</w:t>
      </w:r>
      <w:r w:rsidRPr="00B16F4A">
        <w:rPr>
          <w:iCs/>
          <w:sz w:val="28"/>
          <w:szCs w:val="28"/>
          <w:lang w:val="uk-UA"/>
        </w:rPr>
        <w:t>анПіН</w:t>
      </w:r>
      <w:proofErr w:type="spellEnd"/>
      <w:r w:rsidRPr="00B16F4A">
        <w:rPr>
          <w:iCs/>
          <w:sz w:val="28"/>
          <w:szCs w:val="28"/>
          <w:lang w:val="uk-UA"/>
        </w:rPr>
        <w:t xml:space="preserve"> 42-123-4117-86 «Умови, терміни зберігання продуктів харчування, особливо швидкопсувних»</w:t>
      </w:r>
      <w:r w:rsidRPr="00B16F4A">
        <w:rPr>
          <w:sz w:val="28"/>
          <w:szCs w:val="28"/>
          <w:lang w:val="uk-UA"/>
        </w:rPr>
        <w:t>)</w:t>
      </w:r>
      <w:r w:rsidRPr="00B16F4A">
        <w:rPr>
          <w:i/>
          <w:iCs/>
          <w:sz w:val="28"/>
          <w:szCs w:val="28"/>
          <w:lang w:val="uk-UA"/>
        </w:rPr>
        <w:t xml:space="preserve">, </w:t>
      </w:r>
      <w:r w:rsidRPr="00B16F4A">
        <w:rPr>
          <w:sz w:val="28"/>
          <w:szCs w:val="28"/>
          <w:lang w:val="uk-UA"/>
        </w:rPr>
        <w:t>в зв’язку з подовженням карантину, з метою інвентаризації залишку швидкопсувних продуктів харчування та продуктів, термін використання яких спливає, довготривалим їх зберіганням, економного та раціонального використання бюджетних коштів, недопущення їх розтрачання</w:t>
      </w:r>
    </w:p>
    <w:p w:rsidR="005871D5" w:rsidRPr="00B16F4A" w:rsidRDefault="005871D5" w:rsidP="005871D5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  <w:lang w:val="uk-UA" w:eastAsia="uk-UA"/>
        </w:rPr>
      </w:pPr>
      <w:r w:rsidRPr="00B16F4A">
        <w:rPr>
          <w:sz w:val="28"/>
          <w:szCs w:val="28"/>
          <w:lang w:val="uk-UA"/>
        </w:rPr>
        <w:t xml:space="preserve"> </w:t>
      </w:r>
    </w:p>
    <w:p w:rsidR="005871D5" w:rsidRDefault="005871D5" w:rsidP="005871D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5871D5" w:rsidRDefault="005871D5" w:rsidP="00587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 природного </w:t>
      </w:r>
      <w:proofErr w:type="spellStart"/>
      <w:r>
        <w:rPr>
          <w:sz w:val="28"/>
          <w:szCs w:val="28"/>
        </w:rPr>
        <w:t>убутку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продовольчих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товарів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зберіганні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відпуску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коморі</w:t>
      </w:r>
      <w:proofErr w:type="spellEnd"/>
      <w:r>
        <w:rPr>
          <w:sz w:val="28"/>
          <w:szCs w:val="28"/>
        </w:rPr>
        <w:t xml:space="preserve"> закладу,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440"/>
        <w:gridCol w:w="4389"/>
      </w:tblGrid>
      <w:tr w:rsidR="005871D5" w:rsidRPr="00D1737F" w:rsidTr="005161C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1D5" w:rsidRPr="00D1737F" w:rsidRDefault="005871D5" w:rsidP="005161C7">
            <w:pPr>
              <w:jc w:val="center"/>
              <w:rPr>
                <w:sz w:val="28"/>
                <w:szCs w:val="28"/>
              </w:rPr>
            </w:pPr>
            <w:r w:rsidRPr="00D1737F">
              <w:rPr>
                <w:sz w:val="28"/>
                <w:szCs w:val="28"/>
              </w:rPr>
              <w:t>№ з/п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1D5" w:rsidRPr="00D1737F" w:rsidRDefault="005871D5" w:rsidP="005161C7">
            <w:pPr>
              <w:jc w:val="center"/>
              <w:rPr>
                <w:sz w:val="28"/>
                <w:szCs w:val="28"/>
              </w:rPr>
            </w:pPr>
            <w:proofErr w:type="spellStart"/>
            <w:r w:rsidRPr="00D1737F">
              <w:rPr>
                <w:sz w:val="28"/>
                <w:szCs w:val="28"/>
              </w:rPr>
              <w:t>Найменування</w:t>
            </w:r>
            <w:proofErr w:type="spellEnd"/>
            <w:r w:rsidRPr="00D1737F">
              <w:rPr>
                <w:sz w:val="28"/>
                <w:szCs w:val="28"/>
              </w:rPr>
              <w:t xml:space="preserve"> продукту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1D5" w:rsidRPr="00D1737F" w:rsidRDefault="005871D5" w:rsidP="005161C7">
            <w:pPr>
              <w:jc w:val="center"/>
              <w:rPr>
                <w:sz w:val="28"/>
                <w:szCs w:val="28"/>
              </w:rPr>
            </w:pPr>
            <w:proofErr w:type="spellStart"/>
            <w:r w:rsidRPr="00D1737F">
              <w:rPr>
                <w:sz w:val="28"/>
                <w:szCs w:val="28"/>
              </w:rPr>
              <w:t>Розмір</w:t>
            </w:r>
            <w:proofErr w:type="spellEnd"/>
            <w:r w:rsidRPr="00D1737F">
              <w:rPr>
                <w:sz w:val="28"/>
                <w:szCs w:val="28"/>
              </w:rPr>
              <w:t xml:space="preserve"> </w:t>
            </w:r>
            <w:proofErr w:type="spellStart"/>
            <w:r w:rsidRPr="00D1737F">
              <w:rPr>
                <w:sz w:val="28"/>
                <w:szCs w:val="28"/>
              </w:rPr>
              <w:t>убутку</w:t>
            </w:r>
            <w:proofErr w:type="spellEnd"/>
            <w:r w:rsidRPr="00D1737F">
              <w:rPr>
                <w:sz w:val="28"/>
                <w:szCs w:val="28"/>
              </w:rPr>
              <w:t xml:space="preserve"> %</w:t>
            </w:r>
          </w:p>
        </w:tc>
      </w:tr>
      <w:tr w:rsidR="005871D5" w:rsidRPr="00D1737F" w:rsidTr="005161C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1D5" w:rsidRPr="00D1737F" w:rsidRDefault="005871D5" w:rsidP="005161C7">
            <w:pPr>
              <w:jc w:val="both"/>
              <w:rPr>
                <w:sz w:val="28"/>
                <w:szCs w:val="28"/>
              </w:rPr>
            </w:pPr>
            <w:r w:rsidRPr="00D1737F">
              <w:rPr>
                <w:sz w:val="28"/>
                <w:szCs w:val="28"/>
              </w:rPr>
              <w:t>1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1D5" w:rsidRPr="00D1737F" w:rsidRDefault="005871D5" w:rsidP="005161C7">
            <w:pPr>
              <w:jc w:val="both"/>
              <w:rPr>
                <w:sz w:val="28"/>
                <w:szCs w:val="28"/>
              </w:rPr>
            </w:pPr>
            <w:proofErr w:type="spellStart"/>
            <w:r w:rsidRPr="00D1737F">
              <w:rPr>
                <w:sz w:val="28"/>
                <w:szCs w:val="28"/>
              </w:rPr>
              <w:t>Картопля</w:t>
            </w:r>
            <w:proofErr w:type="spellEnd"/>
            <w:r w:rsidRPr="00D173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1D5" w:rsidRPr="00D1737F" w:rsidRDefault="005871D5" w:rsidP="005161C7">
            <w:pPr>
              <w:jc w:val="center"/>
              <w:rPr>
                <w:sz w:val="28"/>
                <w:szCs w:val="28"/>
              </w:rPr>
            </w:pPr>
            <w:r w:rsidRPr="00D1737F">
              <w:rPr>
                <w:sz w:val="28"/>
                <w:szCs w:val="28"/>
              </w:rPr>
              <w:t>0,49</w:t>
            </w:r>
          </w:p>
        </w:tc>
      </w:tr>
      <w:tr w:rsidR="005871D5" w:rsidRPr="00D1737F" w:rsidTr="005161C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1D5" w:rsidRPr="00D1737F" w:rsidRDefault="005871D5" w:rsidP="005161C7">
            <w:pPr>
              <w:jc w:val="both"/>
              <w:rPr>
                <w:sz w:val="28"/>
                <w:szCs w:val="28"/>
              </w:rPr>
            </w:pPr>
            <w:r w:rsidRPr="00D1737F">
              <w:rPr>
                <w:sz w:val="28"/>
                <w:szCs w:val="28"/>
              </w:rPr>
              <w:t>2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1D5" w:rsidRPr="00D1737F" w:rsidRDefault="005871D5" w:rsidP="005161C7">
            <w:pPr>
              <w:jc w:val="both"/>
              <w:rPr>
                <w:sz w:val="28"/>
                <w:szCs w:val="28"/>
              </w:rPr>
            </w:pPr>
            <w:r w:rsidRPr="00D1737F">
              <w:rPr>
                <w:sz w:val="28"/>
                <w:szCs w:val="28"/>
              </w:rPr>
              <w:t xml:space="preserve">Цибуля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1D5" w:rsidRPr="00D1737F" w:rsidRDefault="005871D5" w:rsidP="005161C7">
            <w:pPr>
              <w:jc w:val="center"/>
              <w:rPr>
                <w:sz w:val="28"/>
                <w:szCs w:val="28"/>
              </w:rPr>
            </w:pPr>
            <w:r w:rsidRPr="00D1737F">
              <w:rPr>
                <w:sz w:val="28"/>
                <w:szCs w:val="28"/>
              </w:rPr>
              <w:t>0,49</w:t>
            </w:r>
          </w:p>
        </w:tc>
      </w:tr>
      <w:tr w:rsidR="005871D5" w:rsidRPr="00D1737F" w:rsidTr="005161C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1D5" w:rsidRPr="00D1737F" w:rsidRDefault="005871D5" w:rsidP="005161C7">
            <w:pPr>
              <w:jc w:val="both"/>
              <w:rPr>
                <w:sz w:val="28"/>
                <w:szCs w:val="28"/>
              </w:rPr>
            </w:pPr>
            <w:r w:rsidRPr="00D1737F">
              <w:rPr>
                <w:sz w:val="28"/>
                <w:szCs w:val="28"/>
              </w:rPr>
              <w:t>3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1D5" w:rsidRPr="00D1737F" w:rsidRDefault="005871D5" w:rsidP="005161C7">
            <w:pPr>
              <w:jc w:val="both"/>
              <w:rPr>
                <w:sz w:val="28"/>
                <w:szCs w:val="28"/>
              </w:rPr>
            </w:pPr>
            <w:r w:rsidRPr="00D1737F">
              <w:rPr>
                <w:sz w:val="28"/>
                <w:szCs w:val="28"/>
              </w:rPr>
              <w:t>Буряк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1D5" w:rsidRPr="00D1737F" w:rsidRDefault="005871D5" w:rsidP="005161C7">
            <w:pPr>
              <w:jc w:val="center"/>
              <w:rPr>
                <w:sz w:val="28"/>
                <w:szCs w:val="28"/>
              </w:rPr>
            </w:pPr>
            <w:r w:rsidRPr="00D1737F">
              <w:rPr>
                <w:sz w:val="28"/>
                <w:szCs w:val="28"/>
              </w:rPr>
              <w:t>0,49</w:t>
            </w:r>
          </w:p>
        </w:tc>
      </w:tr>
      <w:tr w:rsidR="005871D5" w:rsidRPr="00D1737F" w:rsidTr="005161C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1D5" w:rsidRPr="00D1737F" w:rsidRDefault="005871D5" w:rsidP="005161C7">
            <w:pPr>
              <w:jc w:val="both"/>
              <w:rPr>
                <w:sz w:val="28"/>
                <w:szCs w:val="28"/>
              </w:rPr>
            </w:pPr>
            <w:r w:rsidRPr="00D1737F">
              <w:rPr>
                <w:sz w:val="28"/>
                <w:szCs w:val="28"/>
              </w:rPr>
              <w:t>4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1D5" w:rsidRPr="00D1737F" w:rsidRDefault="005871D5" w:rsidP="005161C7">
            <w:pPr>
              <w:jc w:val="both"/>
              <w:rPr>
                <w:sz w:val="28"/>
                <w:szCs w:val="28"/>
              </w:rPr>
            </w:pPr>
            <w:proofErr w:type="spellStart"/>
            <w:r w:rsidRPr="00D1737F">
              <w:rPr>
                <w:sz w:val="28"/>
                <w:szCs w:val="28"/>
              </w:rPr>
              <w:t>Морква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1D5" w:rsidRPr="00D1737F" w:rsidRDefault="005871D5" w:rsidP="005161C7">
            <w:pPr>
              <w:jc w:val="center"/>
              <w:rPr>
                <w:sz w:val="28"/>
                <w:szCs w:val="28"/>
              </w:rPr>
            </w:pPr>
            <w:r w:rsidRPr="00D1737F">
              <w:rPr>
                <w:sz w:val="28"/>
                <w:szCs w:val="28"/>
              </w:rPr>
              <w:t>0,40</w:t>
            </w:r>
          </w:p>
        </w:tc>
      </w:tr>
      <w:tr w:rsidR="005871D5" w:rsidRPr="00D1737F" w:rsidTr="005161C7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1D5" w:rsidRPr="00D1737F" w:rsidRDefault="005871D5" w:rsidP="005161C7">
            <w:pPr>
              <w:jc w:val="both"/>
              <w:rPr>
                <w:sz w:val="28"/>
                <w:szCs w:val="28"/>
              </w:rPr>
            </w:pPr>
            <w:r w:rsidRPr="00D1737F">
              <w:rPr>
                <w:sz w:val="28"/>
                <w:szCs w:val="28"/>
              </w:rPr>
              <w:t>5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1D5" w:rsidRPr="00D1737F" w:rsidRDefault="005871D5" w:rsidP="005161C7">
            <w:pPr>
              <w:jc w:val="both"/>
              <w:rPr>
                <w:sz w:val="28"/>
                <w:szCs w:val="28"/>
              </w:rPr>
            </w:pPr>
            <w:r w:rsidRPr="00D1737F">
              <w:rPr>
                <w:sz w:val="28"/>
                <w:szCs w:val="28"/>
              </w:rPr>
              <w:t>Капуста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71D5" w:rsidRPr="00D1737F" w:rsidRDefault="005871D5" w:rsidP="005161C7">
            <w:pPr>
              <w:jc w:val="center"/>
              <w:rPr>
                <w:sz w:val="28"/>
                <w:szCs w:val="28"/>
              </w:rPr>
            </w:pPr>
            <w:r w:rsidRPr="00D1737F">
              <w:rPr>
                <w:sz w:val="28"/>
                <w:szCs w:val="28"/>
              </w:rPr>
              <w:t>0,80</w:t>
            </w:r>
          </w:p>
        </w:tc>
      </w:tr>
    </w:tbl>
    <w:p w:rsidR="005871D5" w:rsidRDefault="005871D5" w:rsidP="00587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Визначити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природного </w:t>
      </w:r>
      <w:proofErr w:type="spellStart"/>
      <w:r>
        <w:rPr>
          <w:sz w:val="28"/>
          <w:szCs w:val="28"/>
        </w:rPr>
        <w:t>убутку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кожним</w:t>
      </w:r>
      <w:proofErr w:type="spellEnd"/>
      <w:r>
        <w:rPr>
          <w:sz w:val="28"/>
          <w:szCs w:val="28"/>
        </w:rPr>
        <w:t xml:space="preserve"> видом </w:t>
      </w:r>
      <w:proofErr w:type="spellStart"/>
      <w:r>
        <w:rPr>
          <w:sz w:val="28"/>
          <w:szCs w:val="28"/>
        </w:rPr>
        <w:t>продуктів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окремо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добуток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вираженої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відсотках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(суму) </w:t>
      </w:r>
      <w:proofErr w:type="spellStart"/>
      <w:r>
        <w:rPr>
          <w:sz w:val="28"/>
          <w:szCs w:val="28"/>
        </w:rPr>
        <w:t>відпущеного</w:t>
      </w:r>
      <w:proofErr w:type="spellEnd"/>
      <w:r>
        <w:rPr>
          <w:sz w:val="28"/>
          <w:szCs w:val="28"/>
        </w:rPr>
        <w:t xml:space="preserve"> товару за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інвентаризаціями</w:t>
      </w:r>
      <w:proofErr w:type="spellEnd"/>
      <w:r>
        <w:rPr>
          <w:sz w:val="28"/>
          <w:szCs w:val="28"/>
        </w:rPr>
        <w:t xml:space="preserve">.  </w:t>
      </w:r>
    </w:p>
    <w:p w:rsidR="005871D5" w:rsidRDefault="005871D5" w:rsidP="00587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5871D5" w:rsidRDefault="005871D5" w:rsidP="005871D5">
      <w:pPr>
        <w:jc w:val="both"/>
        <w:rPr>
          <w:b/>
          <w:sz w:val="28"/>
          <w:szCs w:val="28"/>
        </w:rPr>
      </w:pPr>
    </w:p>
    <w:p w:rsidR="005871D5" w:rsidRDefault="005871D5" w:rsidP="005871D5">
      <w:pPr>
        <w:jc w:val="both"/>
        <w:rPr>
          <w:b/>
          <w:sz w:val="28"/>
          <w:szCs w:val="28"/>
          <w:lang w:val="uk-UA"/>
        </w:rPr>
      </w:pPr>
      <w:r w:rsidRPr="00C243DB">
        <w:rPr>
          <w:b/>
          <w:sz w:val="28"/>
          <w:szCs w:val="28"/>
          <w:lang w:val="uk-UA"/>
        </w:rPr>
        <w:t xml:space="preserve">Директор </w:t>
      </w:r>
      <w:proofErr w:type="spellStart"/>
      <w:r w:rsidRPr="00C243DB">
        <w:rPr>
          <w:b/>
          <w:sz w:val="28"/>
          <w:szCs w:val="28"/>
          <w:lang w:val="uk-UA"/>
        </w:rPr>
        <w:t>Сазоно-Баланівської</w:t>
      </w:r>
      <w:proofErr w:type="spellEnd"/>
      <w:r w:rsidRPr="00C243DB">
        <w:rPr>
          <w:b/>
          <w:sz w:val="28"/>
          <w:szCs w:val="28"/>
          <w:lang w:val="uk-UA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C243DB">
        <w:rPr>
          <w:b/>
          <w:sz w:val="28"/>
          <w:szCs w:val="28"/>
          <w:lang w:val="uk-UA"/>
        </w:rPr>
        <w:t>Ж.КАРПЕНКО</w:t>
      </w:r>
    </w:p>
    <w:p w:rsidR="005871D5" w:rsidRDefault="005871D5" w:rsidP="005871D5">
      <w:pPr>
        <w:rPr>
          <w:sz w:val="28"/>
          <w:szCs w:val="28"/>
        </w:rPr>
      </w:pPr>
    </w:p>
    <w:p w:rsidR="005871D5" w:rsidRDefault="005871D5" w:rsidP="005871D5">
      <w:pPr>
        <w:rPr>
          <w:sz w:val="28"/>
          <w:szCs w:val="28"/>
        </w:rPr>
      </w:pPr>
    </w:p>
    <w:p w:rsidR="005871D5" w:rsidRDefault="005871D5" w:rsidP="005871D5">
      <w:pPr>
        <w:rPr>
          <w:sz w:val="28"/>
          <w:szCs w:val="28"/>
        </w:rPr>
      </w:pPr>
    </w:p>
    <w:p w:rsidR="005871D5" w:rsidRDefault="005871D5" w:rsidP="005871D5">
      <w:pPr>
        <w:rPr>
          <w:sz w:val="28"/>
          <w:szCs w:val="28"/>
        </w:rPr>
      </w:pPr>
    </w:p>
    <w:p w:rsidR="005871D5" w:rsidRDefault="005871D5" w:rsidP="005871D5">
      <w:pPr>
        <w:rPr>
          <w:sz w:val="28"/>
          <w:szCs w:val="28"/>
        </w:rPr>
      </w:pPr>
    </w:p>
    <w:p w:rsidR="005871D5" w:rsidRDefault="005871D5" w:rsidP="005871D5">
      <w:pPr>
        <w:rPr>
          <w:sz w:val="28"/>
          <w:szCs w:val="28"/>
        </w:rPr>
      </w:pPr>
    </w:p>
    <w:p w:rsidR="005871D5" w:rsidRDefault="005871D5" w:rsidP="005871D5">
      <w:pPr>
        <w:rPr>
          <w:sz w:val="28"/>
          <w:szCs w:val="28"/>
        </w:rPr>
      </w:pPr>
    </w:p>
    <w:p w:rsidR="005871D5" w:rsidRDefault="005871D5" w:rsidP="005871D5">
      <w:pPr>
        <w:rPr>
          <w:sz w:val="28"/>
          <w:szCs w:val="28"/>
        </w:rPr>
      </w:pPr>
    </w:p>
    <w:p w:rsidR="00D46F72" w:rsidRDefault="00D46F72"/>
    <w:sectPr w:rsidR="00D46F72" w:rsidSect="005871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D5"/>
    <w:rsid w:val="005871D5"/>
    <w:rsid w:val="00D4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BF7C1D-312C-4563-A931-A30F7A65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2020-07-26T15:27:00Z</dcterms:created>
  <dcterms:modified xsi:type="dcterms:W3CDTF">2020-07-26T15:28:00Z</dcterms:modified>
</cp:coreProperties>
</file>