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B" w:rsidRPr="00D53ED3" w:rsidRDefault="005D0C8B" w:rsidP="005D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3ED3">
        <w:rPr>
          <w:rFonts w:ascii="Times New Roman" w:hAnsi="Times New Roman" w:cs="Times New Roman"/>
          <w:sz w:val="24"/>
          <w:szCs w:val="24"/>
        </w:rPr>
        <w:t>П</w:t>
      </w:r>
      <w:r w:rsidRPr="00D53ED3">
        <w:rPr>
          <w:rFonts w:ascii="Times New Roman" w:hAnsi="Times New Roman" w:cs="Times New Roman"/>
          <w:sz w:val="24"/>
          <w:szCs w:val="24"/>
          <w:lang w:val="uk-UA"/>
        </w:rPr>
        <w:t xml:space="preserve">лан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5D0C8B" w:rsidRPr="00D53ED3" w:rsidRDefault="005D0C8B" w:rsidP="005D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</w:p>
    <w:p w:rsidR="005D0C8B" w:rsidRPr="00D53ED3" w:rsidRDefault="005D0C8B" w:rsidP="005D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  <w:lang w:val="uk-UA"/>
        </w:rPr>
        <w:t>Сарненського</w:t>
      </w:r>
      <w:proofErr w:type="spellEnd"/>
      <w:r w:rsidRPr="00D53ED3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ліцею «Лідер»</w:t>
      </w:r>
    </w:p>
    <w:p w:rsidR="005D0C8B" w:rsidRPr="00D53ED3" w:rsidRDefault="005D0C8B" w:rsidP="005D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3ED3">
        <w:rPr>
          <w:rFonts w:ascii="Times New Roman" w:hAnsi="Times New Roman" w:cs="Times New Roman"/>
          <w:sz w:val="24"/>
          <w:szCs w:val="24"/>
        </w:rPr>
        <w:t>на 2020/2021н.р.</w:t>
      </w:r>
    </w:p>
    <w:p w:rsidR="005D0C8B" w:rsidRPr="00D53ED3" w:rsidRDefault="005D0C8B" w:rsidP="005D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647"/>
      </w:tblGrid>
      <w:tr w:rsidR="00D53ED3" w:rsidRPr="00D53ED3" w:rsidTr="005D0C8B">
        <w:tc>
          <w:tcPr>
            <w:tcW w:w="817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99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53ED3" w:rsidRPr="00D53ED3" w:rsidTr="005D0C8B">
        <w:tc>
          <w:tcPr>
            <w:tcW w:w="817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5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</w:p>
        </w:tc>
        <w:tc>
          <w:tcPr>
            <w:tcW w:w="1560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99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О.Р</w:t>
            </w:r>
          </w:p>
        </w:tc>
      </w:tr>
      <w:tr w:rsidR="00D53ED3" w:rsidRPr="00D53ED3" w:rsidTr="005D0C8B">
        <w:tc>
          <w:tcPr>
            <w:tcW w:w="817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</w:tcPr>
          <w:p w:rsidR="005D0C8B" w:rsidRPr="00C26F39" w:rsidRDefault="005D0C8B" w:rsidP="00C26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Оприлюднити на сайті школи</w:t>
            </w: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«Положення про академічну</w:t>
            </w: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доброчесність учасників</w:t>
            </w:r>
            <w:r w:rsid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процесу», п</w:t>
            </w:r>
            <w:bookmarkStart w:id="0" w:name="_GoBack"/>
            <w:bookmarkEnd w:id="0"/>
            <w:r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 роботи</w:t>
            </w:r>
            <w:r w:rsid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,</w:t>
            </w:r>
            <w:r w:rsidR="00C26F39" w:rsidRPr="00C26F39">
              <w:rPr>
                <w:lang w:val="uk-UA"/>
              </w:rPr>
              <w:t xml:space="preserve"> </w:t>
            </w:r>
            <w:r w:rsidR="00C26F39"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</w:t>
            </w:r>
            <w:r w:rsid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="00C26F39" w:rsidRPr="00C26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критерії, правила і процедури оцінювання здобувачів освіти</w:t>
            </w:r>
          </w:p>
        </w:tc>
        <w:tc>
          <w:tcPr>
            <w:tcW w:w="1560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99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О.Р</w:t>
            </w:r>
          </w:p>
        </w:tc>
      </w:tr>
      <w:tr w:rsidR="00D53ED3" w:rsidRPr="00D53ED3" w:rsidTr="005D0C8B">
        <w:tc>
          <w:tcPr>
            <w:tcW w:w="817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</w:tcPr>
          <w:p w:rsidR="005D0C8B" w:rsidRPr="00D53ED3" w:rsidRDefault="00D53ED3" w:rsidP="00D5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0C8B" w:rsidRPr="00D53ED3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560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99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Психолог, соціальний педагог</w:t>
            </w:r>
          </w:p>
        </w:tc>
      </w:tr>
      <w:tr w:rsidR="00D53ED3" w:rsidRPr="00D53ED3" w:rsidTr="005D0C8B">
        <w:tc>
          <w:tcPr>
            <w:tcW w:w="817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5" w:type="dxa"/>
          </w:tcPr>
          <w:p w:rsidR="00D53ED3" w:rsidRPr="00D53ED3" w:rsidRDefault="00D53ED3" w:rsidP="00D53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дотримання академічної доброчесності в закладі (8-11кл)</w:t>
            </w:r>
          </w:p>
          <w:p w:rsidR="005D0C8B" w:rsidRPr="00D53ED3" w:rsidRDefault="005D0C8B" w:rsidP="00D53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53ED3" w:rsidRPr="00D53ED3" w:rsidRDefault="00D53ED3" w:rsidP="00D5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</w:p>
          <w:p w:rsidR="005D0C8B" w:rsidRPr="00D53ED3" w:rsidRDefault="00D53ED3" w:rsidP="00D53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семестру</w:t>
            </w:r>
          </w:p>
        </w:tc>
        <w:tc>
          <w:tcPr>
            <w:tcW w:w="1099" w:type="dxa"/>
          </w:tcPr>
          <w:p w:rsid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</w:t>
            </w:r>
          </w:p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D53ED3" w:rsidRPr="00D53ED3" w:rsidTr="005D0C8B">
        <w:tc>
          <w:tcPr>
            <w:tcW w:w="817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</w:tcPr>
          <w:p w:rsidR="005D0C8B" w:rsidRPr="00D53ED3" w:rsidRDefault="005D0C8B" w:rsidP="00D53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Включити в порядок денний</w:t>
            </w:r>
            <w:r w:rsid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при директорові</w:t>
            </w:r>
            <w:r w:rsid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питання академічної</w:t>
            </w:r>
          </w:p>
          <w:p w:rsidR="005D0C8B" w:rsidRPr="00D53ED3" w:rsidRDefault="005D0C8B" w:rsidP="00D53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</w:t>
            </w:r>
          </w:p>
        </w:tc>
        <w:tc>
          <w:tcPr>
            <w:tcW w:w="1560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099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заступники</w:t>
            </w:r>
          </w:p>
        </w:tc>
      </w:tr>
      <w:tr w:rsidR="00D53ED3" w:rsidRPr="00D53ED3" w:rsidTr="005D0C8B">
        <w:trPr>
          <w:trHeight w:val="776"/>
        </w:trPr>
        <w:tc>
          <w:tcPr>
            <w:tcW w:w="817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5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хвилинки</w:t>
            </w:r>
            <w:proofErr w:type="spellEnd"/>
          </w:p>
          <w:p w:rsidR="005D0C8B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0C8B" w:rsidRPr="00D53ED3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</w:p>
        </w:tc>
        <w:tc>
          <w:tcPr>
            <w:tcW w:w="1560" w:type="dxa"/>
          </w:tcPr>
          <w:p w:rsidR="005D0C8B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5D0C8B" w:rsidRPr="00D53ED3" w:rsidRDefault="005D0C8B" w:rsidP="00D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3ED3" w:rsidRPr="00D53ED3" w:rsidRDefault="00D53ED3" w:rsidP="00D53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ED3" w:rsidRPr="00D53ED3" w:rsidTr="005D0C8B">
        <w:trPr>
          <w:trHeight w:val="1311"/>
        </w:trPr>
        <w:tc>
          <w:tcPr>
            <w:tcW w:w="817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популяризації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принципі</w:t>
            </w:r>
            <w:proofErr w:type="gram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</w:p>
        </w:tc>
        <w:tc>
          <w:tcPr>
            <w:tcW w:w="1560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</w:p>
          <w:p w:rsidR="005D0C8B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99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ісій</w:t>
            </w:r>
            <w:proofErr w:type="spellEnd"/>
          </w:p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ED3" w:rsidRPr="00D53ED3" w:rsidTr="00D53ED3">
        <w:trPr>
          <w:trHeight w:val="975"/>
        </w:trPr>
        <w:tc>
          <w:tcPr>
            <w:tcW w:w="817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5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норм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академічну</w:t>
            </w:r>
            <w:proofErr w:type="spellEnd"/>
            <w:r w:rsid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</w:p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D3">
              <w:rPr>
                <w:rFonts w:ascii="Times New Roman" w:hAnsi="Times New Roman" w:cs="Times New Roman"/>
                <w:sz w:val="24"/>
                <w:szCs w:val="24"/>
              </w:rPr>
              <w:t>2020– 2021 року</w:t>
            </w:r>
          </w:p>
        </w:tc>
        <w:tc>
          <w:tcPr>
            <w:tcW w:w="1099" w:type="dxa"/>
          </w:tcPr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ісій</w:t>
            </w:r>
            <w:proofErr w:type="spellEnd"/>
          </w:p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ED3" w:rsidRPr="00D53ED3" w:rsidTr="00D53ED3">
        <w:trPr>
          <w:trHeight w:val="832"/>
        </w:trPr>
        <w:tc>
          <w:tcPr>
            <w:tcW w:w="817" w:type="dxa"/>
          </w:tcPr>
          <w:p w:rsidR="00D53ED3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5" w:type="dxa"/>
          </w:tcPr>
          <w:p w:rsidR="00D53ED3" w:rsidRPr="00D53ED3" w:rsidRDefault="00D53ED3" w:rsidP="00D53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Година </w:t>
            </w:r>
            <w:proofErr w:type="spellStart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спілкування«Академічна</w:t>
            </w:r>
            <w:proofErr w:type="spellEnd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доброчесність - мій власний бренд» (8-11)</w:t>
            </w:r>
          </w:p>
          <w:p w:rsidR="00D53ED3" w:rsidRPr="00D53ED3" w:rsidRDefault="00D53ED3" w:rsidP="00D53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Девіз:Нехай все буде</w:t>
            </w:r>
            <w:r w:rsidRPr="00D5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Dobro</w:t>
            </w:r>
            <w:proofErr w:type="spellEnd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чесно!</w:t>
            </w:r>
          </w:p>
        </w:tc>
        <w:tc>
          <w:tcPr>
            <w:tcW w:w="1560" w:type="dxa"/>
          </w:tcPr>
          <w:p w:rsidR="00D53ED3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99" w:type="dxa"/>
          </w:tcPr>
          <w:p w:rsidR="004B5CC9" w:rsidRPr="00D53ED3" w:rsidRDefault="004B5CC9" w:rsidP="004B5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D53ED3" w:rsidRPr="00D53ED3" w:rsidRDefault="00D53ED3" w:rsidP="004B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D3" w:rsidRPr="00D53ED3" w:rsidTr="004B5CC9">
        <w:trPr>
          <w:trHeight w:val="561"/>
        </w:trPr>
        <w:tc>
          <w:tcPr>
            <w:tcW w:w="817" w:type="dxa"/>
          </w:tcPr>
          <w:p w:rsidR="005D0C8B" w:rsidRPr="00D53ED3" w:rsidRDefault="00D53ED3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5" w:type="dxa"/>
          </w:tcPr>
          <w:p w:rsidR="005D0C8B" w:rsidRPr="005D0C8B" w:rsidRDefault="005D0C8B" w:rsidP="00D53ED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0C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Кодексу академічної доброчесності</w:t>
            </w:r>
          </w:p>
          <w:p w:rsidR="005D0C8B" w:rsidRPr="005D0C8B" w:rsidRDefault="005D0C8B" w:rsidP="005D0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C8B" w:rsidRPr="00D53ED3" w:rsidRDefault="005D0C8B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D0C8B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99" w:type="dxa"/>
          </w:tcPr>
          <w:p w:rsidR="005D0C8B" w:rsidRPr="004B5CC9" w:rsidRDefault="004B5CC9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ЛУР «Лідер»</w:t>
            </w:r>
          </w:p>
        </w:tc>
      </w:tr>
      <w:tr w:rsidR="00D53ED3" w:rsidRPr="00D53ED3" w:rsidTr="005D0C8B">
        <w:trPr>
          <w:trHeight w:val="1449"/>
        </w:trPr>
        <w:tc>
          <w:tcPr>
            <w:tcW w:w="817" w:type="dxa"/>
          </w:tcPr>
          <w:p w:rsidR="00D53ED3" w:rsidRPr="00D53ED3" w:rsidRDefault="004B5CC9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5" w:type="dxa"/>
          </w:tcPr>
          <w:p w:rsidR="00D53ED3" w:rsidRPr="00D53ED3" w:rsidRDefault="00D53ED3" w:rsidP="004B5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 та проведення </w:t>
            </w:r>
            <w:proofErr w:type="spellStart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челенджу</w:t>
            </w:r>
            <w:proofErr w:type="spellEnd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між класами з тем:«Що таке оцінка з брехнею?Чи варто оцінювати доброчесність в школі?; « Мій двобій з рефератом: як перемогти з честю»,»</w:t>
            </w:r>
            <w:r w:rsidR="004B5C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Академічна </w:t>
            </w:r>
            <w:proofErr w:type="spellStart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доброчесність-</w:t>
            </w:r>
            <w:proofErr w:type="spellEnd"/>
            <w:r w:rsidRPr="00D53E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починається з тебе» тощо (8-11)</w:t>
            </w:r>
          </w:p>
        </w:tc>
        <w:tc>
          <w:tcPr>
            <w:tcW w:w="1560" w:type="dxa"/>
          </w:tcPr>
          <w:p w:rsidR="00D53ED3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99" w:type="dxa"/>
          </w:tcPr>
          <w:p w:rsidR="004B5CC9" w:rsidRDefault="004B5CC9" w:rsidP="004B5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4B5CC9" w:rsidRPr="00D53ED3" w:rsidRDefault="004B5CC9" w:rsidP="004B5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ЛУР «Лідер</w:t>
            </w:r>
          </w:p>
          <w:p w:rsidR="00D53ED3" w:rsidRPr="004B5CC9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ED3" w:rsidRPr="00D53ED3" w:rsidTr="005D0C8B">
        <w:trPr>
          <w:trHeight w:val="1449"/>
        </w:trPr>
        <w:tc>
          <w:tcPr>
            <w:tcW w:w="817" w:type="dxa"/>
          </w:tcPr>
          <w:p w:rsidR="00D53ED3" w:rsidRPr="00D53ED3" w:rsidRDefault="004B5CC9" w:rsidP="00D5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D53ED3" w:rsidRPr="004B5CC9" w:rsidRDefault="00D53ED3" w:rsidP="004B5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педраду:</w:t>
            </w:r>
            <w:r w:rsidRPr="004B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 чіткими орієнтирами до сталого успіху: академічна доброчесність як запорука якісної освіти»</w:t>
            </w:r>
          </w:p>
        </w:tc>
        <w:tc>
          <w:tcPr>
            <w:tcW w:w="1560" w:type="dxa"/>
          </w:tcPr>
          <w:p w:rsidR="00D53ED3" w:rsidRPr="00D53ED3" w:rsidRDefault="00D53ED3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99" w:type="dxa"/>
          </w:tcPr>
          <w:p w:rsidR="00D53ED3" w:rsidRPr="004B5CC9" w:rsidRDefault="004B5CC9" w:rsidP="005D0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заступники</w:t>
            </w:r>
          </w:p>
        </w:tc>
      </w:tr>
      <w:tr w:rsidR="00D53ED3" w:rsidRPr="00D53ED3" w:rsidTr="005D0C8B">
        <w:tc>
          <w:tcPr>
            <w:tcW w:w="817" w:type="dxa"/>
          </w:tcPr>
          <w:p w:rsidR="005D0C8B" w:rsidRPr="00D53ED3" w:rsidRDefault="004B5CC9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5" w:type="dxa"/>
          </w:tcPr>
          <w:p w:rsidR="005D0C8B" w:rsidRPr="00D53ED3" w:rsidRDefault="005D0C8B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Аналітична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 « Як я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змінився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» ( у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цікавому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інтерактивному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) (8-11)</w:t>
            </w:r>
          </w:p>
        </w:tc>
        <w:tc>
          <w:tcPr>
            <w:tcW w:w="1560" w:type="dxa"/>
          </w:tcPr>
          <w:p w:rsidR="005D0C8B" w:rsidRPr="00D53ED3" w:rsidRDefault="004B5CC9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</w:t>
            </w:r>
            <w:r w:rsidR="00D53ED3" w:rsidRPr="00D5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</w:tc>
        <w:tc>
          <w:tcPr>
            <w:tcW w:w="1099" w:type="dxa"/>
          </w:tcPr>
          <w:p w:rsidR="005D0C8B" w:rsidRPr="00D53ED3" w:rsidRDefault="004B5CC9" w:rsidP="005D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</w:tbl>
    <w:p w:rsidR="005D0C8B" w:rsidRPr="00D53ED3" w:rsidRDefault="005D0C8B" w:rsidP="005D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№ Заходи Строки</w:t>
      </w:r>
      <w:proofErr w:type="gramStart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>ідповідальні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на 2019 – 2020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>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2020 року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Директор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Бардіна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», План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proofErr w:type="gramStart"/>
      <w:r w:rsidRPr="00D53E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D53ED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законодавчі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Жовтень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2020року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Директор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Бардіна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анкету з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Листопад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2020 року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>. з НВР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Вакал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lastRenderedPageBreak/>
        <w:t>процесу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за «Анкетою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>»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3E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3ED3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 xml:space="preserve"> семестру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Салацька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в порядок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ED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директорові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Січень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2021 року Директор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Бардіна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Обговорити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про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парламенту та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ефективну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схему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про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Лютий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2021року Педагог-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Курбет Л.М.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7. Провести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хвилинки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4 рази на </w:t>
      </w:r>
      <w:proofErr w:type="spellStart"/>
      <w:proofErr w:type="gramStart"/>
      <w:r w:rsidRPr="00D53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Кл.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1-11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інформаційну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роботу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принципі</w:t>
      </w:r>
      <w:proofErr w:type="gramStart"/>
      <w:r w:rsidRPr="00D53ED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етики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lastRenderedPageBreak/>
        <w:t>2020 – 2021 року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D53E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>,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1-11</w:t>
      </w:r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</w:p>
    <w:p w:rsidR="005D0C8B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2020– 2021 року</w:t>
      </w:r>
    </w:p>
    <w:p w:rsidR="00D21796" w:rsidRPr="00D53ED3" w:rsidRDefault="005D0C8B" w:rsidP="005D0C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3ED3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D53ED3">
        <w:rPr>
          <w:rFonts w:ascii="Times New Roman" w:hAnsi="Times New Roman" w:cs="Times New Roman"/>
          <w:sz w:val="24"/>
          <w:szCs w:val="24"/>
        </w:rPr>
        <w:t>ісій</w:t>
      </w:r>
      <w:proofErr w:type="spellEnd"/>
    </w:p>
    <w:sectPr w:rsidR="00D21796" w:rsidRPr="00D53ED3" w:rsidSect="004B5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4B5CC9"/>
    <w:rsid w:val="005D0C8B"/>
    <w:rsid w:val="00C26F39"/>
    <w:rsid w:val="00D21796"/>
    <w:rsid w:val="00D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2020-08-18T13:35:00Z</dcterms:created>
  <dcterms:modified xsi:type="dcterms:W3CDTF">2020-08-18T14:22:00Z</dcterms:modified>
</cp:coreProperties>
</file>