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D" w:rsidRPr="002215D7" w:rsidRDefault="002215D7" w:rsidP="00C72A2D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 w:val="0"/>
          <w:iCs w:val="0"/>
          <w:spacing w:val="-9"/>
          <w:sz w:val="36"/>
          <w:szCs w:val="36"/>
          <w:lang w:val="uk-UA" w:eastAsia="ru-RU"/>
        </w:rPr>
      </w:pPr>
      <w:r w:rsidRPr="002215D7">
        <w:rPr>
          <w:rFonts w:ascii="Times New Roman" w:eastAsia="Times New Roman" w:hAnsi="Times New Roman"/>
          <w:b/>
          <w:bCs/>
          <w:i w:val="0"/>
          <w:iCs w:val="0"/>
          <w:color w:val="000000"/>
          <w:spacing w:val="-11"/>
          <w:sz w:val="36"/>
          <w:szCs w:val="36"/>
          <w:lang w:val="uk-UA" w:eastAsia="uk-UA"/>
        </w:rPr>
        <w:t>Розділ 7</w:t>
      </w:r>
    </w:p>
    <w:p w:rsidR="00C72A2D" w:rsidRPr="002215D7" w:rsidRDefault="00C72A2D" w:rsidP="00C72A2D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 w:val="0"/>
          <w:iCs w:val="0"/>
          <w:spacing w:val="-9"/>
          <w:sz w:val="32"/>
          <w:szCs w:val="32"/>
          <w:lang w:val="uk-UA" w:eastAsia="ru-RU"/>
        </w:rPr>
      </w:pPr>
      <w:r w:rsidRPr="002215D7">
        <w:rPr>
          <w:rFonts w:ascii="Times New Roman" w:eastAsia="Times New Roman" w:hAnsi="Times New Roman"/>
          <w:b/>
          <w:bCs/>
          <w:i w:val="0"/>
          <w:iCs w:val="0"/>
          <w:color w:val="000000"/>
          <w:spacing w:val="-11"/>
          <w:sz w:val="32"/>
          <w:szCs w:val="32"/>
          <w:lang w:val="uk-UA" w:eastAsia="uk-UA"/>
        </w:rPr>
        <w:t xml:space="preserve">Зміцнення </w:t>
      </w:r>
      <w:proofErr w:type="spellStart"/>
      <w:r w:rsidRPr="002215D7">
        <w:rPr>
          <w:rFonts w:ascii="Times New Roman" w:eastAsia="Times New Roman" w:hAnsi="Times New Roman"/>
          <w:b/>
          <w:bCs/>
          <w:i w:val="0"/>
          <w:iCs w:val="0"/>
          <w:color w:val="000000"/>
          <w:spacing w:val="-11"/>
          <w:sz w:val="32"/>
          <w:szCs w:val="32"/>
          <w:lang w:val="uk-UA" w:eastAsia="uk-UA"/>
        </w:rPr>
        <w:t>навчально</w:t>
      </w:r>
      <w:proofErr w:type="spellEnd"/>
      <w:r w:rsidRPr="002215D7">
        <w:rPr>
          <w:rFonts w:ascii="Times New Roman" w:eastAsia="Times New Roman" w:hAnsi="Times New Roman"/>
          <w:b/>
          <w:bCs/>
          <w:i w:val="0"/>
          <w:iCs w:val="0"/>
          <w:color w:val="000000"/>
          <w:spacing w:val="-11"/>
          <w:sz w:val="32"/>
          <w:szCs w:val="32"/>
          <w:lang w:val="uk-UA" w:eastAsia="uk-UA"/>
        </w:rPr>
        <w:t xml:space="preserve"> - матеріальної бази школи та організаційно – господарська діяльність</w:t>
      </w:r>
    </w:p>
    <w:p w:rsidR="00C72A2D" w:rsidRPr="00C72A2D" w:rsidRDefault="00C72A2D" w:rsidP="00C72A2D">
      <w:pPr>
        <w:keepNext/>
        <w:keepLines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tbl>
      <w:tblPr>
        <w:tblStyle w:val="1"/>
        <w:tblW w:w="10065" w:type="dxa"/>
        <w:tblInd w:w="-176" w:type="dxa"/>
        <w:tblLayout w:type="fixed"/>
        <w:tblLook w:val="04A0"/>
      </w:tblPr>
      <w:tblGrid>
        <w:gridCol w:w="851"/>
        <w:gridCol w:w="4644"/>
        <w:gridCol w:w="1559"/>
        <w:gridCol w:w="1984"/>
        <w:gridCol w:w="1027"/>
      </w:tblGrid>
      <w:tr w:rsidR="00C72A2D" w:rsidRPr="00C72A2D" w:rsidTr="005D35D8">
        <w:tc>
          <w:tcPr>
            <w:tcW w:w="851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№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з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/п</w:t>
            </w:r>
          </w:p>
        </w:tc>
        <w:tc>
          <w:tcPr>
            <w:tcW w:w="4644" w:type="dxa"/>
          </w:tcPr>
          <w:p w:rsidR="00C72A2D" w:rsidRPr="005D35D8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5D35D8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Зміст заходу</w:t>
            </w:r>
          </w:p>
        </w:tc>
        <w:tc>
          <w:tcPr>
            <w:tcW w:w="1559" w:type="dxa"/>
          </w:tcPr>
          <w:p w:rsidR="00C72A2D" w:rsidRPr="005D35D8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5D35D8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Дата</w:t>
            </w:r>
          </w:p>
          <w:p w:rsidR="00C72A2D" w:rsidRPr="005D35D8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5D35D8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проведення</w:t>
            </w:r>
          </w:p>
        </w:tc>
        <w:tc>
          <w:tcPr>
            <w:tcW w:w="1984" w:type="dxa"/>
          </w:tcPr>
          <w:p w:rsidR="002215D7" w:rsidRPr="005D35D8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proofErr w:type="spellStart"/>
            <w:r w:rsidRPr="005D35D8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Відповіда</w:t>
            </w:r>
            <w:proofErr w:type="spellEnd"/>
          </w:p>
          <w:p w:rsidR="00C72A2D" w:rsidRPr="005D35D8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proofErr w:type="spellStart"/>
            <w:r w:rsidRPr="005D35D8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льні</w:t>
            </w:r>
            <w:proofErr w:type="spellEnd"/>
          </w:p>
        </w:tc>
        <w:tc>
          <w:tcPr>
            <w:tcW w:w="1027" w:type="dxa"/>
          </w:tcPr>
          <w:p w:rsidR="00C72A2D" w:rsidRPr="005D35D8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40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5D35D8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Розподілити обов'язки між технічним та обслуговуючим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персоналом школи, розподілити об'єм робіт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До 01.09.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360"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Провести інструктаж вчителів, технічного персоналу, кочегарів.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Розробити заходи з техніки безпеки та охорони праці в кабінетах, майстерні, котельні.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851ADA" w:rsidRDefault="00851ADA" w:rsidP="00851ADA">
            <w:pPr>
              <w:keepNext/>
              <w:keepLines/>
              <w:widowControl w:val="0"/>
              <w:suppressAutoHyphens/>
              <w:spacing w:after="6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Харова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Т.Ю.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Дообладнати протипожежні куточки.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Проводити генеральне прибирання класних кімнат, майстерні, 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спорт кабінету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</w:t>
            </w:r>
            <w:r w:rsidR="00C72A2D"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ротягом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C72A2D" w:rsidRPr="00C72A2D" w:rsidRDefault="00851ADA" w:rsidP="00851ADA">
            <w:pPr>
              <w:keepNext/>
              <w:keepLines/>
              <w:widowControl w:val="0"/>
              <w:suppressAutoHyphens/>
              <w:spacing w:after="60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Харова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Т.Ю.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Поповнювати навчальні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кабінети необхідним навчальним та дидактичним матеріалами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Протягом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Вчителі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Провести інвентаризацію шкільного майна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Протягом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Вчителі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8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right="20"/>
              <w:contextualSpacing/>
              <w:jc w:val="right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Проводити поточний ремонт шкільних меблів.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Протягом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Тех..персонал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9</w:t>
            </w:r>
          </w:p>
          <w:p w:rsidR="00C72A2D" w:rsidRPr="00C72A2D" w:rsidRDefault="00C72A2D" w:rsidP="002215D7">
            <w:pPr>
              <w:keepNext/>
              <w:keepLines/>
              <w:widowControl w:val="0"/>
              <w:suppressAutoHyphens/>
              <w:spacing w:line="240" w:lineRule="auto"/>
              <w:ind w:right="2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Вирішувати питання забезпечення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матеріалами на уроках трудового навчання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</w:t>
            </w:r>
            <w:r w:rsidR="00C72A2D"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ротягом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Дирекція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6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Поповнити їдальню  необхідним посудом,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заготувати продукти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харчування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Протягом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Дирекція, кухар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after="60"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Впорядкувати громовідводи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60"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Тех..персонал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Привес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ти в порядок горищні приміщення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Тех..персонал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after="600"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Відремонтувати інвентар для роботи на </w:t>
            </w:r>
            <w:proofErr w:type="spellStart"/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навчально</w:t>
            </w:r>
            <w:proofErr w:type="spellEnd"/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- дослідній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ділянці та спортивний інвентар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Тех..персонал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Поповнити с</w:t>
            </w:r>
            <w:r w:rsidR="00851ADA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портивний</w:t>
            </w:r>
            <w:r w:rsidR="00851ADA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майданчик спортивним знаряддям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851ADA" w:rsidP="00C72A2D">
            <w:pPr>
              <w:keepNext/>
              <w:keepLines/>
              <w:widowControl w:val="0"/>
              <w:suppressAutoHyphens/>
              <w:spacing w:before="6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Тернавський Ю.Ф.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Підготувати до занять бігову доріжку, футбольне й волейбольне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поля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Тех..персонал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C72A2D" w:rsidP="002215D7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12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Здати заявку на підручники, яких не вистачає. Забезпечити доставку підручників у школу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6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proofErr w:type="spellStart"/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Дрогомерецька</w:t>
            </w:r>
            <w:proofErr w:type="spellEnd"/>
          </w:p>
          <w:p w:rsidR="00C72A2D" w:rsidRPr="00C72A2D" w:rsidRDefault="00851ADA" w:rsidP="00C72A2D">
            <w:pPr>
              <w:keepNext/>
              <w:keepLines/>
              <w:widowControl w:val="0"/>
              <w:suppressAutoHyphens/>
              <w:spacing w:before="6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Н</w:t>
            </w:r>
            <w:r w:rsidR="00C72A2D"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.А.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after="480"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Виконати </w:t>
            </w:r>
            <w:proofErr w:type="spellStart"/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осінньо</w:t>
            </w:r>
            <w:proofErr w:type="spellEnd"/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- польові роботи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на навчально-дослідній ділянці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Тех..персонал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rPr>
          <w:trHeight w:val="668"/>
        </w:trPr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4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Зібрати урожай яблук. Закупити відра, замки, лампочки.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Тех..персонал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Придба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ти дезінфікуючі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та миючі засоби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овести тиждень енергозбереження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Працівники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12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Скласти план і розкла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 навчально-виробничої практики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1984" w:type="dxa"/>
          </w:tcPr>
          <w:p w:rsidR="00C72A2D" w:rsidRPr="00C72A2D" w:rsidRDefault="00851ADA" w:rsidP="00851ADA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Кушнір О.Г.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proofErr w:type="spellStart"/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Поремонтувати</w:t>
            </w:r>
            <w:proofErr w:type="spellEnd"/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підручники, виставити оцінки за їх збереження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6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Класні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6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керівники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8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4644" w:type="dxa"/>
          </w:tcPr>
          <w:p w:rsid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Організувати і провести ремонт школи згідно 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12"/>
                <w:sz w:val="28"/>
                <w:szCs w:val="28"/>
                <w:lang w:val="uk-UA" w:eastAsia="uk-UA"/>
              </w:rPr>
              <w:t>з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12"/>
                <w:sz w:val="28"/>
                <w:szCs w:val="28"/>
                <w:lang w:val="uk-UA" w:eastAsia="uk-UA"/>
              </w:rPr>
              <w:t xml:space="preserve"> 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наміченим планом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Директор,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тех..персонал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rPr>
          <w:trHeight w:val="1032"/>
        </w:trPr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464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40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Впорядкувати квітники.</w:t>
            </w: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1984" w:type="dxa"/>
          </w:tcPr>
          <w:p w:rsidR="00C72A2D" w:rsidRPr="00C72A2D" w:rsidRDefault="00C72A2D" w:rsidP="00851ADA">
            <w:pPr>
              <w:keepNext/>
              <w:keepLines/>
              <w:widowControl w:val="0"/>
              <w:suppressAutoHyphens/>
              <w:spacing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Вчител</w:t>
            </w:r>
            <w:r w:rsidR="00851ADA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ь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трудового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навчання</w:t>
            </w:r>
            <w:r w:rsidR="00851ADA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, Ільченко Л.М.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464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Підготувати погріб до збору 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у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рожаю.</w:t>
            </w: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Тех. персонал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lastRenderedPageBreak/>
              <w:t>26</w:t>
            </w:r>
          </w:p>
        </w:tc>
        <w:tc>
          <w:tcPr>
            <w:tcW w:w="4644" w:type="dxa"/>
          </w:tcPr>
          <w:p w:rsidR="00C72A2D" w:rsidRPr="00C72A2D" w:rsidRDefault="00C72A2D" w:rsidP="002215D7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Облаштувати туалет всіма потрібними засобами.</w:t>
            </w:r>
          </w:p>
        </w:tc>
        <w:tc>
          <w:tcPr>
            <w:tcW w:w="1559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C72A2D" w:rsidRPr="00C72A2D" w:rsidTr="005D35D8">
        <w:tc>
          <w:tcPr>
            <w:tcW w:w="851" w:type="dxa"/>
          </w:tcPr>
          <w:p w:rsidR="00C72A2D" w:rsidRPr="00C72A2D" w:rsidRDefault="002215D7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4644" w:type="dxa"/>
          </w:tcPr>
          <w:p w:rsidR="00C72A2D" w:rsidRPr="003C15BD" w:rsidRDefault="003C15B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en-US" w:eastAsia="uk-UA"/>
              </w:rPr>
              <w:t>Впорядкувати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en-US" w:eastAsia="uk-UA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en-US" w:eastAsia="uk-UA"/>
              </w:rPr>
              <w:t>майстерні</w:t>
            </w:r>
            <w:proofErr w:type="spellEnd"/>
          </w:p>
        </w:tc>
        <w:tc>
          <w:tcPr>
            <w:tcW w:w="1559" w:type="dxa"/>
          </w:tcPr>
          <w:p w:rsidR="00C72A2D" w:rsidRPr="00C72A2D" w:rsidRDefault="00C72A2D" w:rsidP="002215D7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br/>
              <w:t>жовтень</w:t>
            </w:r>
          </w:p>
        </w:tc>
        <w:tc>
          <w:tcPr>
            <w:tcW w:w="1984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before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spacing w:val="5"/>
                <w:sz w:val="28"/>
                <w:szCs w:val="28"/>
                <w:lang w:val="uk-UA" w:eastAsia="ru-RU"/>
              </w:rPr>
            </w:pPr>
            <w:r w:rsidRPr="00C72A2D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C72A2D" w:rsidRPr="00C72A2D" w:rsidRDefault="00C72A2D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9C7734" w:rsidRPr="00C72A2D" w:rsidTr="005D35D8">
        <w:tc>
          <w:tcPr>
            <w:tcW w:w="851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28</w:t>
            </w: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9C7734" w:rsidRPr="009C7734" w:rsidRDefault="009C7734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Проводити щоденний облік всіх видів енергоносіїв, а саме:</w:t>
            </w:r>
          </w:p>
          <w:p w:rsidR="002215D7" w:rsidRDefault="009C7734" w:rsidP="002215D7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-</w:t>
            </w: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ab/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газу</w:t>
            </w:r>
          </w:p>
          <w:p w:rsidR="009C7734" w:rsidRPr="00C72A2D" w:rsidRDefault="002215D7" w:rsidP="002215D7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-      </w:t>
            </w:r>
            <w:r w:rsidR="009C7734"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електроенергії.</w:t>
            </w:r>
          </w:p>
        </w:tc>
        <w:tc>
          <w:tcPr>
            <w:tcW w:w="1559" w:type="dxa"/>
          </w:tcPr>
          <w:p w:rsidR="009C7734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4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2215D7" w:rsidRPr="00C72A2D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9C7734" w:rsidRPr="00C72A2D" w:rsidTr="005D35D8">
        <w:tc>
          <w:tcPr>
            <w:tcW w:w="851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29</w:t>
            </w: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9C7734" w:rsidRPr="009C7734" w:rsidRDefault="009C7734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Організувати контроль за відповідністю даних звітів з харчування учнів пільгового контингенту із записами класних журналів про відвідування учнями занять .</w:t>
            </w:r>
          </w:p>
        </w:tc>
        <w:tc>
          <w:tcPr>
            <w:tcW w:w="1559" w:type="dxa"/>
          </w:tcPr>
          <w:p w:rsidR="009C7734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4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2215D7" w:rsidRPr="00C72A2D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9C7734" w:rsidRPr="00C72A2D" w:rsidTr="005D35D8">
        <w:tc>
          <w:tcPr>
            <w:tcW w:w="851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30</w:t>
            </w: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9C7734" w:rsidRDefault="009C7734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Забезпечити контроль за споживанням енергоносіїв 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відповідно до доведених лімітів</w:t>
            </w:r>
          </w:p>
          <w:p w:rsidR="002215D7" w:rsidRPr="009C7734" w:rsidRDefault="002215D7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9C7734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4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2215D7" w:rsidRPr="00C72A2D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9C7734" w:rsidRPr="00C72A2D" w:rsidTr="005D35D8">
        <w:tc>
          <w:tcPr>
            <w:tcW w:w="851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31</w:t>
            </w: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9C7734" w:rsidRDefault="009C7734" w:rsidP="002215D7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Підгот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увати</w:t>
            </w: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та прове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сти</w:t>
            </w: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інвентаризаці</w:t>
            </w:r>
            <w:r w:rsidR="002215D7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ю матеріальних цінностей </w:t>
            </w:r>
          </w:p>
          <w:p w:rsidR="002215D7" w:rsidRPr="009C7734" w:rsidRDefault="002215D7" w:rsidP="002215D7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Протягом</w:t>
            </w:r>
          </w:p>
          <w:p w:rsidR="002215D7" w:rsidRPr="00C72A2D" w:rsidRDefault="002215D7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2215D7" w:rsidRPr="00C72A2D" w:rsidRDefault="002215D7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9C7734" w:rsidRPr="00C72A2D" w:rsidTr="005D35D8">
        <w:tc>
          <w:tcPr>
            <w:tcW w:w="851" w:type="dxa"/>
          </w:tcPr>
          <w:p w:rsidR="009C7734" w:rsidRDefault="002215D7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4644" w:type="dxa"/>
          </w:tcPr>
          <w:p w:rsidR="009C7734" w:rsidRDefault="009C7734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9C7734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Провести  виміри опору ізоляції електромережі з отриманням технічного звіту.</w:t>
            </w:r>
          </w:p>
          <w:p w:rsidR="009C7734" w:rsidRPr="009C7734" w:rsidRDefault="009C7734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9C7734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Протягом</w:t>
            </w:r>
          </w:p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4" w:type="dxa"/>
          </w:tcPr>
          <w:p w:rsidR="009C7734" w:rsidRDefault="00FC11FB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9C7734" w:rsidRPr="00C72A2D" w:rsidTr="005D35D8">
        <w:tc>
          <w:tcPr>
            <w:tcW w:w="851" w:type="dxa"/>
          </w:tcPr>
          <w:p w:rsidR="009C7734" w:rsidRDefault="00FC11FB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33</w:t>
            </w: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FC11FB" w:rsidRDefault="00FC11FB" w:rsidP="00FC11FB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 w:rsidRPr="00FC11FB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Викона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ти комплекс</w:t>
            </w:r>
            <w:r w:rsidRPr="00FC11FB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 xml:space="preserve"> заходів з підготовки школи до зимового сезону</w:t>
            </w:r>
          </w:p>
          <w:p w:rsidR="00FC11FB" w:rsidRDefault="00FC11FB" w:rsidP="00FC11FB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9C7734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Вересень</w:t>
            </w:r>
          </w:p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1984" w:type="dxa"/>
          </w:tcPr>
          <w:p w:rsidR="009C7734" w:rsidRDefault="00FC11FB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Директор</w:t>
            </w:r>
          </w:p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  <w:t>школи</w:t>
            </w:r>
          </w:p>
        </w:tc>
        <w:tc>
          <w:tcPr>
            <w:tcW w:w="1027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9C7734" w:rsidRPr="00C72A2D" w:rsidTr="005D35D8">
        <w:tc>
          <w:tcPr>
            <w:tcW w:w="851" w:type="dxa"/>
          </w:tcPr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9C7734" w:rsidRDefault="009C7734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9C7734" w:rsidRDefault="009C7734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FC11FB" w:rsidRDefault="00FC11FB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FC11FB" w:rsidRPr="009C7734" w:rsidRDefault="00FC11FB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027" w:type="dxa"/>
          </w:tcPr>
          <w:p w:rsidR="009C7734" w:rsidRPr="00C72A2D" w:rsidRDefault="009C7734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FC11FB" w:rsidRPr="00C72A2D" w:rsidTr="005D35D8">
        <w:tc>
          <w:tcPr>
            <w:tcW w:w="851" w:type="dxa"/>
          </w:tcPr>
          <w:p w:rsidR="00FC11FB" w:rsidRDefault="00FC11FB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FC11FB" w:rsidRDefault="00FC11FB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FC11FB" w:rsidRDefault="00FC11FB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FC11FB" w:rsidRDefault="00FC11FB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027" w:type="dxa"/>
          </w:tcPr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FC11FB" w:rsidRPr="00C72A2D" w:rsidTr="005D35D8">
        <w:tc>
          <w:tcPr>
            <w:tcW w:w="851" w:type="dxa"/>
          </w:tcPr>
          <w:p w:rsidR="00FC11FB" w:rsidRDefault="00FC11FB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FC11FB" w:rsidRDefault="00FC11FB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FC11FB" w:rsidRPr="00C72A2D" w:rsidRDefault="00FC11FB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027" w:type="dxa"/>
          </w:tcPr>
          <w:p w:rsidR="00FC11FB" w:rsidRDefault="00FC11FB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5D35D8" w:rsidRDefault="005D35D8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  <w:p w:rsidR="005D35D8" w:rsidRPr="00C72A2D" w:rsidRDefault="005D35D8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  <w:tr w:rsidR="005D35D8" w:rsidRPr="00C72A2D" w:rsidTr="005D35D8">
        <w:tc>
          <w:tcPr>
            <w:tcW w:w="851" w:type="dxa"/>
          </w:tcPr>
          <w:p w:rsidR="005D35D8" w:rsidRDefault="005D35D8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5D35D8" w:rsidRDefault="005D35D8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  <w:p w:rsidR="005D35D8" w:rsidRDefault="005D35D8" w:rsidP="00C72A2D">
            <w:pPr>
              <w:keepNext/>
              <w:keepLines/>
              <w:widowControl w:val="0"/>
              <w:suppressAutoHyphens/>
              <w:spacing w:before="12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5D35D8" w:rsidRDefault="005D35D8" w:rsidP="009C7734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5D35D8" w:rsidRPr="00C72A2D" w:rsidRDefault="005D35D8" w:rsidP="00C72A2D">
            <w:pPr>
              <w:keepNext/>
              <w:keepLines/>
              <w:widowControl w:val="0"/>
              <w:suppressAutoHyphens/>
              <w:spacing w:line="240" w:lineRule="auto"/>
              <w:ind w:left="12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5D35D8" w:rsidRPr="00C72A2D" w:rsidRDefault="005D35D8" w:rsidP="00C72A2D">
            <w:pPr>
              <w:keepNext/>
              <w:keepLines/>
              <w:widowControl w:val="0"/>
              <w:suppressAutoHyphens/>
              <w:spacing w:after="12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8"/>
                <w:szCs w:val="28"/>
                <w:lang w:val="uk-UA" w:eastAsia="uk-UA"/>
              </w:rPr>
            </w:pPr>
          </w:p>
        </w:tc>
        <w:tc>
          <w:tcPr>
            <w:tcW w:w="1027" w:type="dxa"/>
          </w:tcPr>
          <w:p w:rsidR="005D35D8" w:rsidRDefault="005D35D8" w:rsidP="00C72A2D">
            <w:pPr>
              <w:keepNext/>
              <w:keepLines/>
              <w:widowControl w:val="0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</w:p>
        </w:tc>
      </w:tr>
    </w:tbl>
    <w:p w:rsidR="00C72A2D" w:rsidRPr="00C72A2D" w:rsidRDefault="00C72A2D" w:rsidP="00C72A2D">
      <w:pPr>
        <w:keepNext/>
        <w:keepLines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  <w:bookmarkStart w:id="0" w:name="_GoBack"/>
      <w:bookmarkEnd w:id="0"/>
    </w:p>
    <w:p w:rsidR="00C72A2D" w:rsidRPr="00C72A2D" w:rsidRDefault="00C72A2D" w:rsidP="00C72A2D">
      <w:pPr>
        <w:keepNext/>
        <w:keepLines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C72A2D" w:rsidRPr="00C72A2D" w:rsidRDefault="00C72A2D" w:rsidP="00C72A2D">
      <w:pPr>
        <w:keepNext/>
        <w:keepLines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val="uk-UA" w:eastAsia="ru-RU"/>
        </w:rPr>
      </w:pPr>
    </w:p>
    <w:p w:rsidR="008C7818" w:rsidRPr="00095E57" w:rsidRDefault="008C7818">
      <w:pPr>
        <w:rPr>
          <w:lang w:val="uk-UA"/>
        </w:rPr>
      </w:pPr>
    </w:p>
    <w:sectPr w:rsidR="008C7818" w:rsidRPr="00095E57" w:rsidSect="005D35D8">
      <w:pgSz w:w="11906" w:h="16838"/>
      <w:pgMar w:top="567" w:right="991" w:bottom="1134" w:left="1276" w:header="1247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AB9"/>
    <w:rsid w:val="00095E57"/>
    <w:rsid w:val="002215D7"/>
    <w:rsid w:val="003C15BD"/>
    <w:rsid w:val="005D35D8"/>
    <w:rsid w:val="00652AB9"/>
    <w:rsid w:val="008205C4"/>
    <w:rsid w:val="00851ADA"/>
    <w:rsid w:val="008C7818"/>
    <w:rsid w:val="009C7734"/>
    <w:rsid w:val="00C72A2D"/>
    <w:rsid w:val="00F66F22"/>
    <w:rsid w:val="00FC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57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2A2D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D8"/>
    <w:rPr>
      <w:rFonts w:ascii="Tahoma" w:eastAsia="Calibri" w:hAnsi="Tahoma" w:cs="Tahoma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57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2A2D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D8"/>
    <w:rPr>
      <w:rFonts w:ascii="Tahoma" w:eastAsia="Calibri" w:hAnsi="Tahoma" w:cs="Tahoma"/>
      <w:i/>
      <w:i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12</cp:revision>
  <cp:lastPrinted>2015-08-19T19:09:00Z</cp:lastPrinted>
  <dcterms:created xsi:type="dcterms:W3CDTF">2015-08-15T18:47:00Z</dcterms:created>
  <dcterms:modified xsi:type="dcterms:W3CDTF">2018-06-15T09:18:00Z</dcterms:modified>
</cp:coreProperties>
</file>