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  <w:t>СХВАЛЕНО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sz w:val="32"/>
          <w:szCs w:val="44"/>
          <w:lang w:eastAsia="ru-RU"/>
        </w:rPr>
        <w:t>рішенням педагогічної ради гімназії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sz w:val="32"/>
          <w:szCs w:val="44"/>
          <w:lang w:eastAsia="ru-RU"/>
        </w:rPr>
        <w:t>Протокол № 1 від 30.08.2024р.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sz w:val="32"/>
          <w:szCs w:val="44"/>
          <w:lang w:eastAsia="ru-RU"/>
        </w:rPr>
        <w:t>Голова педагогічної ради  __________ Ольга БАЧИНСЬКА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  <w:t>ЗАТВЕРДЖЕНО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44"/>
          <w:lang w:eastAsia="ru-RU"/>
        </w:rPr>
      </w:pPr>
      <w:proofErr w:type="spellStart"/>
      <w:r w:rsidRPr="00DD32B1">
        <w:rPr>
          <w:rFonts w:ascii="Times New Roman" w:eastAsiaTheme="minorEastAsia" w:hAnsi="Times New Roman" w:cs="Times New Roman"/>
          <w:sz w:val="32"/>
          <w:szCs w:val="44"/>
          <w:lang w:eastAsia="ru-RU"/>
        </w:rPr>
        <w:t>В.о.директорки</w:t>
      </w:r>
      <w:proofErr w:type="spellEnd"/>
      <w:r w:rsidRPr="00DD32B1">
        <w:rPr>
          <w:rFonts w:ascii="Times New Roman" w:eastAsiaTheme="minorEastAsia" w:hAnsi="Times New Roman" w:cs="Times New Roman"/>
          <w:sz w:val="32"/>
          <w:szCs w:val="44"/>
          <w:lang w:eastAsia="ru-RU"/>
        </w:rPr>
        <w:t xml:space="preserve"> гімназії  ____________Ірина КОПЕСТИНСЬКА    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76" w:lineRule="auto"/>
        <w:rPr>
          <w:rFonts w:ascii="Times New Roman" w:eastAsiaTheme="minorEastAsia" w:hAnsi="Times New Roman" w:cs="Times New Roman"/>
          <w:sz w:val="32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76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0" w:line="276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</w:p>
    <w:p w:rsid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ascii="Times New Roman" w:eastAsiaTheme="minorEastAsia" w:hAnsi="Times New Roman" w:cs="Times New Roman"/>
          <w:b/>
          <w:sz w:val="32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  <w:t>РОБОЧИЙ  НАВЧАЛЬНИЙ  ПЛАН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  <w:t>Самбірської гімназії №4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</w:pPr>
      <w:r w:rsidRPr="00DD32B1">
        <w:rPr>
          <w:rFonts w:ascii="Times New Roman" w:eastAsiaTheme="minorEastAsia" w:hAnsi="Times New Roman" w:cs="Times New Roman"/>
          <w:b/>
          <w:sz w:val="40"/>
          <w:szCs w:val="44"/>
          <w:lang w:eastAsia="ru-RU"/>
        </w:rPr>
        <w:t>на 2024/2025 навчальний рік</w:t>
      </w: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jc w:val="center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DD32B1" w:rsidRPr="00DD32B1" w:rsidRDefault="00DD32B1" w:rsidP="00DD32B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</w:p>
    <w:p w:rsidR="0010164B" w:rsidRPr="0010164B" w:rsidRDefault="0010164B" w:rsidP="008C7821">
      <w:pPr>
        <w:tabs>
          <w:tab w:val="left" w:pos="7020"/>
          <w:tab w:val="left" w:pos="8100"/>
        </w:tabs>
        <w:spacing w:after="200" w:line="276" w:lineRule="auto"/>
        <w:rPr>
          <w:rFonts w:eastAsiaTheme="minorEastAsia"/>
          <w:b/>
          <w:sz w:val="44"/>
          <w:szCs w:val="44"/>
          <w:lang w:eastAsia="ru-RU"/>
        </w:rPr>
      </w:pPr>
      <w:bookmarkStart w:id="0" w:name="_GoBack"/>
      <w:bookmarkEnd w:id="0"/>
    </w:p>
    <w:p w:rsidR="0010164B" w:rsidRPr="0010164B" w:rsidRDefault="0010164B" w:rsidP="0010164B">
      <w:pPr>
        <w:tabs>
          <w:tab w:val="left" w:pos="702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</w:t>
      </w:r>
      <w:r w:rsidR="00197D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льного часу для початкових класів гімназії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1BA" wp14:editId="2F55A386">
                <wp:simplePos x="0" y="0"/>
                <wp:positionH relativeFrom="page">
                  <wp:posOffset>425450</wp:posOffset>
                </wp:positionH>
                <wp:positionV relativeFrom="paragraph">
                  <wp:posOffset>313690</wp:posOffset>
                </wp:positionV>
                <wp:extent cx="7014845" cy="51498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514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596"/>
                              <w:gridCol w:w="401"/>
                              <w:gridCol w:w="841"/>
                              <w:gridCol w:w="239"/>
                              <w:gridCol w:w="866"/>
                              <w:gridCol w:w="284"/>
                              <w:gridCol w:w="771"/>
                              <w:gridCol w:w="236"/>
                              <w:gridCol w:w="835"/>
                              <w:gridCol w:w="284"/>
                              <w:gridCol w:w="645"/>
                              <w:gridCol w:w="340"/>
                              <w:gridCol w:w="637"/>
                              <w:gridCol w:w="425"/>
                              <w:gridCol w:w="567"/>
                              <w:gridCol w:w="441"/>
                            </w:tblGrid>
                            <w:tr w:rsidR="00C344AA" w:rsidTr="005964E4">
                              <w:trPr>
                                <w:cantSplit/>
                                <w:trHeight w:val="53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Навчальні предмети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1-а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1-б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3-б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4-б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5964E4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  <w:trHeight w:val="6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Інваріантна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Українська мова та література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Іноземна мова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анг.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 досліджую світ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Музичне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Образотворче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Трудове навчання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10164B" w:rsidTr="005964E4">
                              <w:trPr>
                                <w:cantSplit/>
                                <w:trHeight w:val="20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Інформатика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10164B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Фізична культура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Разом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34E0B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C344AA" w:rsidRPr="00434E0B" w:rsidRDefault="00C344AA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Варіативна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D74776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для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вивч.укр.мови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2B759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434E0B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Гран.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доп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навч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 навантаження на одного учня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344AA" w:rsidRPr="00EE0D62" w:rsidTr="005964E4">
                              <w:trPr>
                                <w:cantSplit/>
                                <w:trHeight w:val="86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Всього(без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урахуван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поділу класів на групи)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C344AA" w:rsidRPr="00EE0D62" w:rsidRDefault="00C344AA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344AA" w:rsidRDefault="00C344AA" w:rsidP="0010164B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881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.5pt;margin-top:24.7pt;width:552.3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596"/>
                        <w:gridCol w:w="401"/>
                        <w:gridCol w:w="841"/>
                        <w:gridCol w:w="239"/>
                        <w:gridCol w:w="866"/>
                        <w:gridCol w:w="284"/>
                        <w:gridCol w:w="771"/>
                        <w:gridCol w:w="236"/>
                        <w:gridCol w:w="835"/>
                        <w:gridCol w:w="284"/>
                        <w:gridCol w:w="645"/>
                        <w:gridCol w:w="340"/>
                        <w:gridCol w:w="637"/>
                        <w:gridCol w:w="425"/>
                        <w:gridCol w:w="567"/>
                        <w:gridCol w:w="441"/>
                      </w:tblGrid>
                      <w:tr w:rsidR="00C344AA" w:rsidTr="005964E4">
                        <w:trPr>
                          <w:cantSplit/>
                          <w:trHeight w:val="53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Навчальні предмети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1-а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1-б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3-б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4-б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5964E4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  <w:trHeight w:val="65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Інваріантна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Українська мова та література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Іноземна мова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анг.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досліджую світ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Музичне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Образотворче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Трудове навчання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10164B" w:rsidTr="005964E4">
                        <w:trPr>
                          <w:cantSplit/>
                          <w:trHeight w:val="20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Інформатика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10164B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  <w:trHeight w:val="35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Фізична культура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  <w:trHeight w:val="47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Разом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34E0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344AA" w:rsidRPr="00434E0B" w:rsidRDefault="00C344AA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Варіативна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C344AA" w:rsidRPr="002B759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D74776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вивч.укр.мови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2B759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434E0B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Гран.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доп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навч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навантаження на одного учня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344AA" w:rsidRPr="00EE0D62" w:rsidTr="005964E4">
                        <w:trPr>
                          <w:cantSplit/>
                          <w:trHeight w:val="86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Всього(без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урахуван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поділу класів на групи)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C344AA" w:rsidRPr="00EE0D62" w:rsidRDefault="00C344AA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344AA" w:rsidRDefault="00C344AA" w:rsidP="0010164B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016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BA7DDB" w:rsidRDefault="008A5099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-  204</w:t>
      </w:r>
      <w:r w:rsidR="00AA2903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год.(200 + 4</w:t>
      </w:r>
      <w:r w:rsidR="001D0D7C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поділ</w:t>
      </w:r>
      <w:r w:rsidR="0010164B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0164B" w:rsidRPr="00BA7DD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Pr="0010164B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4632" w:rsidRDefault="00E84632" w:rsidP="00BA7DD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E84632" w:rsidRDefault="008870FD" w:rsidP="008870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(5 - 7 класи)</w:t>
      </w:r>
    </w:p>
    <w:tbl>
      <w:tblPr>
        <w:tblW w:w="5004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991"/>
        <w:gridCol w:w="1126"/>
        <w:gridCol w:w="8"/>
        <w:gridCol w:w="1134"/>
        <w:gridCol w:w="851"/>
        <w:gridCol w:w="882"/>
        <w:gridCol w:w="1088"/>
        <w:gridCol w:w="990"/>
      </w:tblGrid>
      <w:tr w:rsidR="005E68A4" w:rsidRPr="00783FF2" w:rsidTr="001F4A05">
        <w:trPr>
          <w:trHeight w:val="167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68A4" w:rsidRPr="00783FF2" w:rsidRDefault="005E68A4" w:rsidP="00CE4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Освітні галузі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68A4" w:rsidRPr="00783FF2" w:rsidRDefault="005E68A4" w:rsidP="00CE4C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Навчальні предмети</w:t>
            </w:r>
          </w:p>
        </w:tc>
        <w:tc>
          <w:tcPr>
            <w:tcW w:w="60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3FF2">
              <w:rPr>
                <w:rFonts w:ascii="Times New Roman" w:hAnsi="Times New Roman" w:cs="Times New Roman"/>
                <w:lang w:eastAsia="ru-RU"/>
              </w:rPr>
              <w:t>Інваріативний</w:t>
            </w:r>
            <w:proofErr w:type="spellEnd"/>
            <w:r w:rsidRPr="00783FF2">
              <w:rPr>
                <w:rFonts w:ascii="Times New Roman" w:hAnsi="Times New Roman" w:cs="Times New Roman"/>
                <w:lang w:eastAsia="ru-RU"/>
              </w:rPr>
              <w:t xml:space="preserve"> складник</w:t>
            </w:r>
          </w:p>
          <w:p w:rsidR="005E68A4" w:rsidRPr="00783FF2" w:rsidRDefault="005E68A4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8A4" w:rsidRPr="00783FF2" w:rsidTr="001F4A05">
        <w:trPr>
          <w:trHeight w:val="390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5 -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-А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6 - 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CE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7 - Б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Мовно-літературна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ind w:left="-254" w:firstLine="25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Україн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мова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Україн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літер.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Зар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література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Математична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2,5+0,5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Геометрія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1,5+0,5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Природнича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І. к. «Пізнаємо природу»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Біологія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Фізика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Хімія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Соціальна і </w:t>
            </w: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І. к. «Здоров’</w:t>
            </w:r>
            <w:r w:rsidR="008870FD">
              <w:rPr>
                <w:rFonts w:ascii="Times New Roman" w:eastAsia="Times New Roman" w:hAnsi="Times New Roman" w:cs="Times New Roman"/>
                <w:lang w:eastAsia="ru-RU"/>
              </w:rPr>
              <w:t xml:space="preserve">я, безпека та </w:t>
            </w:r>
            <w:proofErr w:type="spellStart"/>
            <w:r w:rsidR="008870FD">
              <w:rPr>
                <w:rFonts w:ascii="Times New Roman" w:eastAsia="Times New Roman" w:hAnsi="Times New Roman" w:cs="Times New Roman"/>
                <w:lang w:eastAsia="ru-RU"/>
              </w:rPr>
              <w:t>доброб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Етика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Громадянська та історична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І.к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«</w:t>
            </w: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Іст.України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гром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освіти»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</w:rPr>
              <w:t xml:space="preserve"> </w:t>
            </w: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Іст. України,  </w:t>
            </w: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гром.осв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3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Всесвітня історія</w:t>
            </w:r>
            <w:r w:rsidRPr="00783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Правознавство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Інформатич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Технологічн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Мистецька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Обр. мистецтво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Муз. мистецтво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Фізична культура**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Міжгалузеві інтегровані курси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Мовно-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1482F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Драматургія і театр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Іст.мистецтв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hAnsi="Times New Roman" w:cs="Times New Roman"/>
                <w:sz w:val="20"/>
                <w:szCs w:val="20"/>
              </w:rPr>
              <w:t>мистецька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Математична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1482F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STEM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Природнича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rPr>
          <w:trHeight w:val="15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Інформатична</w:t>
            </w:r>
            <w:proofErr w:type="spellEnd"/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Соціальна і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`</w:t>
            </w:r>
            <w:proofErr w:type="spellStart"/>
            <w:r w:rsid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язбережув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Безпековий практикум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Природнича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Соціальна і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`</w:t>
            </w:r>
            <w:proofErr w:type="spellStart"/>
            <w:r w:rsid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язбережув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Курси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та етичного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спрямув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09C2" w:rsidRPr="00E84632" w:rsidRDefault="006B09C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«Етика»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3113FC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Інд.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 групові заняття з математики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E8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навч.нав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перерозподілу між освітніми компонентами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632">
              <w:rPr>
                <w:rFonts w:ascii="Times New Roman" w:hAnsi="Times New Roman" w:cs="Times New Roman"/>
                <w:b/>
                <w:sz w:val="20"/>
                <w:szCs w:val="20"/>
              </w:rPr>
              <w:t>Гранично допустиме навантаження учнів****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Усього (без фізичної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культури+фізична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культура; без урахування поділу класів на групи)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BA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A7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A7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32+3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32+3</w:t>
            </w:r>
          </w:p>
        </w:tc>
      </w:tr>
    </w:tbl>
    <w:p w:rsidR="009A0C6C" w:rsidRPr="00783FF2" w:rsidRDefault="009A0C6C" w:rsidP="006B09C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BA7DDB" w:rsidRPr="00BA7DDB" w:rsidRDefault="00BA7DDB" w:rsidP="00BA7DD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-  205год.(200 + 5</w:t>
      </w:r>
      <w:r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поділ)</w:t>
      </w: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(8 -9 класи)</w:t>
      </w:r>
    </w:p>
    <w:tbl>
      <w:tblPr>
        <w:tblpPr w:leftFromText="180" w:rightFromText="180" w:vertAnchor="text" w:horzAnchor="margin" w:tblpXSpec="center" w:tblpY="248"/>
        <w:tblW w:w="8400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481"/>
        <w:gridCol w:w="906"/>
        <w:gridCol w:w="436"/>
        <w:gridCol w:w="911"/>
        <w:gridCol w:w="578"/>
        <w:gridCol w:w="779"/>
        <w:gridCol w:w="481"/>
      </w:tblGrid>
      <w:tr w:rsidR="004517E6" w:rsidRPr="0010164B" w:rsidTr="00197D59">
        <w:trPr>
          <w:cantSplit/>
          <w:trHeight w:val="5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А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Б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Інваріантна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скл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Україн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Іноземна мова (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Заруб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Іст.Укр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Вс.іст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Вступ до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іст.Укр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5"/>
                <w:lang w:eastAsia="ru-RU"/>
              </w:rPr>
              <w:t xml:space="preserve">Основи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position w:val="5"/>
                <w:lang w:eastAsia="ru-RU"/>
              </w:rPr>
              <w:t>правознавс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Муз.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Образ.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І.к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«Пізнаємо пр.»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І.к.«Здоров’я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безп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Хореографія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28,5+3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28,5+3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30+3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30+3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Варіат.складова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ФАКУЛЬТАТИВИ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Основи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христ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етики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71482F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Історія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укр.козацтва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Мист.живого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71482F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Українознавство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Правило і право у твоєму житті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val="en-US" w:eastAsia="ru-RU"/>
              </w:rPr>
              <w:t>Happy English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КОНСУЛЬТАЦІЇ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Дод.год.на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предм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Гранично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доп.навч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Всього (без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урах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поділу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кл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на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гр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34,5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34,5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517E6" w:rsidRPr="0010164B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Pr="0010164B" w:rsidRDefault="00197D59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51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– 141+ поділ 8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451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од.  = 149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  <w:r w:rsidR="004517E6" w:rsidRPr="001016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BA7DD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sectPr w:rsidR="004517E6" w:rsidRPr="0010164B" w:rsidSect="00783FF2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187"/>
    <w:multiLevelType w:val="hybridMultilevel"/>
    <w:tmpl w:val="E7DC745C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A6C"/>
    <w:multiLevelType w:val="hybridMultilevel"/>
    <w:tmpl w:val="FF28569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22A1"/>
    <w:multiLevelType w:val="hybridMultilevel"/>
    <w:tmpl w:val="8C6463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F90"/>
    <w:multiLevelType w:val="hybridMultilevel"/>
    <w:tmpl w:val="0FA0B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EFB"/>
    <w:multiLevelType w:val="hybridMultilevel"/>
    <w:tmpl w:val="2FBEE4DE"/>
    <w:lvl w:ilvl="0" w:tplc="247C2A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632C"/>
    <w:multiLevelType w:val="hybridMultilevel"/>
    <w:tmpl w:val="9948F56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5BF"/>
    <w:multiLevelType w:val="hybridMultilevel"/>
    <w:tmpl w:val="1B82917E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866"/>
    <w:multiLevelType w:val="hybridMultilevel"/>
    <w:tmpl w:val="6C509FC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0687"/>
    <w:multiLevelType w:val="hybridMultilevel"/>
    <w:tmpl w:val="38BE2A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E5A82"/>
    <w:multiLevelType w:val="hybridMultilevel"/>
    <w:tmpl w:val="C4208BAC"/>
    <w:lvl w:ilvl="0" w:tplc="835A8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1D8"/>
    <w:multiLevelType w:val="multilevel"/>
    <w:tmpl w:val="E0C8D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615D5C"/>
    <w:multiLevelType w:val="hybridMultilevel"/>
    <w:tmpl w:val="F05475D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726D"/>
    <w:multiLevelType w:val="hybridMultilevel"/>
    <w:tmpl w:val="38FA2B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2756"/>
    <w:multiLevelType w:val="hybridMultilevel"/>
    <w:tmpl w:val="72B4D3E2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E723C"/>
    <w:multiLevelType w:val="hybridMultilevel"/>
    <w:tmpl w:val="C034FC2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B"/>
    <w:rsid w:val="00040E92"/>
    <w:rsid w:val="0010164B"/>
    <w:rsid w:val="00197D59"/>
    <w:rsid w:val="001D0D7C"/>
    <w:rsid w:val="001F4A05"/>
    <w:rsid w:val="00241EA4"/>
    <w:rsid w:val="002E6910"/>
    <w:rsid w:val="00337C66"/>
    <w:rsid w:val="004517E6"/>
    <w:rsid w:val="0046628F"/>
    <w:rsid w:val="00495DA8"/>
    <w:rsid w:val="004E7515"/>
    <w:rsid w:val="00593DB3"/>
    <w:rsid w:val="00594C2E"/>
    <w:rsid w:val="005964E4"/>
    <w:rsid w:val="005E68A4"/>
    <w:rsid w:val="00647A1D"/>
    <w:rsid w:val="006B09C2"/>
    <w:rsid w:val="006F578B"/>
    <w:rsid w:val="00712FE6"/>
    <w:rsid w:val="0071482F"/>
    <w:rsid w:val="00760573"/>
    <w:rsid w:val="00783FF2"/>
    <w:rsid w:val="007E2119"/>
    <w:rsid w:val="00823F7C"/>
    <w:rsid w:val="00842546"/>
    <w:rsid w:val="008870FD"/>
    <w:rsid w:val="008A5099"/>
    <w:rsid w:val="008C5225"/>
    <w:rsid w:val="008C7821"/>
    <w:rsid w:val="009130C5"/>
    <w:rsid w:val="009A0C6C"/>
    <w:rsid w:val="00AA2903"/>
    <w:rsid w:val="00B96BC6"/>
    <w:rsid w:val="00BA7DDB"/>
    <w:rsid w:val="00C344AA"/>
    <w:rsid w:val="00CD61E7"/>
    <w:rsid w:val="00D74776"/>
    <w:rsid w:val="00DD32B1"/>
    <w:rsid w:val="00E84632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382C"/>
  <w15:chartTrackingRefBased/>
  <w15:docId w15:val="{5F0D3D34-55D0-470E-8DC0-A05810EF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64B"/>
  </w:style>
  <w:style w:type="paragraph" w:styleId="a3">
    <w:name w:val="Title"/>
    <w:basedOn w:val="a"/>
    <w:link w:val="a4"/>
    <w:qFormat/>
    <w:rsid w:val="001016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Заголовок Знак"/>
    <w:basedOn w:val="a0"/>
    <w:link w:val="a3"/>
    <w:rsid w:val="0010164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0164B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0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6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0164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6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64B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0164B"/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rvts15">
    <w:name w:val="rvts15"/>
    <w:basedOn w:val="a0"/>
    <w:rsid w:val="0010164B"/>
  </w:style>
  <w:style w:type="character" w:customStyle="1" w:styleId="rvts23">
    <w:name w:val="rvts23"/>
    <w:basedOn w:val="a0"/>
    <w:rsid w:val="0010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cp:lastPrinted>2024-10-08T12:16:00Z</cp:lastPrinted>
  <dcterms:created xsi:type="dcterms:W3CDTF">2024-04-15T20:25:00Z</dcterms:created>
  <dcterms:modified xsi:type="dcterms:W3CDTF">2024-10-09T09:18:00Z</dcterms:modified>
</cp:coreProperties>
</file>