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BC" w:rsidRPr="000F68BC" w:rsidRDefault="000F68BC" w:rsidP="000F68BC">
      <w:pPr>
        <w:suppressAutoHyphens/>
        <w:jc w:val="center"/>
        <w:rPr>
          <w:rFonts w:ascii="Times New Roman" w:hAnsi="Times New Roman" w:cs="Times New Roman"/>
          <w:lang w:eastAsia="zh-CN"/>
        </w:rPr>
      </w:pPr>
      <w:r w:rsidRPr="000F68BC">
        <w:rPr>
          <w:rFonts w:ascii="Times New Roman" w:hAnsi="Times New Roman" w:cs="Times New Roman"/>
          <w:b/>
          <w:sz w:val="28"/>
          <w:szCs w:val="28"/>
          <w:lang w:val="uk-UA" w:eastAsia="zh-CN"/>
        </w:rPr>
        <w:t>НАКАЗ</w:t>
      </w:r>
    </w:p>
    <w:p w:rsidR="000F68BC" w:rsidRPr="000F68BC" w:rsidRDefault="000F68BC" w:rsidP="000F68BC">
      <w:pPr>
        <w:suppressAutoHyphens/>
        <w:spacing w:line="360" w:lineRule="auto"/>
        <w:jc w:val="center"/>
        <w:rPr>
          <w:rFonts w:ascii="Times New Roman" w:hAnsi="Times New Roman" w:cs="Times New Roman"/>
          <w:lang w:eastAsia="zh-CN"/>
        </w:rPr>
      </w:pPr>
      <w:r w:rsidRPr="000F68BC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 </w:t>
      </w:r>
      <w:r w:rsidRPr="000F68BC">
        <w:rPr>
          <w:rFonts w:ascii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0F68BC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 КОМУНАЛЬНОМУ ЗАКЛАДУ “ГІМНАЗІЯ № </w:t>
      </w:r>
      <w:proofErr w:type="gramStart"/>
      <w:r w:rsidRPr="000F68BC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4  М.САМБОРА</w:t>
      </w:r>
      <w:proofErr w:type="gramEnd"/>
    </w:p>
    <w:p w:rsidR="000F68BC" w:rsidRPr="000F68BC" w:rsidRDefault="000F68BC" w:rsidP="000F68BC">
      <w:pPr>
        <w:jc w:val="center"/>
        <w:rPr>
          <w:rFonts w:ascii="Times New Roman" w:eastAsiaTheme="minorHAnsi" w:hAnsi="Times New Roman" w:cs="Times New Roman"/>
          <w:iCs/>
          <w:sz w:val="28"/>
          <w:szCs w:val="28"/>
          <w:lang w:val="uk-UA" w:eastAsia="en-US"/>
        </w:rPr>
      </w:pPr>
      <w:r w:rsidRPr="000F68BC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zh-CN"/>
        </w:rPr>
        <w:t>САМБІРСЬКОЇ МІСЬКОЇ</w:t>
      </w:r>
    </w:p>
    <w:p w:rsidR="000F68BC" w:rsidRPr="000F68BC" w:rsidRDefault="000F68BC" w:rsidP="000F68BC">
      <w:pPr>
        <w:suppressAutoHyphens/>
        <w:spacing w:line="36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38554F" w:rsidRPr="000F68BC" w:rsidRDefault="00E557C0">
      <w:pPr>
        <w:pStyle w:val="a8"/>
        <w:spacing w:line="360" w:lineRule="auto"/>
        <w:outlineLvl w:val="0"/>
        <w:rPr>
          <w:rFonts w:ascii="Times New Roman" w:hAnsi="Times New Roman" w:cs="Times New Roman"/>
          <w:bCs/>
          <w:lang w:val="uk-UA"/>
        </w:rPr>
      </w:pPr>
      <w:r w:rsidRPr="000F68BC">
        <w:rPr>
          <w:rFonts w:ascii="Times New Roman" w:hAnsi="Times New Roman" w:cs="Times New Roman"/>
          <w:bCs/>
          <w:lang w:val="uk-UA"/>
        </w:rPr>
        <w:t xml:space="preserve">Про підсумки виховної роботи           </w:t>
      </w:r>
    </w:p>
    <w:p w:rsidR="0038554F" w:rsidRPr="000F68BC" w:rsidRDefault="00E557C0">
      <w:pPr>
        <w:pStyle w:val="a8"/>
        <w:spacing w:line="360" w:lineRule="auto"/>
        <w:outlineLvl w:val="0"/>
        <w:rPr>
          <w:rFonts w:ascii="Times New Roman" w:hAnsi="Times New Roman" w:cs="Times New Roman"/>
          <w:bCs/>
          <w:lang w:val="uk-UA"/>
        </w:rPr>
      </w:pPr>
      <w:r w:rsidRPr="000F68BC">
        <w:rPr>
          <w:rFonts w:ascii="Times New Roman" w:hAnsi="Times New Roman" w:cs="Times New Roman"/>
          <w:bCs/>
          <w:lang w:val="uk-UA"/>
        </w:rPr>
        <w:t>в I семестрі 202</w:t>
      </w:r>
      <w:r w:rsidRPr="000F68BC">
        <w:rPr>
          <w:rFonts w:ascii="Times New Roman" w:hAnsi="Times New Roman" w:cs="Times New Roman"/>
          <w:bCs/>
        </w:rPr>
        <w:t>4</w:t>
      </w:r>
      <w:r w:rsidR="00EC2E5C">
        <w:rPr>
          <w:rFonts w:ascii="Times New Roman" w:hAnsi="Times New Roman" w:cs="Times New Roman"/>
          <w:bCs/>
          <w:lang w:val="uk-UA"/>
        </w:rPr>
        <w:t>-25</w:t>
      </w:r>
      <w:r w:rsidRPr="000F68BC">
        <w:rPr>
          <w:rFonts w:ascii="Times New Roman" w:hAnsi="Times New Roman" w:cs="Times New Roman"/>
          <w:bCs/>
          <w:lang w:val="uk-UA"/>
        </w:rPr>
        <w:t xml:space="preserve"> н.р.</w:t>
      </w:r>
    </w:p>
    <w:p w:rsidR="0038554F" w:rsidRDefault="0038554F">
      <w:pPr>
        <w:pStyle w:val="a8"/>
        <w:spacing w:line="360" w:lineRule="auto"/>
        <w:outlineLvl w:val="0"/>
        <w:rPr>
          <w:rFonts w:ascii="Times New Roman" w:hAnsi="Times New Roman" w:cs="Times New Roman"/>
          <w:b/>
          <w:bCs/>
          <w:lang w:val="uk-UA"/>
        </w:rPr>
      </w:pPr>
    </w:p>
    <w:p w:rsidR="0038554F" w:rsidRDefault="00E557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Виховна  робота  у І семестрі  здійснювалася  відповідно  рекомендацій  МОН  України  щодо  організації  виховної  роботи,  Основних  орієнтирів  виховання  учнів  1 – 11  класів  загальноосвітніх  закладів  України,  Концепції  національно-патріотичного  виховання  дітей  та  молоді,  плану  виховної  роботи  гімназії  за  І семестр.  </w:t>
      </w:r>
    </w:p>
    <w:p w:rsidR="000F68BC" w:rsidRPr="000F68BC" w:rsidRDefault="000F68BC" w:rsidP="000F68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</w:pPr>
      <w:r w:rsidRPr="000F68B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Виховна робота у І</w:t>
      </w:r>
      <w:r w:rsidRPr="000F68B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F68B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семестрі 2024-2025 н.р. була направлена на створення сприятливих умов для всебічного розвитку дітей на кожному з вікових етапів, їх адаптації в соціумі, формування демократичного світогляду, ціннісних орієнтирів, засвоєння морально-етичних норм, сприйняття власної індивідуальності, впевненості в собі, на усвідомленому виборі здорового способу життя , на осмислення самовизначення у виборі професії, на пропаганду духовних надбань українського народу, на виховання любові до рідної землі ,мови, на формування правової культури, негативного ставлення до протиправних діянь, розвиток учнівського самоврядування, співпрацю з батьками, з закладами охорони здоров’я та громадськими організаціями.</w:t>
      </w:r>
    </w:p>
    <w:p w:rsidR="000F68BC" w:rsidRPr="000F68BC" w:rsidRDefault="002F716F" w:rsidP="000F68B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  Виховна робота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гімназіі</w:t>
      </w:r>
      <w:proofErr w:type="spellEnd"/>
      <w:r w:rsidR="000F68BC" w:rsidRPr="000F68B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спрямована на виконання Законів України «Про освіту», «Про загальну середню освіту», основних аспектів Концепції реалізації державної політики у сфері реформування загальної середньої освіти «Нова українська школа» на період до 2029 року.</w:t>
      </w:r>
    </w:p>
    <w:p w:rsidR="0038554F" w:rsidRDefault="00E557C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Для  реалізації  проблемної  теми  було  розроблено  план  виховної  роботи, який  охоплює  всі  напрями  виховання,  включає  в  себе  календарні,  традиційні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шкільні   свята,  різноманітні  заходи   щодо  втілення  державних,  обласних  і  районних  програм  виховання  молоді.</w:t>
      </w:r>
    </w:p>
    <w:p w:rsidR="0038554F" w:rsidRDefault="00E557C0">
      <w:pPr>
        <w:shd w:val="clear" w:color="auto" w:fill="FFFFFF"/>
        <w:tabs>
          <w:tab w:val="left" w:pos="6237"/>
        </w:tabs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Методичну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шкільного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 методичного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об'єднання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класних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керівників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 у2024</w:t>
      </w:r>
      <w:r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a7"/>
          <w:rFonts w:ascii="Times New Roman" w:hAnsi="Times New Roman"/>
          <w:sz w:val="28"/>
          <w:szCs w:val="28"/>
        </w:rPr>
        <w:t>н.р.</w:t>
      </w:r>
      <w:r>
        <w:rPr>
          <w:rStyle w:val="a7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сконцентровано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вирішенні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проблемного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: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«Удосконалення методичної компетентності класного керівника шляхом впровадження інноваційних педагогічних технологій»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через підвищення потенційних творчих можливостей класних керівників;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через впровадження інноваційних технологій в їх діяльність;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шляхом підвищення методичної компетенції класних керівників в роботі з класним колективом.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Базові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сучасній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визначають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компетентнісного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підходу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8554F" w:rsidRDefault="00E557C0">
      <w:pPr>
        <w:numPr>
          <w:ilvl w:val="0"/>
          <w:numId w:val="1"/>
        </w:numPr>
        <w:tabs>
          <w:tab w:val="left" w:pos="6237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міння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жити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разом;</w:t>
      </w:r>
    </w:p>
    <w:p w:rsidR="0038554F" w:rsidRDefault="00E557C0">
      <w:pPr>
        <w:numPr>
          <w:ilvl w:val="0"/>
          <w:numId w:val="1"/>
        </w:numPr>
        <w:tabs>
          <w:tab w:val="left" w:pos="6237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міння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вчитися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554F" w:rsidRDefault="00E557C0">
      <w:pPr>
        <w:numPr>
          <w:ilvl w:val="0"/>
          <w:numId w:val="1"/>
        </w:numPr>
        <w:tabs>
          <w:tab w:val="left" w:pos="6237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вм</w:t>
      </w:r>
      <w:r>
        <w:rPr>
          <w:rFonts w:ascii="Times New Roman" w:hAnsi="Times New Roman"/>
          <w:sz w:val="28"/>
          <w:szCs w:val="28"/>
        </w:rPr>
        <w:t>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8554F" w:rsidRDefault="00C019FF">
      <w:pPr>
        <w:numPr>
          <w:ilvl w:val="0"/>
          <w:numId w:val="1"/>
        </w:numPr>
        <w:tabs>
          <w:tab w:val="left" w:pos="6237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E557C0">
        <w:rPr>
          <w:rFonts w:ascii="Times New Roman" w:hAnsi="Times New Roman"/>
          <w:sz w:val="28"/>
          <w:szCs w:val="28"/>
        </w:rPr>
        <w:t>міння</w:t>
      </w:r>
      <w:proofErr w:type="spellEnd"/>
      <w:r w:rsidR="00E557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57C0">
        <w:rPr>
          <w:rFonts w:ascii="Times New Roman" w:hAnsi="Times New Roman"/>
          <w:sz w:val="28"/>
          <w:szCs w:val="28"/>
        </w:rPr>
        <w:t>жити</w:t>
      </w:r>
      <w:proofErr w:type="spellEnd"/>
      <w:r w:rsidR="00E557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57C0">
        <w:rPr>
          <w:rFonts w:ascii="Times New Roman" w:hAnsi="Times New Roman"/>
          <w:sz w:val="28"/>
          <w:szCs w:val="28"/>
        </w:rPr>
        <w:t>взагалі</w:t>
      </w:r>
      <w:proofErr w:type="spellEnd"/>
      <w:r w:rsidR="00E557C0">
        <w:rPr>
          <w:rFonts w:ascii="Times New Roman" w:hAnsi="Times New Roman"/>
          <w:sz w:val="28"/>
          <w:szCs w:val="28"/>
        </w:rPr>
        <w:t>.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Під формуванням життєвих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розуміють виховання у дитини здібності діяти адекватно у відповідних ситуаціях, застосовувати набуті знання на практиці, брати на себе відповідальність та вчитись протягом всього життя.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Класні керівники зміст виховної діяльності будують у відповідності до наступних ключових ліній: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ціннісне ставлення особистості до себе;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ціннісне ставлення до сім’ї, родини, людей;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ціннісне ставлення особистості до суспільства і держави;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ціннісне ставлення особистості до праці;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ціннісне ставлення до природи;</w:t>
      </w:r>
    </w:p>
    <w:p w:rsidR="007F1096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ціннісне ставлення до культури і мистецтва.</w:t>
      </w:r>
    </w:p>
    <w:p w:rsidR="007F1096" w:rsidRPr="005274B6" w:rsidRDefault="007F1096" w:rsidP="007F10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стану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актуальними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стають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безпечного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простору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перебування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алгоритм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на той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випадок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час занять в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F716F">
        <w:rPr>
          <w:rFonts w:ascii="Times New Roman" w:eastAsia="Times New Roman" w:hAnsi="Times New Roman" w:cs="Times New Roman"/>
          <w:sz w:val="28"/>
          <w:szCs w:val="28"/>
        </w:rPr>
        <w:t>гімназіі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пролунає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сигнал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повітряної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тривоги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. Алгоритм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складено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 w:rsidRPr="005274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рекомендацій</w:t>
      </w:r>
      <w:proofErr w:type="spellEnd"/>
      <w:r w:rsidRPr="005274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ДСНС</w:t>
      </w:r>
      <w:r w:rsidRPr="005274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lastRenderedPageBreak/>
        <w:t>України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74B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Особлива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роль в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виховної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належить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класним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керівникам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Класними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керівниками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в 1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семестрі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виховна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робота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правил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стану:</w:t>
      </w:r>
    </w:p>
    <w:p w:rsidR="007F1096" w:rsidRPr="005274B6" w:rsidRDefault="007F1096" w:rsidP="007F109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Вступний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інструктаж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096" w:rsidRPr="005274B6" w:rsidRDefault="007F1096" w:rsidP="007F109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Інструктаж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з БЖ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096" w:rsidRPr="005274B6" w:rsidRDefault="007F1096" w:rsidP="007F109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Інструктажі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з БЖ в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війни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096" w:rsidRPr="005274B6" w:rsidRDefault="007F1096" w:rsidP="007F109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Об’єктове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тренування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096" w:rsidRPr="005274B6" w:rsidRDefault="007F1096" w:rsidP="007F109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бесід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практичних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тренінгів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надзвичайних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туаціях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характеру (1-9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1096" w:rsidRPr="005274B6" w:rsidRDefault="007F1096" w:rsidP="007F1096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інструктажі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бесіди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>питань</w:t>
      </w:r>
      <w:proofErr w:type="spellEnd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>уникнення</w:t>
      </w:r>
      <w:proofErr w:type="spellEnd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>враження</w:t>
      </w:r>
      <w:proofErr w:type="spellEnd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>мінами</w:t>
      </w:r>
      <w:proofErr w:type="spellEnd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>вибухонебезпечними</w:t>
      </w:r>
      <w:proofErr w:type="spellEnd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предметами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1-9</w:t>
      </w:r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>класів</w:t>
      </w:r>
      <w:proofErr w:type="spellEnd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Розміщено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сайті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Пам’ятки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підозрілими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вибухонебезпечними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предметами та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надіслано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Пам’ятки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мінну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безпеку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батькам і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здобувачам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096" w:rsidRPr="005274B6" w:rsidRDefault="007F1096" w:rsidP="007F1096">
      <w:pPr>
        <w:shd w:val="clear" w:color="auto" w:fill="FFFFFF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B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Фізична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війни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. Що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знати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?». «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Інтернет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безпека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стану.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Кібергігієна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7F1096" w:rsidRPr="005274B6" w:rsidRDefault="007F1096" w:rsidP="007F1096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Адміністрація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тримала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контролі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дитячого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травматизму та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профілактиці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правопорушень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вчителі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навчал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правилам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допоможуть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зберегти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життя:</w:t>
      </w:r>
    </w:p>
    <w:p w:rsidR="007F1096" w:rsidRPr="005274B6" w:rsidRDefault="007F1096" w:rsidP="007F1096">
      <w:pPr>
        <w:numPr>
          <w:ilvl w:val="0"/>
          <w:numId w:val="2"/>
        </w:num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заборони та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обмеження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діють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воєнного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стану;</w:t>
      </w:r>
    </w:p>
    <w:p w:rsidR="007F1096" w:rsidRPr="005274B6" w:rsidRDefault="007F1096" w:rsidP="007F1096">
      <w:pPr>
        <w:numPr>
          <w:ilvl w:val="0"/>
          <w:numId w:val="2"/>
        </w:num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таке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тривожна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валіза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», як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зібрати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туди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покласти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1096" w:rsidRPr="005274B6" w:rsidRDefault="007F1096" w:rsidP="007F1096">
      <w:pPr>
        <w:numPr>
          <w:ilvl w:val="0"/>
          <w:numId w:val="2"/>
        </w:num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повітряних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тривог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робити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сигнал застав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удома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/ на вулиці / в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магазині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1096" w:rsidRPr="005274B6" w:rsidRDefault="007F1096" w:rsidP="007F1096">
      <w:pPr>
        <w:numPr>
          <w:ilvl w:val="0"/>
          <w:numId w:val="2"/>
        </w:num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поводитися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обстрілів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1096" w:rsidRPr="005274B6" w:rsidRDefault="007F1096" w:rsidP="007F1096">
      <w:pPr>
        <w:numPr>
          <w:ilvl w:val="0"/>
          <w:numId w:val="2"/>
        </w:num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робити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вибухонебезпечних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предметів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1096" w:rsidRPr="005274B6" w:rsidRDefault="007F1096" w:rsidP="007F1096">
      <w:pPr>
        <w:numPr>
          <w:ilvl w:val="0"/>
          <w:numId w:val="2"/>
        </w:num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надавати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першу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домедичну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допомогу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096" w:rsidRPr="005274B6" w:rsidRDefault="007F1096" w:rsidP="007F1096">
      <w:pPr>
        <w:widowControl w:val="0"/>
        <w:autoSpaceDE w:val="0"/>
        <w:autoSpaceDN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Серед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складових</w:t>
      </w:r>
      <w:proofErr w:type="spellEnd"/>
      <w:r w:rsidRPr="005274B6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5274B6">
        <w:rPr>
          <w:rFonts w:ascii="Times New Roman" w:eastAsia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Концепції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виокремлені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громадянсько-патріотичне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духовно-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моральне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військово-патріотичне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екологічне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Складовою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патріотичного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, яка в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часи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воєнної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набуває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пріоритетного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військово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патріотичне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зорієнтоване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зростаючої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готовності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бажання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здобувати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військові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професії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проходити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службу у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Силах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особливому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виді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служби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зміст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визначається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національними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інтересами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покликаний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активну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участь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збереженні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зовнішньої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загрози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. Робота з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військово-патріотичного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 xml:space="preserve"> проводиться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комплексно,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спільними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зусиллями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закладу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4B6">
        <w:rPr>
          <w:rFonts w:ascii="Times New Roman" w:eastAsia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об’єднань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благодійних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Збройних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Сил</w:t>
      </w:r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5274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4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5274B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sz w:val="28"/>
          <w:szCs w:val="28"/>
        </w:rPr>
        <w:t>силових</w:t>
      </w:r>
      <w:proofErr w:type="spellEnd"/>
      <w:r w:rsidRPr="005274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sz w:val="28"/>
          <w:szCs w:val="28"/>
        </w:rPr>
        <w:t>структур.</w:t>
      </w:r>
    </w:p>
    <w:p w:rsidR="007F1096" w:rsidRPr="005274B6" w:rsidRDefault="007F1096" w:rsidP="007F1096">
      <w:pPr>
        <w:widowControl w:val="0"/>
        <w:autoSpaceDE w:val="0"/>
        <w:autoSpaceDN w:val="0"/>
        <w:spacing w:after="0" w:line="36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>Окремими</w:t>
      </w:r>
      <w:proofErr w:type="spellEnd"/>
      <w:r w:rsidRPr="005274B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proofErr w:type="spellStart"/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>напрямами</w:t>
      </w:r>
      <w:proofErr w:type="spellEnd"/>
      <w:r w:rsidRPr="005274B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274B6">
        <w:rPr>
          <w:rFonts w:ascii="Times New Roman" w:eastAsia="Times New Roman" w:hAnsi="Times New Roman" w:cs="Times New Roman"/>
          <w:bCs/>
          <w:sz w:val="28"/>
          <w:szCs w:val="28"/>
        </w:rPr>
        <w:t>є:</w:t>
      </w:r>
    </w:p>
    <w:p w:rsidR="007F1096" w:rsidRPr="005274B6" w:rsidRDefault="007F1096" w:rsidP="007F1096">
      <w:pPr>
        <w:widowControl w:val="0"/>
        <w:autoSpaceDE w:val="0"/>
        <w:autoSpaceDN w:val="0"/>
        <w:spacing w:after="0" w:line="36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274B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527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274B6">
        <w:rPr>
          <w:rFonts w:ascii="Times New Roman" w:hAnsi="Times New Roman" w:cs="Times New Roman"/>
          <w:sz w:val="28"/>
          <w:szCs w:val="28"/>
        </w:rPr>
        <w:t xml:space="preserve"> та молоді на прикладах </w:t>
      </w:r>
      <w:proofErr w:type="spellStart"/>
      <w:r w:rsidRPr="005274B6">
        <w:rPr>
          <w:rFonts w:ascii="Times New Roman" w:hAnsi="Times New Roman" w:cs="Times New Roman"/>
          <w:sz w:val="28"/>
          <w:szCs w:val="28"/>
        </w:rPr>
        <w:t>героїзму</w:t>
      </w:r>
      <w:proofErr w:type="spellEnd"/>
      <w:r w:rsidRPr="00527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Pr="00527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27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hAnsi="Times New Roman" w:cs="Times New Roman"/>
          <w:sz w:val="28"/>
          <w:szCs w:val="28"/>
        </w:rPr>
        <w:t>повстанської</w:t>
      </w:r>
      <w:proofErr w:type="spellEnd"/>
      <w:r w:rsidRPr="00527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4B6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5274B6">
        <w:rPr>
          <w:rFonts w:ascii="Times New Roman" w:hAnsi="Times New Roman" w:cs="Times New Roman"/>
          <w:sz w:val="28"/>
          <w:szCs w:val="28"/>
        </w:rPr>
        <w:t>;</w:t>
      </w:r>
    </w:p>
    <w:p w:rsidR="007F1096" w:rsidRPr="000F68BC" w:rsidRDefault="007F1096" w:rsidP="007F1096">
      <w:pPr>
        <w:pStyle w:val="a9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274B6">
        <w:rPr>
          <w:sz w:val="28"/>
          <w:szCs w:val="28"/>
        </w:rPr>
        <w:t>розроблення та упровадження системи заходів з метою реалізації Концепції національно-патріотичного виховання;</w:t>
      </w:r>
    </w:p>
    <w:p w:rsidR="002F716F" w:rsidRDefault="000F68BC" w:rsidP="000F68BC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/>
        </w:rPr>
        <w:t>Кожному з напрямків приділяється особлива ув</w:t>
      </w:r>
      <w:r w:rsidR="002F716F">
        <w:rPr>
          <w:rFonts w:ascii="Times New Roman" w:hAnsi="Times New Roman" w:cs="Times New Roman"/>
          <w:sz w:val="28"/>
          <w:szCs w:val="28"/>
          <w:lang w:val="uk-UA"/>
        </w:rPr>
        <w:t>ага.</w:t>
      </w:r>
    </w:p>
    <w:p w:rsidR="000F68BC" w:rsidRPr="000F68BC" w:rsidRDefault="000F68BC" w:rsidP="000F68BC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метою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вшанування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світлої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пам’яті,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громадянської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відваги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самовідданості,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сили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духу,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стійкості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героїчного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подвигу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воїнів,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полеглих під час виконання бойових завдань із захисту державного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суверенітету та територіальної цілісності України, мирних громадян,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які загинули унаслідок збройної агресії Російської Федерації проти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України, відповідно до Указу Президента України від 16 березня 2022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№143/2022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загальнонаціональну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хвилину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мовчання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загиблими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внаслідок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збройної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агресії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Російської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Федерації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України»,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щопонеділка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годині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00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хвилин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долучаємось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0F68BC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загальнонаціональної</w:t>
      </w:r>
      <w:r w:rsidRPr="000F68BC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хвилини</w:t>
      </w:r>
      <w:r w:rsidRPr="000F68BC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F68BC">
        <w:rPr>
          <w:rFonts w:ascii="Times New Roman" w:eastAsia="Times New Roman" w:hAnsi="Times New Roman" w:cs="Times New Roman"/>
          <w:sz w:val="28"/>
          <w:szCs w:val="28"/>
          <w:lang w:val="uk-UA"/>
        </w:rPr>
        <w:t>мовчання.</w:t>
      </w:r>
    </w:p>
    <w:p w:rsidR="000F68BC" w:rsidRDefault="000F68BC" w:rsidP="000F68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/>
        </w:rPr>
        <w:t>навчального закладу покладено п</w:t>
      </w:r>
      <w:r>
        <w:rPr>
          <w:rFonts w:ascii="Times New Roman" w:hAnsi="Times New Roman" w:cs="Times New Roman"/>
          <w:sz w:val="28"/>
          <w:szCs w:val="28"/>
          <w:lang w:val="uk-UA"/>
        </w:rPr>
        <w:t>ринцип гуманізму, демократизму.</w:t>
      </w:r>
    </w:p>
    <w:p w:rsidR="00661AF3" w:rsidRDefault="00661AF3" w:rsidP="00661AF3">
      <w:pPr>
        <w:pStyle w:val="2941"/>
        <w:tabs>
          <w:tab w:val="left" w:pos="1832"/>
          <w:tab w:val="left" w:pos="2748"/>
          <w:tab w:val="left" w:pos="3664"/>
          <w:tab w:val="left" w:pos="5731"/>
          <w:tab w:val="left" w:pos="6237"/>
        </w:tabs>
        <w:spacing w:before="0" w:beforeAutospacing="0" w:after="0" w:afterAutospacing="0" w:line="360" w:lineRule="auto"/>
        <w:jc w:val="both"/>
        <w:rPr>
          <w:rStyle w:val="docdata"/>
          <w:sz w:val="28"/>
          <w:szCs w:val="28"/>
        </w:rPr>
      </w:pPr>
      <w:r>
        <w:rPr>
          <w:bCs/>
          <w:sz w:val="28"/>
          <w:szCs w:val="28"/>
        </w:rPr>
        <w:t xml:space="preserve">З 02.09 по 06.09  класні керівники 1-9 класів були залучені до виконання плану заходів щодо </w:t>
      </w:r>
      <w:r>
        <w:rPr>
          <w:sz w:val="28"/>
          <w:szCs w:val="28"/>
        </w:rPr>
        <w:t xml:space="preserve"> безпеки дорожнього руху. Згідно плану </w:t>
      </w:r>
      <w:r>
        <w:rPr>
          <w:rStyle w:val="docdata"/>
          <w:sz w:val="28"/>
          <w:szCs w:val="28"/>
        </w:rPr>
        <w:t xml:space="preserve">протягом «кольорового» тижня з учнями проводилися вікторини, конкурси малюнків з безпеки дорожнього руху. </w:t>
      </w:r>
    </w:p>
    <w:p w:rsidR="00661AF3" w:rsidRPr="00F521C5" w:rsidRDefault="00661AF3" w:rsidP="00661AF3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F521C5">
        <w:rPr>
          <w:sz w:val="28"/>
          <w:szCs w:val="28"/>
          <w:lang w:val="uk-UA"/>
        </w:rPr>
        <w:t>Забезпечено постійне чергування в місцях загального користування (їдальня, коридор,  шкільне подвір’я) та виходів з гімназії.</w:t>
      </w:r>
    </w:p>
    <w:p w:rsidR="00661AF3" w:rsidRPr="00F521C5" w:rsidRDefault="00661AF3" w:rsidP="00661AF3">
      <w:pPr>
        <w:pStyle w:val="aa"/>
        <w:spacing w:line="360" w:lineRule="auto"/>
        <w:jc w:val="both"/>
        <w:rPr>
          <w:sz w:val="28"/>
          <w:szCs w:val="28"/>
        </w:rPr>
      </w:pPr>
      <w:r w:rsidRPr="00F521C5">
        <w:rPr>
          <w:sz w:val="28"/>
          <w:szCs w:val="28"/>
          <w:lang w:val="uk-UA"/>
        </w:rPr>
        <w:t xml:space="preserve">Проведено </w:t>
      </w:r>
      <w:proofErr w:type="spellStart"/>
      <w:r w:rsidRPr="00F521C5">
        <w:rPr>
          <w:sz w:val="28"/>
          <w:szCs w:val="28"/>
        </w:rPr>
        <w:t>діагностування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рівня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напруги</w:t>
      </w:r>
      <w:proofErr w:type="spellEnd"/>
      <w:r w:rsidRPr="00F521C5">
        <w:rPr>
          <w:sz w:val="28"/>
          <w:szCs w:val="28"/>
        </w:rPr>
        <w:t xml:space="preserve">, </w:t>
      </w:r>
      <w:proofErr w:type="spellStart"/>
      <w:r w:rsidRPr="00F521C5">
        <w:rPr>
          <w:sz w:val="28"/>
          <w:szCs w:val="28"/>
        </w:rPr>
        <w:t>тривожності</w:t>
      </w:r>
      <w:proofErr w:type="spellEnd"/>
      <w:r w:rsidRPr="00F521C5">
        <w:rPr>
          <w:sz w:val="28"/>
          <w:szCs w:val="28"/>
        </w:rPr>
        <w:t xml:space="preserve"> в </w:t>
      </w:r>
      <w:proofErr w:type="spellStart"/>
      <w:r w:rsidRPr="00F521C5">
        <w:rPr>
          <w:sz w:val="28"/>
          <w:szCs w:val="28"/>
        </w:rPr>
        <w:t>учнівських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колективах</w:t>
      </w:r>
      <w:proofErr w:type="spellEnd"/>
      <w:r w:rsidRPr="00F521C5">
        <w:rPr>
          <w:sz w:val="28"/>
          <w:szCs w:val="28"/>
        </w:rPr>
        <w:t>:</w:t>
      </w:r>
    </w:p>
    <w:p w:rsidR="00661AF3" w:rsidRPr="00F521C5" w:rsidRDefault="00661AF3" w:rsidP="00661AF3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F521C5">
        <w:rPr>
          <w:sz w:val="28"/>
          <w:szCs w:val="28"/>
          <w:lang w:val="uk-UA"/>
        </w:rPr>
        <w:t xml:space="preserve">- спостереження за </w:t>
      </w:r>
      <w:proofErr w:type="spellStart"/>
      <w:r w:rsidRPr="00F521C5">
        <w:rPr>
          <w:sz w:val="28"/>
          <w:szCs w:val="28"/>
        </w:rPr>
        <w:t>міжособистісною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поведінкою</w:t>
      </w:r>
      <w:proofErr w:type="spellEnd"/>
      <w:r w:rsidRPr="00F521C5">
        <w:rPr>
          <w:sz w:val="28"/>
          <w:szCs w:val="28"/>
          <w:lang w:val="uk-UA"/>
        </w:rPr>
        <w:t xml:space="preserve"> ВПО і класом(групою);</w:t>
      </w:r>
    </w:p>
    <w:p w:rsidR="00661AF3" w:rsidRPr="00F521C5" w:rsidRDefault="00661AF3" w:rsidP="00661AF3">
      <w:pPr>
        <w:pStyle w:val="aa"/>
        <w:spacing w:line="360" w:lineRule="auto"/>
        <w:jc w:val="both"/>
        <w:rPr>
          <w:sz w:val="28"/>
          <w:szCs w:val="28"/>
        </w:rPr>
      </w:pPr>
      <w:r w:rsidRPr="00F521C5">
        <w:rPr>
          <w:sz w:val="28"/>
          <w:szCs w:val="28"/>
          <w:lang w:val="uk-UA"/>
        </w:rPr>
        <w:lastRenderedPageBreak/>
        <w:t xml:space="preserve">- </w:t>
      </w:r>
      <w:proofErr w:type="spellStart"/>
      <w:r w:rsidRPr="00F521C5">
        <w:rPr>
          <w:sz w:val="28"/>
          <w:szCs w:val="28"/>
        </w:rPr>
        <w:t>спостереження</w:t>
      </w:r>
      <w:proofErr w:type="spellEnd"/>
      <w:r w:rsidRPr="00F521C5">
        <w:rPr>
          <w:sz w:val="28"/>
          <w:szCs w:val="28"/>
        </w:rPr>
        <w:t xml:space="preserve"> за </w:t>
      </w:r>
      <w:proofErr w:type="spellStart"/>
      <w:r w:rsidRPr="00F521C5">
        <w:rPr>
          <w:sz w:val="28"/>
          <w:szCs w:val="28"/>
        </w:rPr>
        <w:t>міжособистісною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поведінкою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здобувачів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освіти</w:t>
      </w:r>
      <w:proofErr w:type="spellEnd"/>
      <w:r w:rsidRPr="00F521C5">
        <w:rPr>
          <w:sz w:val="28"/>
          <w:szCs w:val="28"/>
        </w:rPr>
        <w:t>;</w:t>
      </w:r>
    </w:p>
    <w:p w:rsidR="00661AF3" w:rsidRPr="00F521C5" w:rsidRDefault="00661AF3" w:rsidP="00661AF3">
      <w:pPr>
        <w:pStyle w:val="aa"/>
        <w:spacing w:line="360" w:lineRule="auto"/>
        <w:jc w:val="both"/>
        <w:rPr>
          <w:sz w:val="28"/>
          <w:szCs w:val="28"/>
        </w:rPr>
      </w:pPr>
      <w:r w:rsidRPr="00F521C5">
        <w:rPr>
          <w:sz w:val="28"/>
          <w:szCs w:val="28"/>
          <w:lang w:val="uk-UA"/>
        </w:rPr>
        <w:t>-</w:t>
      </w:r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опитування</w:t>
      </w:r>
      <w:proofErr w:type="spellEnd"/>
      <w:r w:rsidRPr="00F521C5">
        <w:rPr>
          <w:sz w:val="28"/>
          <w:szCs w:val="28"/>
        </w:rPr>
        <w:t xml:space="preserve"> (</w:t>
      </w:r>
      <w:proofErr w:type="spellStart"/>
      <w:r w:rsidRPr="00F521C5">
        <w:rPr>
          <w:sz w:val="28"/>
          <w:szCs w:val="28"/>
        </w:rPr>
        <w:t>анкетування</w:t>
      </w:r>
      <w:proofErr w:type="spellEnd"/>
      <w:r w:rsidRPr="00F521C5">
        <w:rPr>
          <w:sz w:val="28"/>
          <w:szCs w:val="28"/>
        </w:rPr>
        <w:t xml:space="preserve">) </w:t>
      </w:r>
      <w:proofErr w:type="spellStart"/>
      <w:r w:rsidRPr="00F521C5">
        <w:rPr>
          <w:sz w:val="28"/>
          <w:szCs w:val="28"/>
        </w:rPr>
        <w:t>учасників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освітнього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процесу</w:t>
      </w:r>
      <w:proofErr w:type="spellEnd"/>
      <w:r w:rsidRPr="00F521C5">
        <w:rPr>
          <w:sz w:val="28"/>
          <w:szCs w:val="28"/>
        </w:rPr>
        <w:t>;</w:t>
      </w:r>
    </w:p>
    <w:p w:rsidR="00661AF3" w:rsidRPr="00F521C5" w:rsidRDefault="00661AF3" w:rsidP="00661AF3">
      <w:pPr>
        <w:pStyle w:val="aa"/>
        <w:spacing w:line="360" w:lineRule="auto"/>
        <w:jc w:val="both"/>
        <w:rPr>
          <w:sz w:val="28"/>
          <w:szCs w:val="28"/>
        </w:rPr>
      </w:pPr>
      <w:r w:rsidRPr="00F521C5">
        <w:rPr>
          <w:sz w:val="28"/>
          <w:szCs w:val="28"/>
          <w:lang w:val="uk-UA"/>
        </w:rPr>
        <w:t xml:space="preserve">- </w:t>
      </w:r>
      <w:proofErr w:type="spellStart"/>
      <w:r w:rsidRPr="00F521C5">
        <w:rPr>
          <w:sz w:val="28"/>
          <w:szCs w:val="28"/>
        </w:rPr>
        <w:t>психологічні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діагностики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мікроклімату</w:t>
      </w:r>
      <w:proofErr w:type="spellEnd"/>
      <w:r w:rsidRPr="00F521C5">
        <w:rPr>
          <w:sz w:val="28"/>
          <w:szCs w:val="28"/>
        </w:rPr>
        <w:t xml:space="preserve">, </w:t>
      </w:r>
      <w:proofErr w:type="spellStart"/>
      <w:r w:rsidRPr="00F521C5">
        <w:rPr>
          <w:sz w:val="28"/>
          <w:szCs w:val="28"/>
        </w:rPr>
        <w:t>згуртованості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класних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колективів</w:t>
      </w:r>
      <w:proofErr w:type="spellEnd"/>
      <w:r w:rsidRPr="00F521C5">
        <w:rPr>
          <w:sz w:val="28"/>
          <w:szCs w:val="28"/>
        </w:rPr>
        <w:t xml:space="preserve"> та </w:t>
      </w:r>
      <w:proofErr w:type="spellStart"/>
      <w:r w:rsidRPr="00F521C5">
        <w:rPr>
          <w:sz w:val="28"/>
          <w:szCs w:val="28"/>
        </w:rPr>
        <w:t>емоційних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станів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учнів</w:t>
      </w:r>
      <w:proofErr w:type="spellEnd"/>
      <w:r w:rsidRPr="00F521C5">
        <w:rPr>
          <w:sz w:val="28"/>
          <w:szCs w:val="28"/>
          <w:lang w:val="uk-UA"/>
        </w:rPr>
        <w:t xml:space="preserve"> в умовах воєнного стану</w:t>
      </w:r>
      <w:r w:rsidRPr="00F521C5">
        <w:rPr>
          <w:sz w:val="28"/>
          <w:szCs w:val="28"/>
        </w:rPr>
        <w:t>;</w:t>
      </w:r>
    </w:p>
    <w:p w:rsidR="00661AF3" w:rsidRPr="00F521C5" w:rsidRDefault="00661AF3" w:rsidP="00661AF3">
      <w:pPr>
        <w:pStyle w:val="aa"/>
        <w:spacing w:line="360" w:lineRule="auto"/>
        <w:jc w:val="both"/>
        <w:rPr>
          <w:sz w:val="28"/>
          <w:szCs w:val="28"/>
        </w:rPr>
      </w:pPr>
      <w:r w:rsidRPr="00F521C5">
        <w:rPr>
          <w:sz w:val="28"/>
          <w:szCs w:val="28"/>
          <w:lang w:val="uk-UA"/>
        </w:rPr>
        <w:t xml:space="preserve">- </w:t>
      </w:r>
      <w:proofErr w:type="spellStart"/>
      <w:r w:rsidRPr="00F521C5">
        <w:rPr>
          <w:sz w:val="28"/>
          <w:szCs w:val="28"/>
        </w:rPr>
        <w:t>соціальне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дослідження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наявності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референтних</w:t>
      </w:r>
      <w:proofErr w:type="spellEnd"/>
      <w:r w:rsidRPr="00F521C5">
        <w:rPr>
          <w:sz w:val="28"/>
          <w:szCs w:val="28"/>
        </w:rPr>
        <w:t xml:space="preserve"> </w:t>
      </w:r>
      <w:proofErr w:type="spellStart"/>
      <w:r w:rsidRPr="00F521C5">
        <w:rPr>
          <w:sz w:val="28"/>
          <w:szCs w:val="28"/>
        </w:rPr>
        <w:t>груп</w:t>
      </w:r>
      <w:proofErr w:type="spellEnd"/>
      <w:r w:rsidRPr="00F521C5">
        <w:rPr>
          <w:sz w:val="28"/>
          <w:szCs w:val="28"/>
        </w:rPr>
        <w:t xml:space="preserve"> та </w:t>
      </w:r>
      <w:proofErr w:type="spellStart"/>
      <w:r w:rsidRPr="00F521C5">
        <w:rPr>
          <w:sz w:val="28"/>
          <w:szCs w:val="28"/>
        </w:rPr>
        <w:t>відторгнених</w:t>
      </w:r>
      <w:proofErr w:type="spellEnd"/>
      <w:r w:rsidRPr="00F521C5">
        <w:rPr>
          <w:sz w:val="28"/>
          <w:szCs w:val="28"/>
        </w:rPr>
        <w:t xml:space="preserve"> в </w:t>
      </w:r>
      <w:proofErr w:type="spellStart"/>
      <w:r w:rsidRPr="00F521C5">
        <w:rPr>
          <w:sz w:val="28"/>
          <w:szCs w:val="28"/>
        </w:rPr>
        <w:t>колективах</w:t>
      </w:r>
      <w:proofErr w:type="spellEnd"/>
      <w:r w:rsidRPr="00F521C5">
        <w:rPr>
          <w:sz w:val="28"/>
          <w:szCs w:val="28"/>
        </w:rPr>
        <w:t>;</w:t>
      </w:r>
    </w:p>
    <w:p w:rsidR="00661AF3" w:rsidRPr="00661AF3" w:rsidRDefault="00661AF3" w:rsidP="000F68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1C5">
        <w:rPr>
          <w:rFonts w:ascii="Times New Roman" w:hAnsi="Times New Roman" w:cs="Times New Roman"/>
          <w:sz w:val="28"/>
          <w:szCs w:val="28"/>
        </w:rPr>
        <w:t xml:space="preserve">- визначення </w:t>
      </w:r>
      <w:proofErr w:type="spellStart"/>
      <w:r w:rsidRPr="00F521C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5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1C5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F521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521C5">
        <w:rPr>
          <w:rFonts w:ascii="Times New Roman" w:hAnsi="Times New Roman" w:cs="Times New Roman"/>
          <w:sz w:val="28"/>
          <w:szCs w:val="28"/>
        </w:rPr>
        <w:t>депресії</w:t>
      </w:r>
      <w:proofErr w:type="spellEnd"/>
      <w:r w:rsidRPr="00F5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1C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521C5">
        <w:rPr>
          <w:rFonts w:ascii="Times New Roman" w:hAnsi="Times New Roman" w:cs="Times New Roman"/>
          <w:sz w:val="28"/>
          <w:szCs w:val="28"/>
        </w:rPr>
        <w:t xml:space="preserve"> з числа </w:t>
      </w:r>
      <w:proofErr w:type="spellStart"/>
      <w:r w:rsidRPr="00F521C5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F5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1C5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F52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1C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521C5">
        <w:rPr>
          <w:rFonts w:ascii="Times New Roman" w:hAnsi="Times New Roman" w:cs="Times New Roman"/>
          <w:sz w:val="28"/>
          <w:szCs w:val="28"/>
        </w:rPr>
        <w:t>.</w:t>
      </w:r>
    </w:p>
    <w:p w:rsidR="000F68BC" w:rsidRPr="000F68BC" w:rsidRDefault="000F68BC" w:rsidP="007F109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стану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виховної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роботи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показав,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всі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класні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керівники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планують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виховну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роботу з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класом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обраний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напрям</w:t>
      </w:r>
      <w:proofErr w:type="spellEnd"/>
      <w:proofErr w:type="gram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виховна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проблема, над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якою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працюють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року;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складені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психолого-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педагогічні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характеристики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класів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визначені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завдання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рік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Складено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графік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виховних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годин,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проводилися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зручний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дітей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класних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керівників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час.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Класні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куточки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оформлені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вимог</w:t>
      </w:r>
      <w:proofErr w:type="spellEnd"/>
      <w:r w:rsidRPr="000F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68BC" w:rsidRPr="000F68BC" w:rsidRDefault="000F68BC" w:rsidP="000F68BC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>Необхідно відзначити  певні недоліки в таких напрямках виховної роботи, як:</w:t>
      </w:r>
    </w:p>
    <w:p w:rsidR="000F68BC" w:rsidRPr="000F68BC" w:rsidRDefault="000F68BC" w:rsidP="000F68BC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дотримання правил </w:t>
      </w:r>
      <w:proofErr w:type="spellStart"/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>внутрішньошкільного</w:t>
      </w:r>
      <w:proofErr w:type="spellEnd"/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розпорядку кожним учнем;</w:t>
      </w:r>
    </w:p>
    <w:p w:rsidR="000F68BC" w:rsidRPr="000F68BC" w:rsidRDefault="000F68BC" w:rsidP="000F68BC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>дотримання правил безпечної поведінки;</w:t>
      </w:r>
    </w:p>
    <w:p w:rsidR="000F68BC" w:rsidRPr="000F68BC" w:rsidRDefault="000F68BC" w:rsidP="000F68BC">
      <w:pPr>
        <w:numPr>
          <w:ilvl w:val="0"/>
          <w:numId w:val="4"/>
        </w:numPr>
        <w:shd w:val="clear" w:color="auto" w:fill="FFFFFF"/>
        <w:spacing w:after="0" w:line="360" w:lineRule="auto"/>
        <w:ind w:left="375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>недостатній культурний рівень міжособистісних відносин у класних колективах.</w:t>
      </w:r>
    </w:p>
    <w:p w:rsidR="000F68BC" w:rsidRPr="000F68BC" w:rsidRDefault="000F68BC" w:rsidP="000F68BC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>Причинами, що призвели до низького рівня вихованості окремих учнів 1-9 класів, є відсутність:</w:t>
      </w:r>
    </w:p>
    <w:p w:rsidR="000F68BC" w:rsidRPr="000F68BC" w:rsidRDefault="000F68BC" w:rsidP="000F68B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>Тісного взаємозв</w:t>
      </w:r>
      <w:r w:rsidRPr="000F68BC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’</w:t>
      </w:r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>язку з родинами, недостатнє вивчення їх соціальних, психолого-педагогічних умов та виховних можливостей.</w:t>
      </w:r>
    </w:p>
    <w:p w:rsidR="000F68BC" w:rsidRPr="000F68BC" w:rsidRDefault="000F68BC" w:rsidP="000F68B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>Ґрунтовного вивчення особливостей характеру проблемних учнів.</w:t>
      </w:r>
    </w:p>
    <w:p w:rsidR="000F68BC" w:rsidRPr="000F68BC" w:rsidRDefault="000F68BC" w:rsidP="000F68B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>Системи коригування поведінки школярів.</w:t>
      </w:r>
    </w:p>
    <w:p w:rsidR="000F68BC" w:rsidRPr="000F68BC" w:rsidRDefault="000F68BC" w:rsidP="000F68B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>Цілеспрямованої роботи класних керівників із залучення учнів до відвідування гуртків.</w:t>
      </w:r>
    </w:p>
    <w:p w:rsidR="000F68BC" w:rsidRPr="000F68BC" w:rsidRDefault="000F68BC" w:rsidP="000F68BC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 w:eastAsia="uk-UA"/>
        </w:rPr>
        <w:t>Достатньої психолого-педагогічної підготовки вчителів з виховання учнів, що потребують посиленої педагогічної уваги.</w:t>
      </w:r>
    </w:p>
    <w:p w:rsidR="000F68BC" w:rsidRPr="000F68BC" w:rsidRDefault="000F68BC" w:rsidP="007F10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8BC">
        <w:rPr>
          <w:rFonts w:ascii="Times New Roman" w:hAnsi="Times New Roman" w:cs="Times New Roman"/>
          <w:sz w:val="28"/>
          <w:szCs w:val="28"/>
          <w:lang w:val="uk-UA"/>
        </w:rPr>
        <w:t xml:space="preserve">   Виховну роботу</w:t>
      </w:r>
      <w:r w:rsidRPr="000F68BC">
        <w:rPr>
          <w:rFonts w:ascii="Times New Roman" w:hAnsi="Times New Roman" w:cs="Times New Roman"/>
          <w:sz w:val="28"/>
          <w:szCs w:val="28"/>
        </w:rPr>
        <w:t xml:space="preserve"> за</w:t>
      </w:r>
      <w:r w:rsidRPr="000F68BC">
        <w:rPr>
          <w:rFonts w:ascii="Times New Roman" w:hAnsi="Times New Roman" w:cs="Times New Roman"/>
          <w:sz w:val="28"/>
          <w:szCs w:val="28"/>
          <w:lang w:val="uk-UA"/>
        </w:rPr>
        <w:t xml:space="preserve"> І семестр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0F68B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8BC">
        <w:rPr>
          <w:rFonts w:ascii="Times New Roman" w:hAnsi="Times New Roman" w:cs="Times New Roman"/>
          <w:sz w:val="28"/>
          <w:szCs w:val="28"/>
        </w:rPr>
        <w:t>н.р.</w:t>
      </w:r>
      <w:r w:rsidR="002F71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8BC">
        <w:rPr>
          <w:rFonts w:ascii="Times New Roman" w:hAnsi="Times New Roman" w:cs="Times New Roman"/>
          <w:sz w:val="28"/>
          <w:szCs w:val="28"/>
        </w:rPr>
        <w:t>узагальнено</w:t>
      </w:r>
      <w:proofErr w:type="spellEnd"/>
      <w:r w:rsidRPr="000F68BC">
        <w:rPr>
          <w:rFonts w:ascii="Times New Roman" w:hAnsi="Times New Roman" w:cs="Times New Roman"/>
          <w:sz w:val="28"/>
          <w:szCs w:val="28"/>
        </w:rPr>
        <w:t xml:space="preserve"> </w:t>
      </w:r>
      <w:r w:rsidRPr="000F6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8BC">
        <w:rPr>
          <w:rFonts w:ascii="Times New Roman" w:hAnsi="Times New Roman" w:cs="Times New Roman"/>
          <w:sz w:val="28"/>
          <w:szCs w:val="28"/>
        </w:rPr>
        <w:t xml:space="preserve">у </w:t>
      </w:r>
      <w:r w:rsidRPr="000F6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68BC">
        <w:rPr>
          <w:rFonts w:ascii="Times New Roman" w:hAnsi="Times New Roman" w:cs="Times New Roman"/>
          <w:sz w:val="28"/>
          <w:szCs w:val="28"/>
        </w:rPr>
        <w:t>довідці</w:t>
      </w:r>
      <w:proofErr w:type="spellEnd"/>
      <w:r w:rsidRPr="000F68BC">
        <w:rPr>
          <w:rFonts w:ascii="Times New Roman" w:hAnsi="Times New Roman" w:cs="Times New Roman"/>
          <w:sz w:val="28"/>
          <w:szCs w:val="28"/>
        </w:rPr>
        <w:t xml:space="preserve"> </w:t>
      </w:r>
      <w:r w:rsidR="002F716F">
        <w:rPr>
          <w:rFonts w:ascii="Times New Roman" w:hAnsi="Times New Roman" w:cs="Times New Roman"/>
          <w:sz w:val="28"/>
          <w:szCs w:val="28"/>
          <w:lang w:val="uk-UA"/>
        </w:rPr>
        <w:t xml:space="preserve">  (Додаток</w:t>
      </w:r>
      <w:r w:rsidRPr="000F68B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F68BC" w:rsidRDefault="000F68BC" w:rsidP="000F68BC">
      <w:pPr>
        <w:tabs>
          <w:tab w:val="left" w:pos="5400"/>
        </w:tabs>
        <w:spacing w:line="36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НАКАЗУЮ: </w:t>
      </w:r>
    </w:p>
    <w:p w:rsidR="000F68BC" w:rsidRDefault="000F68BC" w:rsidP="000F68BC">
      <w:pPr>
        <w:tabs>
          <w:tab w:val="left" w:pos="5400"/>
        </w:tabs>
        <w:spacing w:line="36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1.Вважати виховну роботу в закладі в І семестрі 2024 н. р. на достатньому рівні.</w:t>
      </w:r>
    </w:p>
    <w:p w:rsidR="000F68BC" w:rsidRDefault="000F68BC" w:rsidP="000F68BC">
      <w:pPr>
        <w:tabs>
          <w:tab w:val="left" w:pos="540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Класним керівникам:</w:t>
      </w:r>
    </w:p>
    <w:p w:rsidR="000F68BC" w:rsidRDefault="000F68BC" w:rsidP="000F68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Протягом року брати активну участь у роботі методичного об’єднання класних керівників  по впровадженню інтерактивних технологій у методику роботи з дитячими колективами.</w:t>
      </w:r>
    </w:p>
    <w:p w:rsidR="000F68BC" w:rsidRDefault="000F68BC" w:rsidP="000F68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 Планувати свою роботу на основі результатів діагностики інтересів та запитів вихованців, залучати талановитих дітей до участі в різноманітних конкурсах, турнірах, змаганнях.</w:t>
      </w:r>
    </w:p>
    <w:p w:rsidR="000F68BC" w:rsidRDefault="000F68BC" w:rsidP="000F68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2.3. Продовжувати роботу по організації виховної роботи та участі в житті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гімназіі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як  класних колективів, так і окремих учнів .</w:t>
      </w:r>
    </w:p>
    <w:p w:rsidR="000F68BC" w:rsidRDefault="000F68BC" w:rsidP="000F68BC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2.4. Співпрацювати з Радою профілактики правопорушень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гімназіі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систематично підтримувати тісний зв’язок з родинами учнів, в яких виховуються учні, схильні до правопорушень, залучати батьків до участі в  роботі Ради профілактики правопорушень.</w:t>
      </w:r>
    </w:p>
    <w:p w:rsidR="000F68BC" w:rsidRDefault="000F68BC" w:rsidP="000F68BC">
      <w:pPr>
        <w:tabs>
          <w:tab w:val="left" w:pos="540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Вчителям –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предметникам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реалізовувати виховну мету уроку та акцентувати її на національно-патріотичному вихованні.             </w:t>
      </w:r>
    </w:p>
    <w:p w:rsidR="000F68BC" w:rsidRDefault="000F68BC" w:rsidP="000F68BC">
      <w:pPr>
        <w:tabs>
          <w:tab w:val="left" w:pos="540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Педагогу-організатору,</w:t>
      </w:r>
      <w:r w:rsidR="00661AF3">
        <w:rPr>
          <w:rFonts w:ascii="Times New Roman" w:hAnsi="Times New Roman"/>
          <w:sz w:val="28"/>
          <w:szCs w:val="28"/>
          <w:lang w:val="uk-UA"/>
        </w:rPr>
        <w:t xml:space="preserve"> Тетяні СВЯТІЙ,</w:t>
      </w:r>
      <w:r>
        <w:rPr>
          <w:rFonts w:ascii="Times New Roman" w:hAnsi="Times New Roman"/>
          <w:sz w:val="28"/>
          <w:szCs w:val="28"/>
          <w:lang w:val="uk-UA"/>
        </w:rPr>
        <w:t xml:space="preserve"> продовжити активувати роботу учнівського самоврядування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гімназіі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           </w:t>
      </w:r>
    </w:p>
    <w:p w:rsidR="000F68BC" w:rsidRDefault="000F68BC" w:rsidP="000F68BC">
      <w:pPr>
        <w:tabs>
          <w:tab w:val="left" w:pos="540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Координацію по виконанню поставлених завдань покласти на заступника директо</w:t>
      </w:r>
      <w:r w:rsidR="00661AF3">
        <w:rPr>
          <w:rFonts w:ascii="Times New Roman" w:hAnsi="Times New Roman"/>
          <w:sz w:val="28"/>
          <w:szCs w:val="28"/>
          <w:lang w:val="uk-UA"/>
        </w:rPr>
        <w:t>ра з виховної  роботи  Ольгу БАЧИНСЬКУ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F68BC" w:rsidRDefault="000F68BC" w:rsidP="000F68BC">
      <w:pPr>
        <w:tabs>
          <w:tab w:val="left" w:pos="540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Контроль за виконанням наказу залишаю за собою. </w:t>
      </w:r>
    </w:p>
    <w:p w:rsidR="006C7532" w:rsidRDefault="006C7532" w:rsidP="000F68BC">
      <w:pPr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F68BC" w:rsidRDefault="000F68BC" w:rsidP="000F68BC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2F716F"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ка гімназії </w:t>
      </w:r>
      <w:r w:rsidRPr="002F716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ЮЗВЯК Н.</w:t>
      </w:r>
    </w:p>
    <w:p w:rsidR="000F68BC" w:rsidRPr="002F716F" w:rsidRDefault="000F68BC" w:rsidP="007F10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0F68BC" w:rsidRPr="002F716F" w:rsidSect="006C7532">
          <w:footerReference w:type="default" r:id="rId7"/>
          <w:pgSz w:w="11910" w:h="16840"/>
          <w:pgMar w:top="709" w:right="850" w:bottom="709" w:left="1417" w:header="0" w:footer="859" w:gutter="0"/>
          <w:pgNumType w:start="233"/>
          <w:cols w:space="720"/>
        </w:sectPr>
      </w:pPr>
    </w:p>
    <w:p w:rsidR="00F256BE" w:rsidRPr="00661AF3" w:rsidRDefault="00661AF3" w:rsidP="00661AF3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</w:t>
      </w:r>
    </w:p>
    <w:p w:rsidR="007F1096" w:rsidRDefault="007F1096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Наскрізною лінією у виховній роботі гімназії на часі є національно-патріотичне виховання. Класні керівники, вчителі гімназії  при плануванні виховної роботи звертаються до таких форм роботи, як</w:t>
      </w:r>
      <w:r>
        <w:rPr>
          <w:rFonts w:ascii="Times New Roman" w:hAnsi="Times New Roman" w:cs="Times New Roman"/>
          <w:sz w:val="28"/>
          <w:szCs w:val="28"/>
          <w:lang w:val="uk-UA"/>
        </w:rPr>
        <w:t>꞉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зустріч-інтерв</w:t>
      </w:r>
      <w:r>
        <w:rPr>
          <w:rFonts w:ascii="Times New Roman" w:hAnsi="Times New Roman" w:cs="Times New Roman"/>
          <w:sz w:val="28"/>
          <w:szCs w:val="28"/>
          <w:lang w:val="uk-UA"/>
        </w:rPr>
        <w:t>ꞌ</w:t>
      </w:r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з родинами  Героїв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Самбірщини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вшанування загиблих воїнів, зокрема щоденною хвилиною мовчання, організації благодійних ярмарків, акцій («Подаруй тепло захисникам»), добрих справ «Окопні свічки», «Смілива гривня», «Подаруй Великдень Захисникам», «Оберіг для ЗСУ» тощо, виступ для ветеранів  з благодійним концертом у Львівському шпиталі, до яких залучається учнівське самоврядування та вихованці гімназії, писали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Радіодиктант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національної єдності, вікторина «Не дозволимо перетворити українську мову на смітник інших культур та цивілізацій» (Свята Т.Б., УР), візит до обласної бібліотеки «Книги – це двері в незвіданий світ!» ( Сорока О.В., Француз М.М.), історична вікторина «Князі Київської держави»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Брунарська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О.М., Свята Т.Б.), гра «Історичні хрестики й нулики» (Свята Т.Б.), місячний проєкт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Адвент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календар» (учні, батьки вчителі гімназії), День Гідності та Свободи, День пам’яті жертв Голодомору (Свята Т.Б.,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Брунарська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О.М., УР), акція «Запалімо свічку пам’яті»  (Свята Т.Б., УР), майстер-клас «Снігопад витинанок»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Ленартович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Л.І., Возняк Л.Р.), День пряникової</w:t>
      </w:r>
      <w:r w:rsidR="0038515A">
        <w:rPr>
          <w:rFonts w:ascii="Times New Roman" w:hAnsi="Times New Roman"/>
          <w:sz w:val="28"/>
          <w:szCs w:val="28"/>
          <w:lang w:val="uk-UA"/>
        </w:rPr>
        <w:t xml:space="preserve"> магії та колядкових мелодій 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Лопушанська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М.М., Веселовський І.Я.), День «Чаруємо зимовими фарбами» виготовлення унікальних листівок і спільного плаката (Сорока О.В., Француз М.М.,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Лопушанська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М.М.), День творчості ( Бринза М.С.,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Харабура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Н.В.), інтерактивне заняття «Від ялинки до кактуса, або як святкують Різдво та Новий Рік у світі»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Брунарська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О.М., Свята Т.Б.), День «Вихідні –час для себе» (учні та вчителі).</w:t>
      </w:r>
    </w:p>
    <w:p w:rsidR="0038554F" w:rsidRDefault="00E557C0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Згідно плану реалізації  Програми національного виховання в закладах освіти Львівщини на 2020-2025 роки в Самбірській гімназії у І семестрі класними керівниками були виконані наступні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День пам’яті  загиблих Захисників України (Якимів Г.І.), відкриття меморіальної дошки загиблому випускнику Андрію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Гатунку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СвятаТ.Б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.), благодійна акція «Замість квітів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донат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ЗСУ» (зібрано 14 тис. грн.), веселі перерви «Пізнай емоцію» ( Свята Т.Б., УР),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відеролик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«Герої не вмирають…Сергій Калина» (Свята Т.Б., УР),  День пам’яті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загиблого випускника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Т.Вислоцького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(Свята Т.Б., УР, Желізко І.О.), історичний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«Я люблю Україну» (Свята Т.Б.,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Брунарська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О.М.), екскурсія «Рідне місто-це наш дім»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Лесиганич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Н.С.), благодійна акція «Дякую» ( учні, батьки та вчителі), День писемності та мови ( Свята Т.Б., учителі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мови, УР), </w:t>
      </w:r>
    </w:p>
    <w:p w:rsidR="0038554F" w:rsidRDefault="00E55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плану роботи ліцею були проведені виховні </w:t>
      </w:r>
      <w:r w:rsidR="0038515A">
        <w:rPr>
          <w:rFonts w:ascii="Times New Roman" w:hAnsi="Times New Roman"/>
          <w:sz w:val="28"/>
          <w:szCs w:val="28"/>
          <w:lang w:val="uk-UA"/>
        </w:rPr>
        <w:t>заходи у різних формах: флешмоб</w:t>
      </w:r>
      <w:r w:rsidR="0038515A" w:rsidRPr="0038515A">
        <w:rPr>
          <w:rFonts w:ascii="Times New Roman" w:hAnsi="Times New Roman"/>
          <w:sz w:val="28"/>
          <w:szCs w:val="28"/>
        </w:rPr>
        <w:t xml:space="preserve"> </w:t>
      </w:r>
      <w:r w:rsidR="0038515A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Дня незалежності України,  свято Першого дзвоника «Вітаємо тебе, гімназійна родино!» (Свята Т.Б.), відеоролик «Самоврядування в нашій гімназії – це завжди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престижно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креативно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весело» (Свята Т.Б.), Олімпійський тиждень ( Огар Ю.М., Мукомела О.І.), велопробіг «Поїхали разом!» (Мукомела О.І.), День «Рух –це життя, а закон руху є ритм» ( Огар Ю.М.), спортивна гра «Волейбол – це не просто гра» (Огар Ю.М.), флешмоб до Дня миру «Народжені з вільними крилами»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Харабура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Н.В., 6-А клас), День миру на ГПД «В дитячих малюнках – чиста і щира любов до життя» (Кузьмяк І.І.),  виховна година «Миру бути!» ( Возняк Л.Р.), години спілкування  до Дня пам’яті Бабиного Яру та «Бабиних Ярів» України: «Бабин Яр - найтяжчий злочин проти людства», Тиждень протидії булінгу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Ленартович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Л.І.), Всесвітній день туризму (Огар Ю.М.), виховна година «Пізнаємо світ і творимо»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Л.Є.), Всесвітній день бібліотек (Огар Ю.М.), День Захисника (Желізко І.О.), спільний онлайн-урок про козацтво з учнями Донеччини (Качмар О.В., Свята Т.Б.), Тиждень креативності (Свята Т.Б., УР),  майстер-клас «Солом’яне диво» (Васильківська Ю.В.), свято-привітання «Для Вас, Учителі!» (Свята Т.Б., УР),відеоролик «Вчитель - це людина, яка робить складні речі простими!» (Свята Т.Б., УР),  Тиждень  гуманного ставлення до тварин ( 1- 9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.), екскурсія «Краєвидами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Франківщини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(Огар Ю.М.), екскурсія в школу робототехніки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Л.Є.), День «Зроби паузу» (Свята Т.Б., УР), екскурсія в школу безпеки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Качмарик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Л.Є.), Тиждень здорового способу життя (УР, Свята Т.Б.)</w:t>
      </w:r>
      <w:r w:rsidR="003851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День хліба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Лопушанська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М.М.), День знайомства з майбутніми першокласниками ( Желізко І.О., Васильківська Ю.В.), проєкт «Школа моєї мрії» ( Сорока О.В., Француз М.М.), День обіймів ( УР, Свята Т.Б.), грандіозне шоу метеликів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Харабура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Н.В.), екскурсія в музей «Бойківщина» (Возняк Л.Р.), екскурсія «Золота підкова Львівщини» ( Якимів Г.І., Качмар О.В.), екскурсія в садибу Каменяра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Л.Є.), Тиждень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підприємливості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Микитюк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І.К.), екскурсія «Ваш лаваш» (Возняк Л.Р.,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Лопушанська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М.М.)  тиждень толерантності «Будьмо толерантні та терпимі», «Озирнись на свій вчинок»,</w:t>
      </w:r>
      <w:r w:rsidR="003851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Тиждень безпеки в побуті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Лесиганич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Н.С.), відеоролик «Школа -  місце щасливих!» (УР, Свята Т.Б.), екскурсії в громадський центр «Простір, дружній до дітей, молоді та сімей» ( 1-9 класи), інтерактивна програма «Мотивуйте себе на здоров’я» (Свята Т.Б., УР),  урок-екскурсія «Моє рідне місто»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Л.Є.),  День «Волейбол –це не просто гра…» (Огар Ю.М.), соціальний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«Життя –це не експеримент» (Сорока О.В.), інтерактивне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Обирай</w:t>
      </w:r>
      <w:r>
        <w:rPr>
          <w:rFonts w:ascii="Times New Roman" w:hAnsi="Times New Roman" w:cs="Times New Roman"/>
          <w:sz w:val="28"/>
          <w:szCs w:val="28"/>
          <w:lang w:val="uk-UA"/>
        </w:rPr>
        <w:t>꞉</w:t>
      </w:r>
      <w:r>
        <w:rPr>
          <w:rFonts w:ascii="Times New Roman" w:hAnsi="Times New Roman"/>
          <w:sz w:val="28"/>
          <w:szCs w:val="28"/>
          <w:lang w:val="uk-UA"/>
        </w:rPr>
        <w:t>вижити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чи жити!» (УР, Свята Т.Б.), виховна година «Створюємо позитивний настрій своїми руками» (  Возняк Л.Р.),  проєкт «Ми-обираємо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ꞌ</w:t>
      </w:r>
      <w:r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(Огар Ю.М.),  проєкт «Годівничка для пернатих друзів» ( 1-9 класи),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безпековий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практикум «Як надавати першу допомогу»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Харабура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Н.В.), проєкт « Пліч-о-пліч» (Огар Ю.М.), участь у Міжнародному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доброти « Щаслива лапа»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Л.Є.), День синички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Качмарик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Возняк Л.Р.), учнівська конференція «Як уникнути кібербулінгу» (Свята Т.Б., УР), виховна година «Протидій булінгу» (Чорній С.Р.), День доброти (Желізко І.О.,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Лопушанська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М.М., Возняк Л.Р.), День толерантності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Л.Є., 1- 9 клас), майстер-клас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Дідух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–символ Різдва» (2, 4 класи), урок до Дня Гідності та Свободи «Революція, що змінила країну» (11-А клас) , година національної пам’яті до Дня вшанування жертв голодомору та політичних репресій «Такого ще земля не знала…», участь у Всеукраїнській акції «Засвіти свічку», лекції –бесіди до  Дня пам’яті Голодомору 1932-1933рр в Україні (1- 9 клас), заходи в рамках акції «16 днів проти насилля» (Копестинська І.Т.), захід до Дня Святого Миколая «Ніч Святого Миколая – дивна й чарівна» (Свята Т.Б.УР), флешмоб новорічної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руханки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(Кузьмяк І.І.), День «Від творчості до добра»  (Копестинська І.Т., Возняк Л.Р.), Святкова країна чисел та магії (Чорній С.Р.,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Микитюк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І.К.), День «Кольорові реакції святкового настрою»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Качмарик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Качмар О.В., Сорока О.В., Француз М.М.), День «Зимова казка та мандаринове диво»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БобровськаЛ.Є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Ірина Кузьмяк), відеопривітання «Слава тим, хто боронить нашу свободу» (Васильківська Ю.В.), флешмоб до Дня української хустки  «Затишок у хустці» (учителі), День «Какао, Львів і зимова казка»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ОгарЮ.М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.), День «Казкова майстерня» (Васильківська Ю.В., Сорока О.В., Француз М.М.),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День «Творимо новорічні дива»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Н.А., Возняк Л.Р., Француз М.М., Сорока О.В.), День «Майстер-клас, хімічні експерименти та зимові витівки» (Француз М.М.,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Бобровська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Яцейко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Г.), День «Солодкі та пізнавальні дні у нашій гімназії» (Васильківська Ю.В.,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Микитюк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І.К.), оригінальне свято «100 днів у школі»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Лесиганич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Н.С.), День «Святкова карусель» ( Копестинська І.Т., Сорока О.В., Мукомела О.І., Михайлова О.Г.),  День «Зануритись у світ кіно з головою» (Кузьмяк І.І., Копестинська І.Т.),  благодійна акція «Різдвяне диво» ( Допомога ЗСУ), День «Різдвяні традиції, або нитка,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об’єднує цілі покоління» (Желізко І.О., Карпенко Н.І.), День «Зимова країна математики та мистецтва»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Лесиганич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Н.С., Кузьмяк І.І.), свято «Тріумф таланту та наполегливості»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Кнап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Л.П., УР, Свята Т.Б.), День академічної доброчесності ( Француз М.М,), День «Різдвяний глобус» ( Якимів Г.І.,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Сілецька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Н.А, Француз М.М., Сорока О.В.), День «Чарівні числа Різдва»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Качмарик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Юзьв</w:t>
      </w:r>
      <w:r>
        <w:rPr>
          <w:rFonts w:ascii="Times New Roman" w:hAnsi="Times New Roman" w:cs="Times New Roman"/>
          <w:sz w:val="28"/>
          <w:szCs w:val="28"/>
          <w:lang w:val="uk-UA"/>
        </w:rPr>
        <w:t>ꞌ</w:t>
      </w:r>
      <w:r>
        <w:rPr>
          <w:rFonts w:ascii="Times New Roman" w:hAnsi="Times New Roman"/>
          <w:sz w:val="28"/>
          <w:szCs w:val="28"/>
          <w:lang w:val="uk-UA"/>
        </w:rPr>
        <w:t>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О.В.), День «Заряджаємося енергією»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Мисько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Юзв</w:t>
      </w:r>
      <w:r>
        <w:rPr>
          <w:rFonts w:ascii="Times New Roman" w:hAnsi="Times New Roman" w:cs="Times New Roman"/>
          <w:sz w:val="28"/>
          <w:szCs w:val="28"/>
          <w:lang w:val="uk-UA"/>
        </w:rPr>
        <w:t>ꞌ</w:t>
      </w:r>
      <w:r>
        <w:rPr>
          <w:rFonts w:ascii="Times New Roman" w:hAnsi="Times New Roman"/>
          <w:sz w:val="28"/>
          <w:szCs w:val="28"/>
          <w:lang w:val="uk-UA"/>
        </w:rPr>
        <w:t>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Н.І.), День «Крилаті вісті та пряникове диво» (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Лесиганич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Н.С,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Микитюк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І.К., Возняк Л.Р.,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КачмарО.В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.), колядка трьома мовами (Возняк Л.Р.),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театрелізоване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дійство «Одного разу на Різдво»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Ленартович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Л.І.), свято «Різдво у Англії та в Україні»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Качмарик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О.В.), різдвяне дійство « Різдво у війну» (Якимів Г.І., Свята Т.Б.). </w:t>
      </w:r>
    </w:p>
    <w:p w:rsidR="0038554F" w:rsidRDefault="00E557C0">
      <w:pPr>
        <w:pStyle w:val="2941"/>
        <w:tabs>
          <w:tab w:val="left" w:pos="1832"/>
          <w:tab w:val="left" w:pos="2748"/>
          <w:tab w:val="left" w:pos="3664"/>
          <w:tab w:val="left" w:pos="5731"/>
          <w:tab w:val="left" w:pos="6237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15.09 </w:t>
      </w:r>
      <w:r>
        <w:rPr>
          <w:bCs/>
          <w:sz w:val="28"/>
          <w:szCs w:val="28"/>
        </w:rPr>
        <w:t>відзначено Всесвітній день прибирання (класні керівники, адміністрація школи), 21.09 –Міжнародний День Миру (класні керівники, шкільний бібліотекар).</w:t>
      </w:r>
    </w:p>
    <w:p w:rsidR="0038554F" w:rsidRDefault="00E557C0">
      <w:pPr>
        <w:pStyle w:val="2941"/>
        <w:tabs>
          <w:tab w:val="left" w:pos="1832"/>
          <w:tab w:val="left" w:pos="2748"/>
          <w:tab w:val="left" w:pos="3664"/>
          <w:tab w:val="left" w:pos="5731"/>
          <w:tab w:val="left" w:pos="6237"/>
        </w:tabs>
        <w:spacing w:before="0" w:beforeAutospacing="0" w:after="0" w:afterAutospacing="0" w:line="360" w:lineRule="auto"/>
        <w:jc w:val="both"/>
        <w:rPr>
          <w:rStyle w:val="docdata"/>
          <w:sz w:val="28"/>
          <w:szCs w:val="28"/>
        </w:rPr>
      </w:pPr>
      <w:r>
        <w:rPr>
          <w:bCs/>
          <w:sz w:val="28"/>
          <w:szCs w:val="28"/>
        </w:rPr>
        <w:t xml:space="preserve">      З 02.09 по 06.09  класні керівники 1-9 класів були залучені до виконання плану заходів щодо </w:t>
      </w:r>
      <w:r>
        <w:rPr>
          <w:sz w:val="28"/>
          <w:szCs w:val="28"/>
        </w:rPr>
        <w:t xml:space="preserve"> безпеки дорожнього руху. Згідно плану </w:t>
      </w:r>
      <w:r>
        <w:rPr>
          <w:rStyle w:val="docdata"/>
          <w:sz w:val="28"/>
          <w:szCs w:val="28"/>
        </w:rPr>
        <w:t xml:space="preserve">протягом «кольорового» тижня з учнями проводилися вікторини, конкурси малюнків з безпеки дорожнього руху. </w:t>
      </w:r>
    </w:p>
    <w:p w:rsidR="0038554F" w:rsidRPr="000F68BC" w:rsidRDefault="00E557C0" w:rsidP="000F68BC">
      <w:pPr>
        <w:pStyle w:val="2941"/>
        <w:tabs>
          <w:tab w:val="left" w:pos="1832"/>
          <w:tab w:val="left" w:pos="2748"/>
          <w:tab w:val="left" w:pos="3664"/>
          <w:tab w:val="left" w:pos="5731"/>
          <w:tab w:val="left" w:pos="6237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docdata"/>
          <w:sz w:val="28"/>
          <w:szCs w:val="28"/>
        </w:rPr>
        <w:t xml:space="preserve">09.09. по 13.09. в гімназії відбувся </w:t>
      </w:r>
      <w:proofErr w:type="spellStart"/>
      <w:r>
        <w:rPr>
          <w:rStyle w:val="docdata"/>
          <w:sz w:val="28"/>
          <w:szCs w:val="28"/>
        </w:rPr>
        <w:t>Одімпійський</w:t>
      </w:r>
      <w:proofErr w:type="spellEnd"/>
      <w:r>
        <w:rPr>
          <w:rStyle w:val="docdata"/>
          <w:sz w:val="28"/>
          <w:szCs w:val="28"/>
        </w:rPr>
        <w:t xml:space="preserve"> тиждень (Огар Ю.М., Мукомела О.І.), 16.09 по 20.09 Тиждень миру ( виховні години та </w:t>
      </w:r>
      <w:proofErr w:type="spellStart"/>
      <w:r>
        <w:rPr>
          <w:rStyle w:val="docdata"/>
          <w:sz w:val="28"/>
          <w:szCs w:val="28"/>
        </w:rPr>
        <w:t>флешмоби</w:t>
      </w:r>
      <w:proofErr w:type="spellEnd"/>
      <w:r>
        <w:rPr>
          <w:rStyle w:val="docdata"/>
          <w:sz w:val="28"/>
          <w:szCs w:val="28"/>
        </w:rPr>
        <w:t xml:space="preserve">), 23.09 по 27.09 </w:t>
      </w:r>
      <w:proofErr w:type="spellStart"/>
      <w:r>
        <w:rPr>
          <w:rStyle w:val="docdata"/>
          <w:sz w:val="28"/>
          <w:szCs w:val="28"/>
        </w:rPr>
        <w:t>иждень</w:t>
      </w:r>
      <w:proofErr w:type="spellEnd"/>
      <w:r>
        <w:rPr>
          <w:rStyle w:val="docdata"/>
          <w:sz w:val="28"/>
          <w:szCs w:val="28"/>
        </w:rPr>
        <w:t xml:space="preserve"> протидії булінгу ( </w:t>
      </w:r>
      <w:proofErr w:type="spellStart"/>
      <w:r>
        <w:rPr>
          <w:rStyle w:val="docdata"/>
          <w:sz w:val="28"/>
          <w:szCs w:val="28"/>
        </w:rPr>
        <w:t>Ленартович</w:t>
      </w:r>
      <w:proofErr w:type="spellEnd"/>
      <w:r>
        <w:rPr>
          <w:rStyle w:val="docdata"/>
          <w:sz w:val="28"/>
          <w:szCs w:val="28"/>
        </w:rPr>
        <w:t xml:space="preserve"> Л.І, Копестинська І.Т, Свята Т.), 30.09 по 04.10 Тиждень вдячності Захисникам ( уроки, заходи, </w:t>
      </w:r>
      <w:proofErr w:type="spellStart"/>
      <w:r>
        <w:rPr>
          <w:rStyle w:val="docdata"/>
          <w:sz w:val="28"/>
          <w:szCs w:val="28"/>
        </w:rPr>
        <w:t>квести</w:t>
      </w:r>
      <w:proofErr w:type="spellEnd"/>
      <w:r>
        <w:rPr>
          <w:rStyle w:val="docdata"/>
          <w:sz w:val="28"/>
          <w:szCs w:val="28"/>
        </w:rPr>
        <w:t xml:space="preserve">, відеоролики), 07.10 по 11.10 Тиждень шкільної бібліотеки ( екскурсії, виховні години), 21.10 по 25.10 Тиждень української мови та писемності (  </w:t>
      </w:r>
      <w:proofErr w:type="spellStart"/>
      <w:r>
        <w:rPr>
          <w:rStyle w:val="docdata"/>
          <w:sz w:val="28"/>
          <w:szCs w:val="28"/>
        </w:rPr>
        <w:t>Радідиктант</w:t>
      </w:r>
      <w:proofErr w:type="spellEnd"/>
      <w:r>
        <w:rPr>
          <w:rStyle w:val="docdata"/>
          <w:sz w:val="28"/>
          <w:szCs w:val="28"/>
        </w:rPr>
        <w:t xml:space="preserve">, вікторини, виховні заходи), 04.11 по 08.11 Тиждень </w:t>
      </w:r>
      <w:proofErr w:type="spellStart"/>
      <w:r>
        <w:rPr>
          <w:rStyle w:val="docdata"/>
          <w:sz w:val="28"/>
          <w:szCs w:val="28"/>
        </w:rPr>
        <w:t>антиалклгольної</w:t>
      </w:r>
      <w:proofErr w:type="spellEnd"/>
      <w:r>
        <w:rPr>
          <w:rStyle w:val="docdata"/>
          <w:sz w:val="28"/>
          <w:szCs w:val="28"/>
        </w:rPr>
        <w:t xml:space="preserve"> та антинаркотичної пропаганди </w:t>
      </w:r>
      <w:r>
        <w:rPr>
          <w:rStyle w:val="docdata"/>
          <w:sz w:val="28"/>
          <w:szCs w:val="28"/>
        </w:rPr>
        <w:lastRenderedPageBreak/>
        <w:t xml:space="preserve">(конференція, </w:t>
      </w:r>
      <w:proofErr w:type="spellStart"/>
      <w:r>
        <w:rPr>
          <w:rStyle w:val="docdata"/>
          <w:sz w:val="28"/>
          <w:szCs w:val="28"/>
        </w:rPr>
        <w:t>вікорина</w:t>
      </w:r>
      <w:proofErr w:type="spellEnd"/>
      <w:r>
        <w:rPr>
          <w:rStyle w:val="docdata"/>
          <w:sz w:val="28"/>
          <w:szCs w:val="28"/>
        </w:rPr>
        <w:t>, виховні години), 11.11 по 15.11 Тиждень толерантності (</w:t>
      </w:r>
      <w:proofErr w:type="spellStart"/>
      <w:r>
        <w:rPr>
          <w:rStyle w:val="docdata"/>
          <w:sz w:val="28"/>
          <w:szCs w:val="28"/>
        </w:rPr>
        <w:t>ації</w:t>
      </w:r>
      <w:proofErr w:type="spellEnd"/>
      <w:r>
        <w:rPr>
          <w:rStyle w:val="docdata"/>
          <w:sz w:val="28"/>
          <w:szCs w:val="28"/>
        </w:rPr>
        <w:t>, виховні години), 18.11 по 22.11 Тиждень Гідності та Свободи ( Свята Т.Б., УР), 25.11 по 29.11 Тиждень профорієнтації (анкетування, бесіди ) Копестинська І.Т., 02.12 по 06.12 Тиждень милосердя та турботи ( акція “Копійка хоробрості”, акція “Допоможи воїну”, “Допоможи людям похилого віку”, “Годівничка”, 09.12 по 13.12 Всеукраїнський тиждень правових знань (</w:t>
      </w:r>
      <w:proofErr w:type="spellStart"/>
      <w:r>
        <w:rPr>
          <w:rStyle w:val="docdata"/>
          <w:sz w:val="28"/>
          <w:szCs w:val="28"/>
        </w:rPr>
        <w:t>Брунарська</w:t>
      </w:r>
      <w:proofErr w:type="spellEnd"/>
      <w:r>
        <w:rPr>
          <w:rStyle w:val="docdata"/>
          <w:sz w:val="28"/>
          <w:szCs w:val="28"/>
        </w:rPr>
        <w:t xml:space="preserve"> О.М.) проведено правову конференцію та вікторину, 16.12 по 2012 Тиждень доброчесності (Француз М.М., виховні години по класах), 23.12 по 27.12 Тиждень знань безпеки життєдіяльності (Свята Т.Б., УР провели </w:t>
      </w:r>
      <w:proofErr w:type="spellStart"/>
      <w:r>
        <w:rPr>
          <w:rStyle w:val="docdata"/>
          <w:sz w:val="28"/>
          <w:szCs w:val="28"/>
        </w:rPr>
        <w:t>інрактивне</w:t>
      </w:r>
      <w:proofErr w:type="spellEnd"/>
      <w:r>
        <w:rPr>
          <w:rStyle w:val="docdata"/>
          <w:sz w:val="28"/>
          <w:szCs w:val="28"/>
        </w:rPr>
        <w:t xml:space="preserve"> заняття, інтеракт</w:t>
      </w:r>
      <w:r w:rsidR="000F68BC">
        <w:rPr>
          <w:rStyle w:val="docdata"/>
          <w:sz w:val="28"/>
          <w:szCs w:val="28"/>
        </w:rPr>
        <w:t>ивні вправи “Як вберегти себе”).</w:t>
      </w:r>
    </w:p>
    <w:p w:rsidR="0038554F" w:rsidRDefault="00E55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Серед спортивно - масових заходів  вихованці під керівництвом вчителів фізичної культури взяли участь у наступних: «Загальношкільна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руханка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 Дня психічного здоров’я » «Олімпійський урок», «Олімпійський тиждень», «Веселі перерви» ( Свята Т.Б.) , участь у Всеукраїнському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проєкті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“Пліч-о-пліч” (Огар Ю.М., 2 командне місце), велопробіг (Мукомела О.І.).</w:t>
      </w:r>
    </w:p>
    <w:p w:rsidR="0038554F" w:rsidRDefault="00E557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  Вихованці гуртків, учні гімназії  протягом І семестру брали участь у різних конкурсах та змаганнях. </w:t>
      </w:r>
    </w:p>
    <w:p w:rsidR="0038554F" w:rsidRDefault="0038554F">
      <w:pPr>
        <w:jc w:val="both"/>
        <w:rPr>
          <w:rFonts w:ascii="Times New Roman" w:hAnsi="Times New Roman"/>
          <w:sz w:val="21"/>
          <w:szCs w:val="21"/>
          <w:lang w:val="uk-UA"/>
        </w:rPr>
      </w:pPr>
    </w:p>
    <w:p w:rsidR="0038554F" w:rsidRDefault="003855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554F" w:rsidRDefault="0038554F">
      <w:pPr>
        <w:spacing w:line="36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sectPr w:rsidR="0038554F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86" w:rsidRDefault="002F2A86">
      <w:pPr>
        <w:spacing w:line="240" w:lineRule="auto"/>
      </w:pPr>
      <w:r>
        <w:separator/>
      </w:r>
    </w:p>
  </w:endnote>
  <w:endnote w:type="continuationSeparator" w:id="0">
    <w:p w:rsidR="002F2A86" w:rsidRDefault="002F2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096" w:rsidRDefault="007F1096">
    <w:pPr>
      <w:pStyle w:val="a5"/>
      <w:spacing w:line="14" w:lineRule="auto"/>
      <w:rPr>
        <w:sz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258ACA" wp14:editId="004A0A87">
              <wp:simplePos x="0" y="0"/>
              <wp:positionH relativeFrom="page">
                <wp:posOffset>3537585</wp:posOffset>
              </wp:positionH>
              <wp:positionV relativeFrom="page">
                <wp:posOffset>10006965</wp:posOffset>
              </wp:positionV>
              <wp:extent cx="485140" cy="19431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096" w:rsidRDefault="007F1096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532">
                            <w:rPr>
                              <w:noProof/>
                              <w:sz w:val="24"/>
                            </w:rPr>
                            <w:t>243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58ACA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78.55pt;margin-top:787.95pt;width:38.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" filled="f" stroked="f">
              <v:textbox inset="0,0,0,0">
                <w:txbxContent>
                  <w:p w:rsidR="007F1096" w:rsidRDefault="007F1096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7532">
                      <w:rPr>
                        <w:noProof/>
                        <w:sz w:val="24"/>
                      </w:rPr>
                      <w:t>243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86" w:rsidRDefault="002F2A86">
      <w:pPr>
        <w:spacing w:after="0"/>
      </w:pPr>
      <w:r>
        <w:separator/>
      </w:r>
    </w:p>
  </w:footnote>
  <w:footnote w:type="continuationSeparator" w:id="0">
    <w:p w:rsidR="002F2A86" w:rsidRDefault="002F2A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285455FA"/>
    <w:multiLevelType w:val="multilevel"/>
    <w:tmpl w:val="5840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427B9"/>
    <w:multiLevelType w:val="multilevel"/>
    <w:tmpl w:val="17A6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226C6"/>
    <w:multiLevelType w:val="hybridMultilevel"/>
    <w:tmpl w:val="7A266822"/>
    <w:lvl w:ilvl="0" w:tplc="072A56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214FD"/>
    <w:multiLevelType w:val="hybridMultilevel"/>
    <w:tmpl w:val="B12C9784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0B"/>
    <w:rsid w:val="00033CCC"/>
    <w:rsid w:val="000D3A97"/>
    <w:rsid w:val="000F68BC"/>
    <w:rsid w:val="001570A5"/>
    <w:rsid w:val="00172F6A"/>
    <w:rsid w:val="00210042"/>
    <w:rsid w:val="002F2A86"/>
    <w:rsid w:val="002F716F"/>
    <w:rsid w:val="0038515A"/>
    <w:rsid w:val="0038554F"/>
    <w:rsid w:val="00571B56"/>
    <w:rsid w:val="005A225D"/>
    <w:rsid w:val="005E4931"/>
    <w:rsid w:val="00661AF3"/>
    <w:rsid w:val="00665E3E"/>
    <w:rsid w:val="00676BB1"/>
    <w:rsid w:val="006C7532"/>
    <w:rsid w:val="007B46B3"/>
    <w:rsid w:val="007F1096"/>
    <w:rsid w:val="00830015"/>
    <w:rsid w:val="00873EBC"/>
    <w:rsid w:val="00905BA6"/>
    <w:rsid w:val="00C019FF"/>
    <w:rsid w:val="00C4100B"/>
    <w:rsid w:val="00CB2E00"/>
    <w:rsid w:val="00CC740B"/>
    <w:rsid w:val="00D7131C"/>
    <w:rsid w:val="00D7445F"/>
    <w:rsid w:val="00E2207F"/>
    <w:rsid w:val="00E557C0"/>
    <w:rsid w:val="00E74B48"/>
    <w:rsid w:val="00EC2E5C"/>
    <w:rsid w:val="00F256BE"/>
    <w:rsid w:val="00F75516"/>
    <w:rsid w:val="0B7A3862"/>
    <w:rsid w:val="44B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D5C6"/>
  <w15:docId w15:val="{D7B4649B-E404-4253-A1A9-C5BE24CA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Emphasis"/>
    <w:qFormat/>
    <w:rPr>
      <w:i/>
      <w:iCs/>
    </w:rPr>
  </w:style>
  <w:style w:type="character" w:customStyle="1" w:styleId="a6">
    <w:name w:val="Основной текст Знак"/>
    <w:basedOn w:val="a0"/>
    <w:link w:val="a5"/>
    <w:uiPriority w:val="99"/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customStyle="1" w:styleId="rvps6">
    <w:name w:val="rvps6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uiPriority w:val="99"/>
  </w:style>
  <w:style w:type="character" w:customStyle="1" w:styleId="2">
    <w:name w:val="Основной текст (2)_"/>
    <w:link w:val="20"/>
    <w:uiPriority w:val="99"/>
    <w:locked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before="420" w:after="240" w:line="322" w:lineRule="exact"/>
      <w:ind w:hanging="1420"/>
    </w:pPr>
    <w:rPr>
      <w:rFonts w:eastAsiaTheme="minorHAnsi"/>
      <w:b/>
      <w:bCs/>
      <w:sz w:val="26"/>
      <w:szCs w:val="26"/>
      <w:lang w:val="uk-UA" w:eastAsia="en-US"/>
    </w:rPr>
  </w:style>
  <w:style w:type="paragraph" w:customStyle="1" w:styleId="a8">
    <w:name w:val="Нормальный"/>
    <w:uiPriority w:val="99"/>
    <w:pPr>
      <w:autoSpaceDE w:val="0"/>
      <w:autoSpaceDN w:val="0"/>
      <w:adjustRightInd w:val="0"/>
      <w:jc w:val="both"/>
    </w:pPr>
    <w:rPr>
      <w:rFonts w:ascii="Calibri" w:eastAsia="Times New Roman" w:hAnsi="Calibri" w:cs="Calibri"/>
      <w:sz w:val="28"/>
      <w:szCs w:val="28"/>
      <w:lang w:val="ru-RU" w:eastAsia="ru-RU"/>
    </w:rPr>
  </w:style>
  <w:style w:type="character" w:customStyle="1" w:styleId="docdata">
    <w:name w:val="docdata"/>
    <w:basedOn w:val="a0"/>
    <w:qFormat/>
  </w:style>
  <w:style w:type="paragraph" w:customStyle="1" w:styleId="2941">
    <w:name w:val="294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7F1096"/>
    <w:pPr>
      <w:widowControl w:val="0"/>
      <w:autoSpaceDE w:val="0"/>
      <w:autoSpaceDN w:val="0"/>
      <w:spacing w:after="0" w:line="240" w:lineRule="auto"/>
      <w:ind w:left="391" w:firstLine="719"/>
      <w:jc w:val="both"/>
    </w:pPr>
    <w:rPr>
      <w:rFonts w:ascii="Times New Roman" w:eastAsia="Times New Roman" w:hAnsi="Times New Roman" w:cs="Times New Roman"/>
      <w:lang w:val="uk-UA" w:eastAsia="en-US"/>
    </w:rPr>
  </w:style>
  <w:style w:type="paragraph" w:styleId="aa">
    <w:name w:val="No Spacing"/>
    <w:uiPriority w:val="1"/>
    <w:qFormat/>
    <w:rsid w:val="00F256BE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Normal (Web)"/>
    <w:basedOn w:val="a"/>
    <w:uiPriority w:val="99"/>
    <w:semiHidden/>
    <w:unhideWhenUsed/>
    <w:rsid w:val="000F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13246</Words>
  <Characters>7551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2025-01-12T10:30:00Z</dcterms:created>
  <dcterms:modified xsi:type="dcterms:W3CDTF">2025-01-24T11:57:00Z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FF330977D84B443F8FA9449B48048158_12</vt:lpwstr>
  </property>
</Properties>
</file>