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89" w:rsidRDefault="00272C89" w:rsidP="00272C89">
      <w:pPr>
        <w:jc w:val="center"/>
        <w:rPr>
          <w:lang w:val="uk-UA"/>
        </w:rPr>
      </w:pPr>
      <w:r>
        <w:rPr>
          <w:sz w:val="20"/>
          <w:szCs w:val="20"/>
        </w:rPr>
        <w:object w:dxaOrig="8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4" o:title=""/>
          </v:shape>
          <o:OLEObject Type="Embed" ProgID="Word.Picture.8" ShapeID="_x0000_i1025" DrawAspect="Content" ObjectID="_1656494421" r:id="rId5"/>
        </w:object>
      </w:r>
    </w:p>
    <w:p w:rsidR="00272C89" w:rsidRDefault="00272C89" w:rsidP="00272C8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МІНІСТЕРСТВО ОСВІТИ І НАУКИ УКРАЇНИ</w:t>
      </w:r>
    </w:p>
    <w:p w:rsidR="00272C89" w:rsidRDefault="00272C89" w:rsidP="00272C8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Верхньорогачицька</w:t>
      </w:r>
      <w:proofErr w:type="spellEnd"/>
      <w:r>
        <w:rPr>
          <w:sz w:val="28"/>
          <w:szCs w:val="28"/>
          <w:lang w:val="uk-UA"/>
        </w:rPr>
        <w:t xml:space="preserve"> районна державна адміністрація Херсонської області</w:t>
      </w:r>
    </w:p>
    <w:p w:rsidR="00272C89" w:rsidRDefault="00272C89" w:rsidP="00272C89">
      <w:pPr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 xml:space="preserve">САМІЙЛІВСЬКА ЗАГАЛЬНООСВІТНЯ  ШКОЛА І-ІІІ СТУПЕНІВ </w:t>
      </w:r>
    </w:p>
    <w:p w:rsidR="00272C89" w:rsidRDefault="00272C89" w:rsidP="00272C89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5"/>
          <w:szCs w:val="25"/>
          <w:lang w:val="uk-UA"/>
        </w:rPr>
        <w:t>Верхньорогачицької</w:t>
      </w:r>
      <w:proofErr w:type="spellEnd"/>
      <w:r>
        <w:rPr>
          <w:b/>
          <w:sz w:val="25"/>
          <w:szCs w:val="25"/>
          <w:lang w:val="uk-UA"/>
        </w:rPr>
        <w:t xml:space="preserve"> районної ради Херсонської області</w:t>
      </w:r>
    </w:p>
    <w:p w:rsidR="00272C89" w:rsidRDefault="00272C89" w:rsidP="00272C89">
      <w:pPr>
        <w:pStyle w:val="1"/>
        <w:pBdr>
          <w:bottom w:val="double" w:sz="12" w:space="0" w:color="auto"/>
        </w:pBdr>
        <w:spacing w:before="0"/>
        <w:jc w:val="center"/>
        <w:rPr>
          <w:rFonts w:ascii="Times New Roman" w:hAnsi="Times New Roman"/>
          <w:b w:val="0"/>
          <w:color w:val="auto"/>
          <w:sz w:val="20"/>
          <w:lang w:val="uk-UA"/>
        </w:rPr>
      </w:pPr>
      <w:r>
        <w:rPr>
          <w:rFonts w:ascii="Times New Roman" w:hAnsi="Times New Roman"/>
          <w:b w:val="0"/>
          <w:color w:val="auto"/>
          <w:sz w:val="20"/>
          <w:lang w:val="uk-UA"/>
        </w:rPr>
        <w:t xml:space="preserve">проспект Центральний, 5, </w:t>
      </w:r>
      <w:proofErr w:type="spellStart"/>
      <w:r>
        <w:rPr>
          <w:rFonts w:ascii="Times New Roman" w:hAnsi="Times New Roman"/>
          <w:b w:val="0"/>
          <w:color w:val="auto"/>
          <w:sz w:val="20"/>
          <w:lang w:val="uk-UA"/>
        </w:rPr>
        <w:t>с.Самійлівка</w:t>
      </w:r>
      <w:proofErr w:type="spellEnd"/>
      <w:r>
        <w:rPr>
          <w:rFonts w:ascii="Times New Roman" w:hAnsi="Times New Roman"/>
          <w:b w:val="0"/>
          <w:color w:val="auto"/>
          <w:sz w:val="20"/>
          <w:lang w:val="uk-UA"/>
        </w:rPr>
        <w:t xml:space="preserve">, </w:t>
      </w:r>
      <w:proofErr w:type="spellStart"/>
      <w:r>
        <w:rPr>
          <w:rFonts w:ascii="Times New Roman" w:hAnsi="Times New Roman"/>
          <w:b w:val="0"/>
          <w:color w:val="auto"/>
          <w:sz w:val="20"/>
          <w:lang w:val="uk-UA"/>
        </w:rPr>
        <w:t>Верхньорогачицький</w:t>
      </w:r>
      <w:proofErr w:type="spellEnd"/>
      <w:r>
        <w:rPr>
          <w:rFonts w:ascii="Times New Roman" w:hAnsi="Times New Roman"/>
          <w:b w:val="0"/>
          <w:color w:val="auto"/>
          <w:sz w:val="20"/>
          <w:lang w:val="uk-UA"/>
        </w:rPr>
        <w:t xml:space="preserve"> район, Херсонська область, 74441, т.5-32-94</w:t>
      </w:r>
    </w:p>
    <w:p w:rsidR="00272C89" w:rsidRDefault="00272C89" w:rsidP="00272C89">
      <w:pPr>
        <w:pStyle w:val="9"/>
        <w:spacing w:before="0"/>
        <w:jc w:val="center"/>
        <w:rPr>
          <w:rFonts w:ascii="Times New Roman" w:hAnsi="Times New Roman"/>
          <w:b/>
          <w:i w:val="0"/>
          <w:color w:val="auto"/>
          <w:sz w:val="28"/>
          <w:lang w:val="uk-UA"/>
        </w:rPr>
      </w:pPr>
      <w:r>
        <w:rPr>
          <w:rFonts w:ascii="Times New Roman" w:hAnsi="Times New Roman"/>
          <w:b/>
          <w:i w:val="0"/>
          <w:color w:val="auto"/>
          <w:sz w:val="28"/>
          <w:lang w:val="uk-UA"/>
        </w:rPr>
        <w:t>НАКАЗ</w:t>
      </w:r>
    </w:p>
    <w:p w:rsidR="00272C89" w:rsidRDefault="00272C89" w:rsidP="00272C89">
      <w:pPr>
        <w:jc w:val="both"/>
        <w:rPr>
          <w:lang w:val="uk-UA"/>
        </w:rPr>
      </w:pPr>
      <w:r>
        <w:rPr>
          <w:lang w:val="uk-UA"/>
        </w:rPr>
        <w:t>від 13 лютого 2020 року</w:t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№22 </w:t>
      </w:r>
    </w:p>
    <w:p w:rsidR="00272C89" w:rsidRDefault="00272C89" w:rsidP="00272C89">
      <w:pPr>
        <w:rPr>
          <w:b/>
          <w:bCs/>
          <w:i/>
        </w:rPr>
      </w:pPr>
    </w:p>
    <w:p w:rsidR="00272C89" w:rsidRDefault="00272C89" w:rsidP="00272C89">
      <w:pPr>
        <w:rPr>
          <w:b/>
          <w:bCs/>
          <w:i/>
        </w:rPr>
      </w:pPr>
      <w:r>
        <w:rPr>
          <w:b/>
          <w:bCs/>
          <w:i/>
        </w:rPr>
        <w:t xml:space="preserve">Про </w:t>
      </w:r>
      <w:proofErr w:type="spellStart"/>
      <w:r>
        <w:rPr>
          <w:b/>
          <w:bCs/>
          <w:i/>
        </w:rPr>
        <w:t>організацію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роботи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з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питань</w:t>
      </w:r>
      <w:proofErr w:type="spellEnd"/>
    </w:p>
    <w:p w:rsidR="00272C89" w:rsidRDefault="00272C89" w:rsidP="00272C89">
      <w:pPr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протидії насильства та </w:t>
      </w:r>
      <w:proofErr w:type="spellStart"/>
      <w:r>
        <w:rPr>
          <w:b/>
          <w:bCs/>
          <w:i/>
          <w:lang w:val="uk-UA"/>
        </w:rPr>
        <w:t>булінгу</w:t>
      </w:r>
      <w:proofErr w:type="spellEnd"/>
    </w:p>
    <w:p w:rsidR="00272C89" w:rsidRDefault="00272C89" w:rsidP="00272C89">
      <w:pPr>
        <w:shd w:val="clear" w:color="auto" w:fill="FFFFFF"/>
        <w:jc w:val="both"/>
        <w:outlineLvl w:val="3"/>
        <w:rPr>
          <w:lang w:val="uk-UA"/>
        </w:rPr>
      </w:pPr>
    </w:p>
    <w:p w:rsidR="00272C89" w:rsidRDefault="00272C89" w:rsidP="00272C89">
      <w:pPr>
        <w:shd w:val="clear" w:color="auto" w:fill="FFFFFF"/>
        <w:ind w:firstLine="567"/>
        <w:jc w:val="both"/>
        <w:outlineLvl w:val="3"/>
        <w:rPr>
          <w:lang w:val="uk-UA"/>
        </w:rPr>
      </w:pPr>
      <w:r>
        <w:rPr>
          <w:lang w:val="uk-UA"/>
        </w:rPr>
        <w:t xml:space="preserve">Відповідно до абзацу 9 частини першої статті 64 Закону України              «Про освіту», згідно з пунктом 8 Положення про Міністерство освіти і науки України, затвердженого постановою Кабінету Міністрів України від 16.10.2014 року № 630(зі змінами) та згідно з наказом Міністерства освіти і науки України від 28.12.2019 р. № 1646 «Деякі питання реагування на випадки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(цькування)» внесення змін до деяких законодавчих актів України щодо протидії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(цькуванню) та застосування заходів виховного впливу в закладах освіти», з метою створення безпечного освітнього середовища в закладі освіти  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>НАКАЗУЮ: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 1.Призначити </w:t>
      </w:r>
      <w:proofErr w:type="spellStart"/>
      <w:r>
        <w:t>відповідальною</w:t>
      </w:r>
      <w:proofErr w:type="spellEnd"/>
      <w:r>
        <w:t xml:space="preserve"> особою за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 </w:t>
      </w:r>
      <w:proofErr w:type="spellStart"/>
      <w:r>
        <w:t>освітнього</w:t>
      </w:r>
      <w:proofErr w:type="spellEnd"/>
      <w:r>
        <w:t xml:space="preserve"> процессу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та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 заступника директора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Середу Н.П.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2.Відповідальній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Середі</w:t>
      </w:r>
      <w:proofErr w:type="spellEnd"/>
      <w:r>
        <w:t xml:space="preserve"> Н.П.: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2.1.Розробити та </w:t>
      </w:r>
      <w:proofErr w:type="spellStart"/>
      <w:r>
        <w:t>затвердити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протидію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 (</w:t>
      </w:r>
      <w:proofErr w:type="spellStart"/>
      <w:r>
        <w:t>цькуванню</w:t>
      </w:r>
      <w:proofErr w:type="spellEnd"/>
      <w:r>
        <w:t xml:space="preserve">) в </w:t>
      </w:r>
      <w:proofErr w:type="spellStart"/>
      <w:r>
        <w:t>закладі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1).</w:t>
      </w:r>
    </w:p>
    <w:p w:rsidR="00272C89" w:rsidRDefault="00272C89" w:rsidP="00272C89">
      <w:pPr>
        <w:shd w:val="clear" w:color="auto" w:fill="FFFFFF"/>
        <w:jc w:val="right"/>
        <w:outlineLvl w:val="3"/>
      </w:pPr>
      <w:r>
        <w:t>  До 01.03.2020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2.2.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невідкладно</w:t>
      </w:r>
      <w:proofErr w:type="spellEnd"/>
      <w:r>
        <w:t xml:space="preserve"> директора закладу про </w:t>
      </w:r>
      <w:proofErr w:type="spellStart"/>
      <w:r>
        <w:t>випадки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 та  </w:t>
      </w:r>
      <w:proofErr w:type="spellStart"/>
      <w:r>
        <w:t>насильства</w:t>
      </w:r>
      <w:proofErr w:type="spellEnd"/>
      <w:r>
        <w:t>.</w:t>
      </w:r>
    </w:p>
    <w:p w:rsidR="00272C89" w:rsidRDefault="00272C89" w:rsidP="00272C89">
      <w:pPr>
        <w:shd w:val="clear" w:color="auto" w:fill="FFFFFF"/>
        <w:jc w:val="right"/>
        <w:outlineLvl w:val="3"/>
      </w:pPr>
      <w:proofErr w:type="spellStart"/>
      <w:r>
        <w:t>Постійно</w:t>
      </w:r>
      <w:proofErr w:type="spellEnd"/>
      <w:r>
        <w:t>.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3.Затвердити порядок </w:t>
      </w:r>
      <w:proofErr w:type="spellStart"/>
      <w:r>
        <w:t>подання</w:t>
      </w:r>
      <w:proofErr w:type="spellEnd"/>
      <w:r>
        <w:t xml:space="preserve"> та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про </w:t>
      </w:r>
      <w:proofErr w:type="spellStart"/>
      <w:r>
        <w:t>випадки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2).</w:t>
      </w:r>
    </w:p>
    <w:p w:rsidR="00272C89" w:rsidRDefault="00272C89" w:rsidP="00272C89">
      <w:pPr>
        <w:shd w:val="clear" w:color="auto" w:fill="FFFFFF"/>
        <w:jc w:val="right"/>
        <w:outlineLvl w:val="3"/>
      </w:pPr>
      <w:r>
        <w:t xml:space="preserve">До 01.03.2020 р. 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4. </w:t>
      </w:r>
      <w:proofErr w:type="spellStart"/>
      <w:r>
        <w:t>Затвердити</w:t>
      </w:r>
      <w:proofErr w:type="spellEnd"/>
      <w:r>
        <w:t xml:space="preserve"> порядок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доведені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 та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причетних</w:t>
      </w:r>
      <w:proofErr w:type="spellEnd"/>
      <w:r>
        <w:t xml:space="preserve"> до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3)</w:t>
      </w:r>
    </w:p>
    <w:p w:rsidR="00272C89" w:rsidRDefault="00272C89" w:rsidP="00272C89">
      <w:pPr>
        <w:shd w:val="clear" w:color="auto" w:fill="FFFFFF"/>
        <w:jc w:val="right"/>
        <w:outlineLvl w:val="3"/>
      </w:pPr>
      <w:r>
        <w:t>  До 01.03.2020</w:t>
      </w:r>
    </w:p>
    <w:p w:rsidR="00272C89" w:rsidRDefault="00272C89" w:rsidP="00272C89">
      <w:pPr>
        <w:shd w:val="clear" w:color="auto" w:fill="FFFFFF"/>
        <w:outlineLvl w:val="3"/>
      </w:pPr>
      <w:r>
        <w:t xml:space="preserve">5.Затвердити склад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  у такому </w:t>
      </w:r>
      <w:proofErr w:type="spellStart"/>
      <w:r>
        <w:t>складі</w:t>
      </w:r>
      <w:proofErr w:type="spellEnd"/>
      <w:r>
        <w:t>:</w:t>
      </w:r>
    </w:p>
    <w:p w:rsidR="00272C89" w:rsidRDefault="00272C89" w:rsidP="00272C89">
      <w:pPr>
        <w:shd w:val="clear" w:color="auto" w:fill="FFFFFF"/>
        <w:outlineLvl w:val="3"/>
      </w:pPr>
      <w:r>
        <w:t xml:space="preserve">- голова 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  <w:r>
        <w:t>,   директор ЗЗСО  Поздняков В.Л.</w:t>
      </w:r>
    </w:p>
    <w:p w:rsidR="00272C89" w:rsidRDefault="00272C89" w:rsidP="00272C89">
      <w:pPr>
        <w:shd w:val="clear" w:color="auto" w:fill="FFFFFF"/>
        <w:outlineLvl w:val="3"/>
      </w:pPr>
      <w:r>
        <w:t xml:space="preserve">- заступник </w:t>
      </w:r>
      <w:proofErr w:type="spellStart"/>
      <w:r>
        <w:t>голови</w:t>
      </w:r>
      <w:proofErr w:type="spellEnd"/>
      <w:r>
        <w:t xml:space="preserve"> 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  <w:r>
        <w:t xml:space="preserve">  Середа Н.П.</w:t>
      </w:r>
    </w:p>
    <w:p w:rsidR="00272C89" w:rsidRDefault="00272C89" w:rsidP="00272C89">
      <w:pPr>
        <w:shd w:val="clear" w:color="auto" w:fill="FFFFFF"/>
        <w:outlineLvl w:val="3"/>
      </w:pPr>
      <w:r>
        <w:t xml:space="preserve">- </w:t>
      </w:r>
      <w:proofErr w:type="spellStart"/>
      <w:r>
        <w:t>секретар</w:t>
      </w:r>
      <w:proofErr w:type="spellEnd"/>
      <w:r>
        <w:t xml:space="preserve">     Пономаренко Л.І.</w:t>
      </w:r>
    </w:p>
    <w:p w:rsidR="00272C89" w:rsidRDefault="00272C89" w:rsidP="00272C89">
      <w:pPr>
        <w:shd w:val="clear" w:color="auto" w:fill="FFFFFF"/>
        <w:outlineLvl w:val="3"/>
      </w:pPr>
      <w:r>
        <w:t xml:space="preserve">Члени </w:t>
      </w:r>
      <w:proofErr w:type="spellStart"/>
      <w:r>
        <w:t>комісії</w:t>
      </w:r>
      <w:proofErr w:type="spellEnd"/>
      <w:r>
        <w:t xml:space="preserve">:  </w:t>
      </w:r>
      <w:proofErr w:type="spellStart"/>
      <w:r>
        <w:t>Белименко</w:t>
      </w:r>
      <w:proofErr w:type="spellEnd"/>
      <w:r>
        <w:t xml:space="preserve"> Л.М. – </w:t>
      </w:r>
      <w:proofErr w:type="spellStart"/>
      <w:r>
        <w:t>класний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10 </w:t>
      </w:r>
      <w:proofErr w:type="spellStart"/>
      <w:r>
        <w:t>класу</w:t>
      </w:r>
      <w:proofErr w:type="spellEnd"/>
      <w:r>
        <w:t>;</w:t>
      </w:r>
    </w:p>
    <w:p w:rsidR="00272C89" w:rsidRDefault="00272C89" w:rsidP="00272C89">
      <w:pPr>
        <w:shd w:val="clear" w:color="auto" w:fill="FFFFFF"/>
        <w:outlineLvl w:val="3"/>
      </w:pPr>
      <w:r>
        <w:t xml:space="preserve">                          </w:t>
      </w:r>
      <w:proofErr w:type="spellStart"/>
      <w:proofErr w:type="gramStart"/>
      <w:r>
        <w:t>Б</w:t>
      </w:r>
      <w:proofErr w:type="gramEnd"/>
      <w:r>
        <w:t>іро</w:t>
      </w:r>
      <w:proofErr w:type="spellEnd"/>
      <w:r>
        <w:t xml:space="preserve"> Т.В. -  заступник директора </w:t>
      </w:r>
      <w:proofErr w:type="spellStart"/>
      <w:r>
        <w:t>з</w:t>
      </w:r>
      <w:proofErr w:type="spellEnd"/>
      <w:r>
        <w:t xml:space="preserve"> НВР;</w:t>
      </w:r>
    </w:p>
    <w:p w:rsidR="00272C89" w:rsidRDefault="00272C89" w:rsidP="00272C89">
      <w:pPr>
        <w:shd w:val="clear" w:color="auto" w:fill="FFFFFF"/>
        <w:outlineLvl w:val="3"/>
      </w:pPr>
      <w:r>
        <w:t xml:space="preserve">                          </w:t>
      </w:r>
      <w:proofErr w:type="spellStart"/>
      <w:r>
        <w:t>Нечипась</w:t>
      </w:r>
      <w:proofErr w:type="spellEnd"/>
      <w:r>
        <w:t xml:space="preserve"> Н.Д.- </w:t>
      </w:r>
      <w:proofErr w:type="spellStart"/>
      <w:r>
        <w:t>практичний</w:t>
      </w:r>
      <w:proofErr w:type="spellEnd"/>
      <w:r>
        <w:t xml:space="preserve"> психолог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6. </w:t>
      </w:r>
      <w:proofErr w:type="spellStart"/>
      <w:r>
        <w:t>Розмістити</w:t>
      </w:r>
      <w:proofErr w:type="spellEnd"/>
      <w:r>
        <w:t xml:space="preserve"> на </w:t>
      </w:r>
      <w:proofErr w:type="spellStart"/>
      <w:r>
        <w:t>веб-сайті</w:t>
      </w:r>
      <w:proofErr w:type="spellEnd"/>
      <w:r>
        <w:t xml:space="preserve"> закладу 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протидії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 </w:t>
      </w:r>
    </w:p>
    <w:p w:rsidR="00272C89" w:rsidRDefault="00272C89" w:rsidP="00272C89">
      <w:pPr>
        <w:shd w:val="clear" w:color="auto" w:fill="FFFFFF"/>
        <w:jc w:val="right"/>
        <w:outlineLvl w:val="3"/>
      </w:pPr>
      <w:r>
        <w:t>До 20.02.2020</w:t>
      </w:r>
    </w:p>
    <w:p w:rsidR="00272C89" w:rsidRDefault="00272C89" w:rsidP="00272C89">
      <w:pPr>
        <w:shd w:val="clear" w:color="auto" w:fill="FFFFFF"/>
        <w:jc w:val="both"/>
        <w:outlineLvl w:val="3"/>
      </w:pPr>
      <w:r>
        <w:t xml:space="preserve">7.Контроль за </w:t>
      </w:r>
      <w:proofErr w:type="spellStart"/>
      <w:r>
        <w:t>виконанням</w:t>
      </w:r>
      <w:proofErr w:type="spellEnd"/>
      <w:r>
        <w:t xml:space="preserve">  </w:t>
      </w:r>
      <w:proofErr w:type="spellStart"/>
      <w:r>
        <w:t>цього</w:t>
      </w:r>
      <w:proofErr w:type="spellEnd"/>
      <w:r>
        <w:t xml:space="preserve"> 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272C89" w:rsidRDefault="00272C89" w:rsidP="00272C89">
      <w:pPr>
        <w:shd w:val="clear" w:color="auto" w:fill="FFFFFF"/>
        <w:jc w:val="both"/>
        <w:outlineLvl w:val="3"/>
      </w:pPr>
    </w:p>
    <w:p w:rsidR="00272C89" w:rsidRDefault="00272C89" w:rsidP="00272C89">
      <w:pPr>
        <w:shd w:val="clear" w:color="auto" w:fill="FFFFFF"/>
        <w:jc w:val="both"/>
        <w:outlineLvl w:val="3"/>
      </w:pPr>
    </w:p>
    <w:p w:rsidR="00DC09C9" w:rsidRDefault="00272C89" w:rsidP="00272C89">
      <w:pPr>
        <w:shd w:val="clear" w:color="auto" w:fill="FFFFFF"/>
        <w:ind w:left="1416" w:right="-1" w:firstLine="708"/>
      </w:pPr>
      <w:r>
        <w:rPr>
          <w:lang w:val="uk-UA"/>
        </w:rPr>
        <w:t>Директор школи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В.Л.</w:t>
      </w:r>
      <w:proofErr w:type="spellStart"/>
      <w:r>
        <w:rPr>
          <w:lang w:val="uk-UA"/>
        </w:rPr>
        <w:t>Поздняков</w:t>
      </w:r>
      <w:proofErr w:type="spellEnd"/>
    </w:p>
    <w:sectPr w:rsidR="00DC09C9" w:rsidSect="00DC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89"/>
    <w:rsid w:val="00272C89"/>
    <w:rsid w:val="00320479"/>
    <w:rsid w:val="00523E56"/>
    <w:rsid w:val="00667968"/>
    <w:rsid w:val="00863B98"/>
    <w:rsid w:val="009A50AC"/>
    <w:rsid w:val="00D43051"/>
    <w:rsid w:val="00DC09C9"/>
    <w:rsid w:val="00E3798A"/>
    <w:rsid w:val="00E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B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9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9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9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9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9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9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3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3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3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3B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3B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3B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3B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3B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B9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863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3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863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863B98"/>
    <w:rPr>
      <w:b/>
      <w:bCs/>
    </w:rPr>
  </w:style>
  <w:style w:type="character" w:styleId="a9">
    <w:name w:val="Emphasis"/>
    <w:uiPriority w:val="20"/>
    <w:qFormat/>
    <w:rsid w:val="00863B98"/>
    <w:rPr>
      <w:i/>
      <w:iCs/>
    </w:rPr>
  </w:style>
  <w:style w:type="paragraph" w:styleId="aa">
    <w:name w:val="No Spacing"/>
    <w:basedOn w:val="a"/>
    <w:uiPriority w:val="1"/>
    <w:qFormat/>
    <w:rsid w:val="00863B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63B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3B9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3B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3B9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3B9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63B9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63B9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63B9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63B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63B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3B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2020-07-17T09:32:00Z</dcterms:created>
  <dcterms:modified xsi:type="dcterms:W3CDTF">2020-07-17T09:33:00Z</dcterms:modified>
</cp:coreProperties>
</file>