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3E595B" w:rsidRPr="003E595B" w:rsidTr="003E595B">
        <w:tc>
          <w:tcPr>
            <w:tcW w:w="0" w:type="auto"/>
            <w:tcBorders>
              <w:top w:val="single" w:sz="2" w:space="0" w:color="auto"/>
              <w:left w:val="single" w:sz="2" w:space="0" w:color="auto"/>
              <w:bottom w:val="single" w:sz="2" w:space="0" w:color="auto"/>
              <w:right w:val="single" w:sz="2" w:space="0" w:color="auto"/>
            </w:tcBorders>
            <w:hideMark/>
          </w:tcPr>
          <w:p w:rsidR="003E595B" w:rsidRPr="003E595B" w:rsidRDefault="003E595B" w:rsidP="003E595B">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3E595B" w:rsidRPr="003E595B" w:rsidTr="003E595B">
        <w:tc>
          <w:tcPr>
            <w:tcW w:w="0" w:type="auto"/>
            <w:tcBorders>
              <w:top w:val="single" w:sz="2" w:space="0" w:color="auto"/>
              <w:left w:val="single" w:sz="2" w:space="0" w:color="auto"/>
              <w:bottom w:val="single" w:sz="2" w:space="0" w:color="auto"/>
              <w:right w:val="single" w:sz="2" w:space="0" w:color="auto"/>
            </w:tcBorders>
            <w:hideMark/>
          </w:tcPr>
          <w:p w:rsidR="003E595B" w:rsidRPr="003E595B" w:rsidRDefault="003E595B" w:rsidP="003E595B">
            <w:pPr>
              <w:spacing w:before="300" w:after="0" w:line="240" w:lineRule="auto"/>
              <w:ind w:left="450" w:right="450"/>
              <w:jc w:val="center"/>
              <w:rPr>
                <w:rFonts w:ascii="Times New Roman" w:eastAsia="Times New Roman" w:hAnsi="Times New Roman" w:cs="Times New Roman"/>
                <w:sz w:val="24"/>
                <w:szCs w:val="24"/>
                <w:lang w:eastAsia="ru-RU"/>
              </w:rPr>
            </w:pPr>
            <w:r w:rsidRPr="003E595B">
              <w:rPr>
                <w:rFonts w:ascii="Times New Roman" w:eastAsia="Times New Roman" w:hAnsi="Times New Roman" w:cs="Times New Roman"/>
                <w:b/>
                <w:bCs/>
                <w:i/>
                <w:iCs/>
                <w:color w:val="000000"/>
                <w:spacing w:val="60"/>
                <w:sz w:val="40"/>
                <w:lang w:eastAsia="ru-RU"/>
              </w:rPr>
              <w:t>ЗАКОН УКРАЇНИ</w:t>
            </w:r>
          </w:p>
        </w:tc>
      </w:tr>
    </w:tbl>
    <w:p w:rsidR="003E595B" w:rsidRPr="003E595B" w:rsidRDefault="003E595B" w:rsidP="003E595B">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3E595B">
        <w:rPr>
          <w:rFonts w:ascii="Times New Roman" w:eastAsia="Times New Roman" w:hAnsi="Times New Roman" w:cs="Times New Roman"/>
          <w:b/>
          <w:bCs/>
          <w:color w:val="000000"/>
          <w:sz w:val="32"/>
          <w:lang w:eastAsia="ru-RU"/>
        </w:rPr>
        <w:t>Про відпустки</w:t>
      </w:r>
    </w:p>
    <w:p w:rsidR="003E595B" w:rsidRPr="003E595B" w:rsidRDefault="003E595B" w:rsidP="003E595B">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3E595B">
        <w:rPr>
          <w:rFonts w:ascii="Times New Roman" w:eastAsia="Times New Roman" w:hAnsi="Times New Roman" w:cs="Times New Roman"/>
          <w:b/>
          <w:bCs/>
          <w:color w:val="000000"/>
          <w:sz w:val="24"/>
          <w:szCs w:val="24"/>
          <w:lang w:eastAsia="ru-RU"/>
        </w:rPr>
        <w:t>(Відомості Верховної Ради України (ВВР), 1997, № 2, ст. 4)</w:t>
      </w:r>
    </w:p>
    <w:p w:rsidR="003E595B" w:rsidRPr="003E595B" w:rsidRDefault="003E595B" w:rsidP="003E595B">
      <w:pPr>
        <w:spacing w:before="150" w:after="300" w:line="240" w:lineRule="auto"/>
        <w:ind w:left="450" w:right="450"/>
        <w:rPr>
          <w:rFonts w:ascii="Times New Roman" w:eastAsia="Times New Roman" w:hAnsi="Times New Roman" w:cs="Times New Roman"/>
          <w:color w:val="000000"/>
          <w:sz w:val="24"/>
          <w:szCs w:val="24"/>
          <w:lang w:eastAsia="ru-RU"/>
        </w:rPr>
      </w:pPr>
      <w:bookmarkStart w:id="2" w:name="n5"/>
      <w:bookmarkEnd w:id="2"/>
      <w:r w:rsidRPr="003E595B">
        <w:rPr>
          <w:rFonts w:ascii="Times New Roman" w:eastAsia="Times New Roman" w:hAnsi="Times New Roman" w:cs="Times New Roman"/>
          <w:color w:val="000000"/>
          <w:sz w:val="24"/>
          <w:szCs w:val="24"/>
          <w:lang w:eastAsia="ru-RU"/>
        </w:rPr>
        <w:t>{Вводиться в дію Постановою ВР </w:t>
      </w:r>
      <w:hyperlink r:id="rId5" w:tgtFrame="_blank" w:history="1">
        <w:r w:rsidRPr="003E595B">
          <w:rPr>
            <w:rFonts w:ascii="Times New Roman" w:eastAsia="Times New Roman" w:hAnsi="Times New Roman" w:cs="Times New Roman"/>
            <w:color w:val="000099"/>
            <w:sz w:val="24"/>
            <w:szCs w:val="24"/>
            <w:lang w:eastAsia="ru-RU"/>
          </w:rPr>
          <w:t>№ 505/96-ВР від 15.11.96</w:t>
        </w:r>
      </w:hyperlink>
      <w:r w:rsidRPr="003E595B">
        <w:rPr>
          <w:rFonts w:ascii="Times New Roman" w:eastAsia="Times New Roman" w:hAnsi="Times New Roman" w:cs="Times New Roman"/>
          <w:color w:val="000000"/>
          <w:sz w:val="24"/>
          <w:szCs w:val="24"/>
          <w:lang w:eastAsia="ru-RU"/>
        </w:rPr>
        <w:t>, ВВР, 1997, № 2, ст. 5}</w:t>
      </w:r>
    </w:p>
    <w:p w:rsidR="003E595B" w:rsidRPr="003E595B" w:rsidRDefault="003E595B" w:rsidP="003E595B">
      <w:pPr>
        <w:spacing w:before="150" w:after="300" w:line="240" w:lineRule="auto"/>
        <w:ind w:left="450" w:right="450"/>
        <w:rPr>
          <w:rFonts w:ascii="Times New Roman" w:eastAsia="Times New Roman" w:hAnsi="Times New Roman" w:cs="Times New Roman"/>
          <w:color w:val="000000"/>
          <w:sz w:val="24"/>
          <w:szCs w:val="24"/>
          <w:lang w:eastAsia="ru-RU"/>
        </w:rPr>
      </w:pPr>
      <w:bookmarkStart w:id="3" w:name="n6"/>
      <w:bookmarkEnd w:id="3"/>
      <w:r w:rsidRPr="003E595B">
        <w:rPr>
          <w:rFonts w:ascii="Times New Roman" w:eastAsia="Times New Roman" w:hAnsi="Times New Roman" w:cs="Times New Roman"/>
          <w:color w:val="000000"/>
          <w:sz w:val="24"/>
          <w:szCs w:val="24"/>
          <w:lang w:eastAsia="ru-RU"/>
        </w:rPr>
        <w:t>{Із змінами, внесеними згідно із Законами </w:t>
      </w:r>
      <w:r w:rsidRPr="003E595B">
        <w:rPr>
          <w:rFonts w:ascii="Times New Roman" w:eastAsia="Times New Roman" w:hAnsi="Times New Roman" w:cs="Times New Roman"/>
          <w:color w:val="000000"/>
          <w:sz w:val="24"/>
          <w:szCs w:val="24"/>
          <w:lang w:eastAsia="ru-RU"/>
        </w:rPr>
        <w:br/>
      </w:r>
      <w:hyperlink r:id="rId6" w:tgtFrame="_blank" w:history="1">
        <w:r w:rsidRPr="003E595B">
          <w:rPr>
            <w:rFonts w:ascii="Times New Roman" w:eastAsia="Times New Roman" w:hAnsi="Times New Roman" w:cs="Times New Roman"/>
            <w:color w:val="000099"/>
            <w:sz w:val="24"/>
            <w:szCs w:val="24"/>
            <w:lang w:eastAsia="ru-RU"/>
          </w:rPr>
          <w:t>№ 2073-III від 02.11.2000</w:t>
        </w:r>
      </w:hyperlink>
      <w:r w:rsidRPr="003E595B">
        <w:rPr>
          <w:rFonts w:ascii="Times New Roman" w:eastAsia="Times New Roman" w:hAnsi="Times New Roman" w:cs="Times New Roman"/>
          <w:color w:val="000000"/>
          <w:sz w:val="24"/>
          <w:szCs w:val="24"/>
          <w:lang w:eastAsia="ru-RU"/>
        </w:rPr>
        <w:t>, ВВР, 2000, № 51-52, ст.449 </w:t>
      </w:r>
      <w:r w:rsidRPr="003E595B">
        <w:rPr>
          <w:rFonts w:ascii="Times New Roman" w:eastAsia="Times New Roman" w:hAnsi="Times New Roman" w:cs="Times New Roman"/>
          <w:color w:val="000000"/>
          <w:sz w:val="24"/>
          <w:szCs w:val="24"/>
          <w:lang w:eastAsia="ru-RU"/>
        </w:rPr>
        <w:br/>
      </w:r>
      <w:hyperlink r:id="rId7" w:tgtFrame="_blank" w:history="1">
        <w:r w:rsidRPr="003E595B">
          <w:rPr>
            <w:rFonts w:ascii="Times New Roman" w:eastAsia="Times New Roman" w:hAnsi="Times New Roman" w:cs="Times New Roman"/>
            <w:color w:val="000099"/>
            <w:sz w:val="24"/>
            <w:szCs w:val="24"/>
            <w:lang w:eastAsia="ru-RU"/>
          </w:rPr>
          <w:t>№ 490-IV від 06.02.2003</w:t>
        </w:r>
      </w:hyperlink>
      <w:r w:rsidRPr="003E595B">
        <w:rPr>
          <w:rFonts w:ascii="Times New Roman" w:eastAsia="Times New Roman" w:hAnsi="Times New Roman" w:cs="Times New Roman"/>
          <w:color w:val="000000"/>
          <w:sz w:val="24"/>
          <w:szCs w:val="24"/>
          <w:lang w:eastAsia="ru-RU"/>
        </w:rPr>
        <w:t>, ВВР, 2003, № 15, ст.110 </w:t>
      </w:r>
      <w:r w:rsidRPr="003E595B">
        <w:rPr>
          <w:rFonts w:ascii="Times New Roman" w:eastAsia="Times New Roman" w:hAnsi="Times New Roman" w:cs="Times New Roman"/>
          <w:color w:val="000000"/>
          <w:sz w:val="24"/>
          <w:szCs w:val="24"/>
          <w:lang w:eastAsia="ru-RU"/>
        </w:rPr>
        <w:br/>
      </w:r>
      <w:hyperlink r:id="rId8" w:tgtFrame="_blank" w:history="1">
        <w:r w:rsidRPr="003E595B">
          <w:rPr>
            <w:rFonts w:ascii="Times New Roman" w:eastAsia="Times New Roman" w:hAnsi="Times New Roman" w:cs="Times New Roman"/>
            <w:color w:val="000099"/>
            <w:sz w:val="24"/>
            <w:szCs w:val="24"/>
            <w:lang w:eastAsia="ru-RU"/>
          </w:rPr>
          <w:t>№ 1096-IV від 10.07.2003</w:t>
        </w:r>
      </w:hyperlink>
      <w:r w:rsidRPr="003E595B">
        <w:rPr>
          <w:rFonts w:ascii="Times New Roman" w:eastAsia="Times New Roman" w:hAnsi="Times New Roman" w:cs="Times New Roman"/>
          <w:color w:val="000000"/>
          <w:sz w:val="24"/>
          <w:szCs w:val="24"/>
          <w:lang w:eastAsia="ru-RU"/>
        </w:rPr>
        <w:t>, ВВР, 2004, № 6, ст.38 </w:t>
      </w:r>
      <w:r w:rsidRPr="003E595B">
        <w:rPr>
          <w:rFonts w:ascii="Times New Roman" w:eastAsia="Times New Roman" w:hAnsi="Times New Roman" w:cs="Times New Roman"/>
          <w:color w:val="000000"/>
          <w:sz w:val="24"/>
          <w:szCs w:val="24"/>
          <w:lang w:eastAsia="ru-RU"/>
        </w:rPr>
        <w:br/>
      </w:r>
      <w:hyperlink r:id="rId9" w:tgtFrame="_blank" w:history="1">
        <w:r w:rsidRPr="003E595B">
          <w:rPr>
            <w:rFonts w:ascii="Times New Roman" w:eastAsia="Times New Roman" w:hAnsi="Times New Roman" w:cs="Times New Roman"/>
            <w:color w:val="000099"/>
            <w:sz w:val="24"/>
            <w:szCs w:val="24"/>
            <w:lang w:eastAsia="ru-RU"/>
          </w:rPr>
          <w:t>№ 1114-IV від 10.07.2003</w:t>
        </w:r>
      </w:hyperlink>
      <w:r w:rsidRPr="003E595B">
        <w:rPr>
          <w:rFonts w:ascii="Times New Roman" w:eastAsia="Times New Roman" w:hAnsi="Times New Roman" w:cs="Times New Roman"/>
          <w:color w:val="000000"/>
          <w:sz w:val="24"/>
          <w:szCs w:val="24"/>
          <w:lang w:eastAsia="ru-RU"/>
        </w:rPr>
        <w:t>, ВВР, 2004, № 7, ст.55 </w:t>
      </w:r>
      <w:r w:rsidRPr="003E595B">
        <w:rPr>
          <w:rFonts w:ascii="Times New Roman" w:eastAsia="Times New Roman" w:hAnsi="Times New Roman" w:cs="Times New Roman"/>
          <w:color w:val="000000"/>
          <w:sz w:val="24"/>
          <w:szCs w:val="24"/>
          <w:lang w:eastAsia="ru-RU"/>
        </w:rPr>
        <w:br/>
      </w:r>
      <w:hyperlink r:id="rId10" w:tgtFrame="_blank" w:history="1">
        <w:r w:rsidRPr="003E595B">
          <w:rPr>
            <w:rFonts w:ascii="Times New Roman" w:eastAsia="Times New Roman" w:hAnsi="Times New Roman" w:cs="Times New Roman"/>
            <w:color w:val="000099"/>
            <w:sz w:val="24"/>
            <w:szCs w:val="24"/>
            <w:lang w:eastAsia="ru-RU"/>
          </w:rPr>
          <w:t>№ 2128-IV від 22.10.2004</w:t>
        </w:r>
      </w:hyperlink>
      <w:r w:rsidRPr="003E595B">
        <w:rPr>
          <w:rFonts w:ascii="Times New Roman" w:eastAsia="Times New Roman" w:hAnsi="Times New Roman" w:cs="Times New Roman"/>
          <w:color w:val="000000"/>
          <w:sz w:val="24"/>
          <w:szCs w:val="24"/>
          <w:lang w:eastAsia="ru-RU"/>
        </w:rPr>
        <w:t>, ВВР, 2005, № 2, ст.36 </w:t>
      </w:r>
      <w:r w:rsidRPr="003E595B">
        <w:rPr>
          <w:rFonts w:ascii="Times New Roman" w:eastAsia="Times New Roman" w:hAnsi="Times New Roman" w:cs="Times New Roman"/>
          <w:color w:val="000000"/>
          <w:sz w:val="24"/>
          <w:szCs w:val="24"/>
          <w:lang w:eastAsia="ru-RU"/>
        </w:rPr>
        <w:br/>
      </w:r>
      <w:hyperlink r:id="rId11" w:tgtFrame="_blank" w:history="1">
        <w:r w:rsidRPr="003E595B">
          <w:rPr>
            <w:rFonts w:ascii="Times New Roman" w:eastAsia="Times New Roman" w:hAnsi="Times New Roman" w:cs="Times New Roman"/>
            <w:color w:val="000099"/>
            <w:sz w:val="24"/>
            <w:szCs w:val="24"/>
            <w:lang w:eastAsia="ru-RU"/>
          </w:rPr>
          <w:t>№ 2318-IV від 12.01.2005</w:t>
        </w:r>
      </w:hyperlink>
      <w:r w:rsidRPr="003E595B">
        <w:rPr>
          <w:rFonts w:ascii="Times New Roman" w:eastAsia="Times New Roman" w:hAnsi="Times New Roman" w:cs="Times New Roman"/>
          <w:color w:val="000000"/>
          <w:sz w:val="24"/>
          <w:szCs w:val="24"/>
          <w:lang w:eastAsia="ru-RU"/>
        </w:rPr>
        <w:t>, ВВР, 2005, № 9, ст.178 </w:t>
      </w:r>
      <w:r w:rsidRPr="003E595B">
        <w:rPr>
          <w:rFonts w:ascii="Times New Roman" w:eastAsia="Times New Roman" w:hAnsi="Times New Roman" w:cs="Times New Roman"/>
          <w:color w:val="000000"/>
          <w:sz w:val="24"/>
          <w:szCs w:val="24"/>
          <w:lang w:eastAsia="ru-RU"/>
        </w:rPr>
        <w:br/>
      </w:r>
      <w:hyperlink r:id="rId12" w:tgtFrame="_blank" w:history="1">
        <w:r w:rsidRPr="003E595B">
          <w:rPr>
            <w:rFonts w:ascii="Times New Roman" w:eastAsia="Times New Roman" w:hAnsi="Times New Roman" w:cs="Times New Roman"/>
            <w:color w:val="000099"/>
            <w:sz w:val="24"/>
            <w:szCs w:val="24"/>
            <w:lang w:eastAsia="ru-RU"/>
          </w:rPr>
          <w:t>№ 2622-IV від 02.06.2005</w:t>
        </w:r>
      </w:hyperlink>
      <w:r w:rsidRPr="003E595B">
        <w:rPr>
          <w:rFonts w:ascii="Times New Roman" w:eastAsia="Times New Roman" w:hAnsi="Times New Roman" w:cs="Times New Roman"/>
          <w:color w:val="000000"/>
          <w:sz w:val="24"/>
          <w:szCs w:val="24"/>
          <w:lang w:eastAsia="ru-RU"/>
        </w:rPr>
        <w:t>, ВВР, 2005, № 26, ст.353 </w:t>
      </w:r>
      <w:r w:rsidRPr="003E595B">
        <w:rPr>
          <w:rFonts w:ascii="Times New Roman" w:eastAsia="Times New Roman" w:hAnsi="Times New Roman" w:cs="Times New Roman"/>
          <w:color w:val="000000"/>
          <w:sz w:val="24"/>
          <w:szCs w:val="24"/>
          <w:lang w:eastAsia="ru-RU"/>
        </w:rPr>
        <w:br/>
      </w:r>
      <w:hyperlink r:id="rId13" w:tgtFrame="_blank" w:history="1">
        <w:r w:rsidRPr="003E595B">
          <w:rPr>
            <w:rFonts w:ascii="Times New Roman" w:eastAsia="Times New Roman" w:hAnsi="Times New Roman" w:cs="Times New Roman"/>
            <w:color w:val="000099"/>
            <w:sz w:val="24"/>
            <w:szCs w:val="24"/>
            <w:lang w:eastAsia="ru-RU"/>
          </w:rPr>
          <w:t>№ 573-VI від 23.09.2008</w:t>
        </w:r>
      </w:hyperlink>
      <w:r w:rsidRPr="003E595B">
        <w:rPr>
          <w:rFonts w:ascii="Times New Roman" w:eastAsia="Times New Roman" w:hAnsi="Times New Roman" w:cs="Times New Roman"/>
          <w:color w:val="000000"/>
          <w:sz w:val="24"/>
          <w:szCs w:val="24"/>
          <w:lang w:eastAsia="ru-RU"/>
        </w:rPr>
        <w:t>, ВВР, 2009, № 7, ст.70 </w:t>
      </w:r>
      <w:r w:rsidRPr="003E595B">
        <w:rPr>
          <w:rFonts w:ascii="Times New Roman" w:eastAsia="Times New Roman" w:hAnsi="Times New Roman" w:cs="Times New Roman"/>
          <w:color w:val="000000"/>
          <w:sz w:val="24"/>
          <w:szCs w:val="24"/>
          <w:lang w:eastAsia="ru-RU"/>
        </w:rPr>
        <w:br/>
      </w:r>
      <w:hyperlink r:id="rId14" w:tgtFrame="_blank" w:history="1">
        <w:r w:rsidRPr="003E595B">
          <w:rPr>
            <w:rFonts w:ascii="Times New Roman" w:eastAsia="Times New Roman" w:hAnsi="Times New Roman" w:cs="Times New Roman"/>
            <w:color w:val="000099"/>
            <w:sz w:val="24"/>
            <w:szCs w:val="24"/>
            <w:lang w:eastAsia="ru-RU"/>
          </w:rPr>
          <w:t>№ 1276-VI від 16.04.2009</w:t>
        </w:r>
      </w:hyperlink>
      <w:r w:rsidRPr="003E595B">
        <w:rPr>
          <w:rFonts w:ascii="Times New Roman" w:eastAsia="Times New Roman" w:hAnsi="Times New Roman" w:cs="Times New Roman"/>
          <w:color w:val="000000"/>
          <w:sz w:val="24"/>
          <w:szCs w:val="24"/>
          <w:lang w:eastAsia="ru-RU"/>
        </w:rPr>
        <w:t>, ВВР, 2009, № 38, ст.535 </w:t>
      </w:r>
      <w:r w:rsidRPr="003E595B">
        <w:rPr>
          <w:rFonts w:ascii="Times New Roman" w:eastAsia="Times New Roman" w:hAnsi="Times New Roman" w:cs="Times New Roman"/>
          <w:color w:val="000000"/>
          <w:sz w:val="24"/>
          <w:szCs w:val="24"/>
          <w:lang w:eastAsia="ru-RU"/>
        </w:rPr>
        <w:br/>
      </w:r>
      <w:hyperlink r:id="rId15" w:tgtFrame="_blank" w:history="1">
        <w:r w:rsidRPr="003E595B">
          <w:rPr>
            <w:rFonts w:ascii="Times New Roman" w:eastAsia="Times New Roman" w:hAnsi="Times New Roman" w:cs="Times New Roman"/>
            <w:color w:val="000099"/>
            <w:sz w:val="24"/>
            <w:szCs w:val="24"/>
            <w:lang w:eastAsia="ru-RU"/>
          </w:rPr>
          <w:t>№ 1343-VI від 19.05.2009</w:t>
        </w:r>
      </w:hyperlink>
      <w:r w:rsidRPr="003E595B">
        <w:rPr>
          <w:rFonts w:ascii="Times New Roman" w:eastAsia="Times New Roman" w:hAnsi="Times New Roman" w:cs="Times New Roman"/>
          <w:color w:val="000000"/>
          <w:sz w:val="24"/>
          <w:szCs w:val="24"/>
          <w:lang w:eastAsia="ru-RU"/>
        </w:rPr>
        <w:t>, ВВР, 2009, № 39, ст.550 </w:t>
      </w:r>
      <w:r w:rsidRPr="003E595B">
        <w:rPr>
          <w:rFonts w:ascii="Times New Roman" w:eastAsia="Times New Roman" w:hAnsi="Times New Roman" w:cs="Times New Roman"/>
          <w:color w:val="000000"/>
          <w:sz w:val="24"/>
          <w:szCs w:val="24"/>
          <w:lang w:eastAsia="ru-RU"/>
        </w:rPr>
        <w:br/>
      </w:r>
      <w:hyperlink r:id="rId16" w:tgtFrame="_blank" w:history="1">
        <w:r w:rsidRPr="003E595B">
          <w:rPr>
            <w:rFonts w:ascii="Times New Roman" w:eastAsia="Times New Roman" w:hAnsi="Times New Roman" w:cs="Times New Roman"/>
            <w:color w:val="000099"/>
            <w:sz w:val="24"/>
            <w:szCs w:val="24"/>
            <w:lang w:eastAsia="ru-RU"/>
          </w:rPr>
          <w:t>№ 1724-VI від 17.11.2009</w:t>
        </w:r>
      </w:hyperlink>
      <w:r w:rsidRPr="003E595B">
        <w:rPr>
          <w:rFonts w:ascii="Times New Roman" w:eastAsia="Times New Roman" w:hAnsi="Times New Roman" w:cs="Times New Roman"/>
          <w:color w:val="000000"/>
          <w:sz w:val="24"/>
          <w:szCs w:val="24"/>
          <w:lang w:eastAsia="ru-RU"/>
        </w:rPr>
        <w:t>, ВВР, 2010, № 7, ст.50 </w:t>
      </w:r>
      <w:r w:rsidRPr="003E595B">
        <w:rPr>
          <w:rFonts w:ascii="Times New Roman" w:eastAsia="Times New Roman" w:hAnsi="Times New Roman" w:cs="Times New Roman"/>
          <w:color w:val="000000"/>
          <w:sz w:val="24"/>
          <w:szCs w:val="24"/>
          <w:lang w:eastAsia="ru-RU"/>
        </w:rPr>
        <w:br/>
      </w:r>
      <w:hyperlink r:id="rId17" w:tgtFrame="_blank" w:history="1">
        <w:r w:rsidRPr="003E595B">
          <w:rPr>
            <w:rFonts w:ascii="Times New Roman" w:eastAsia="Times New Roman" w:hAnsi="Times New Roman" w:cs="Times New Roman"/>
            <w:color w:val="000099"/>
            <w:sz w:val="24"/>
            <w:szCs w:val="24"/>
            <w:lang w:eastAsia="ru-RU"/>
          </w:rPr>
          <w:t>№ 1959-VI від 10.03.2010</w:t>
        </w:r>
      </w:hyperlink>
      <w:r w:rsidRPr="003E595B">
        <w:rPr>
          <w:rFonts w:ascii="Times New Roman" w:eastAsia="Times New Roman" w:hAnsi="Times New Roman" w:cs="Times New Roman"/>
          <w:color w:val="000000"/>
          <w:sz w:val="24"/>
          <w:szCs w:val="24"/>
          <w:lang w:eastAsia="ru-RU"/>
        </w:rPr>
        <w:t>, ВВР, 2010, № 20, ст.204 </w:t>
      </w:r>
      <w:r w:rsidRPr="003E595B">
        <w:rPr>
          <w:rFonts w:ascii="Times New Roman" w:eastAsia="Times New Roman" w:hAnsi="Times New Roman" w:cs="Times New Roman"/>
          <w:color w:val="000000"/>
          <w:sz w:val="24"/>
          <w:szCs w:val="24"/>
          <w:lang w:eastAsia="ru-RU"/>
        </w:rPr>
        <w:br/>
      </w:r>
      <w:hyperlink r:id="rId18" w:tgtFrame="_blank" w:history="1">
        <w:r w:rsidRPr="003E595B">
          <w:rPr>
            <w:rFonts w:ascii="Times New Roman" w:eastAsia="Times New Roman" w:hAnsi="Times New Roman" w:cs="Times New Roman"/>
            <w:color w:val="000099"/>
            <w:sz w:val="24"/>
            <w:szCs w:val="24"/>
            <w:lang w:eastAsia="ru-RU"/>
          </w:rPr>
          <w:t>№ 2169-VI від 11.05.2010</w:t>
        </w:r>
      </w:hyperlink>
      <w:r w:rsidRPr="003E595B">
        <w:rPr>
          <w:rFonts w:ascii="Times New Roman" w:eastAsia="Times New Roman" w:hAnsi="Times New Roman" w:cs="Times New Roman"/>
          <w:color w:val="000000"/>
          <w:sz w:val="24"/>
          <w:szCs w:val="24"/>
          <w:lang w:eastAsia="ru-RU"/>
        </w:rPr>
        <w:t>, ВВР, 2010, № 31, ст.417 </w:t>
      </w:r>
      <w:r w:rsidRPr="003E595B">
        <w:rPr>
          <w:rFonts w:ascii="Times New Roman" w:eastAsia="Times New Roman" w:hAnsi="Times New Roman" w:cs="Times New Roman"/>
          <w:color w:val="000000"/>
          <w:sz w:val="24"/>
          <w:szCs w:val="24"/>
          <w:lang w:eastAsia="ru-RU"/>
        </w:rPr>
        <w:br/>
      </w:r>
      <w:hyperlink r:id="rId19" w:tgtFrame="_blank" w:history="1">
        <w:r w:rsidRPr="003E595B">
          <w:rPr>
            <w:rFonts w:ascii="Times New Roman" w:eastAsia="Times New Roman" w:hAnsi="Times New Roman" w:cs="Times New Roman"/>
            <w:color w:val="000099"/>
            <w:sz w:val="24"/>
            <w:szCs w:val="24"/>
            <w:lang w:eastAsia="ru-RU"/>
          </w:rPr>
          <w:t>№ 2824-VI від 21.12.2010</w:t>
        </w:r>
      </w:hyperlink>
      <w:r w:rsidRPr="003E595B">
        <w:rPr>
          <w:rFonts w:ascii="Times New Roman" w:eastAsia="Times New Roman" w:hAnsi="Times New Roman" w:cs="Times New Roman"/>
          <w:color w:val="000000"/>
          <w:sz w:val="24"/>
          <w:szCs w:val="24"/>
          <w:lang w:eastAsia="ru-RU"/>
        </w:rPr>
        <w:t>, ВВР, 2011, № 27, ст.227 </w:t>
      </w:r>
      <w:r w:rsidRPr="003E595B">
        <w:rPr>
          <w:rFonts w:ascii="Times New Roman" w:eastAsia="Times New Roman" w:hAnsi="Times New Roman" w:cs="Times New Roman"/>
          <w:color w:val="000000"/>
          <w:sz w:val="24"/>
          <w:szCs w:val="24"/>
          <w:lang w:eastAsia="ru-RU"/>
        </w:rPr>
        <w:br/>
      </w:r>
      <w:hyperlink r:id="rId20" w:tgtFrame="_blank" w:history="1">
        <w:r w:rsidRPr="003E595B">
          <w:rPr>
            <w:rFonts w:ascii="Times New Roman" w:eastAsia="Times New Roman" w:hAnsi="Times New Roman" w:cs="Times New Roman"/>
            <w:color w:val="000099"/>
            <w:sz w:val="24"/>
            <w:szCs w:val="24"/>
            <w:lang w:eastAsia="ru-RU"/>
          </w:rPr>
          <w:t>№ 5462-VI від 16.10.2012</w:t>
        </w:r>
      </w:hyperlink>
      <w:r w:rsidRPr="003E595B">
        <w:rPr>
          <w:rFonts w:ascii="Times New Roman" w:eastAsia="Times New Roman" w:hAnsi="Times New Roman" w:cs="Times New Roman"/>
          <w:color w:val="000000"/>
          <w:sz w:val="24"/>
          <w:szCs w:val="24"/>
          <w:lang w:eastAsia="ru-RU"/>
        </w:rPr>
        <w:t>, ВВР, 2014, № 6-7, ст.80 </w:t>
      </w:r>
      <w:r w:rsidRPr="003E595B">
        <w:rPr>
          <w:rFonts w:ascii="Times New Roman" w:eastAsia="Times New Roman" w:hAnsi="Times New Roman" w:cs="Times New Roman"/>
          <w:color w:val="000000"/>
          <w:sz w:val="24"/>
          <w:szCs w:val="24"/>
          <w:lang w:eastAsia="ru-RU"/>
        </w:rPr>
        <w:br/>
      </w:r>
      <w:hyperlink r:id="rId21" w:tgtFrame="_blank" w:history="1">
        <w:r w:rsidRPr="003E595B">
          <w:rPr>
            <w:rFonts w:ascii="Times New Roman" w:eastAsia="Times New Roman" w:hAnsi="Times New Roman" w:cs="Times New Roman"/>
            <w:color w:val="000099"/>
            <w:sz w:val="24"/>
            <w:szCs w:val="24"/>
            <w:lang w:eastAsia="ru-RU"/>
          </w:rPr>
          <w:t>№ 1697-VII від 14.10.2014</w:t>
        </w:r>
      </w:hyperlink>
      <w:r w:rsidRPr="003E595B">
        <w:rPr>
          <w:rFonts w:ascii="Times New Roman" w:eastAsia="Times New Roman" w:hAnsi="Times New Roman" w:cs="Times New Roman"/>
          <w:color w:val="000000"/>
          <w:sz w:val="24"/>
          <w:szCs w:val="24"/>
          <w:lang w:eastAsia="ru-RU"/>
        </w:rPr>
        <w:t>, ВВР, 2015, № 2-3, ст.12 </w:t>
      </w:r>
      <w:r w:rsidRPr="003E595B">
        <w:rPr>
          <w:rFonts w:ascii="Times New Roman" w:eastAsia="Times New Roman" w:hAnsi="Times New Roman" w:cs="Times New Roman"/>
          <w:color w:val="000000"/>
          <w:sz w:val="24"/>
          <w:szCs w:val="24"/>
          <w:lang w:eastAsia="ru-RU"/>
        </w:rPr>
        <w:br/>
      </w:r>
      <w:hyperlink r:id="rId22" w:tgtFrame="_blank" w:history="1">
        <w:r w:rsidRPr="003E595B">
          <w:rPr>
            <w:rFonts w:ascii="Times New Roman" w:eastAsia="Times New Roman" w:hAnsi="Times New Roman" w:cs="Times New Roman"/>
            <w:color w:val="000099"/>
            <w:sz w:val="24"/>
            <w:szCs w:val="24"/>
            <w:lang w:eastAsia="ru-RU"/>
          </w:rPr>
          <w:t>№ 120-VIII від 15.01.2015</w:t>
        </w:r>
      </w:hyperlink>
      <w:r w:rsidRPr="003E595B">
        <w:rPr>
          <w:rFonts w:ascii="Times New Roman" w:eastAsia="Times New Roman" w:hAnsi="Times New Roman" w:cs="Times New Roman"/>
          <w:color w:val="000000"/>
          <w:sz w:val="24"/>
          <w:szCs w:val="24"/>
          <w:lang w:eastAsia="ru-RU"/>
        </w:rPr>
        <w:t>, ВВР, 2015, № 10, ст.62 </w:t>
      </w:r>
      <w:r w:rsidRPr="003E595B">
        <w:rPr>
          <w:rFonts w:ascii="Times New Roman" w:eastAsia="Times New Roman" w:hAnsi="Times New Roman" w:cs="Times New Roman"/>
          <w:color w:val="000000"/>
          <w:sz w:val="24"/>
          <w:szCs w:val="24"/>
          <w:lang w:eastAsia="ru-RU"/>
        </w:rPr>
        <w:br/>
      </w:r>
      <w:hyperlink r:id="rId23" w:tgtFrame="_blank" w:history="1">
        <w:r w:rsidRPr="003E595B">
          <w:rPr>
            <w:rFonts w:ascii="Times New Roman" w:eastAsia="Times New Roman" w:hAnsi="Times New Roman" w:cs="Times New Roman"/>
            <w:color w:val="000099"/>
            <w:sz w:val="24"/>
            <w:szCs w:val="24"/>
            <w:lang w:eastAsia="ru-RU"/>
          </w:rPr>
          <w:t>№ 121-VIII від 15.01.2015</w:t>
        </w:r>
      </w:hyperlink>
      <w:r w:rsidRPr="003E595B">
        <w:rPr>
          <w:rFonts w:ascii="Times New Roman" w:eastAsia="Times New Roman" w:hAnsi="Times New Roman" w:cs="Times New Roman"/>
          <w:color w:val="000000"/>
          <w:sz w:val="24"/>
          <w:szCs w:val="24"/>
          <w:lang w:eastAsia="ru-RU"/>
        </w:rPr>
        <w:t>, ВВР, 2015, № 10, ст.63 </w:t>
      </w:r>
      <w:r w:rsidRPr="003E595B">
        <w:rPr>
          <w:rFonts w:ascii="Times New Roman" w:eastAsia="Times New Roman" w:hAnsi="Times New Roman" w:cs="Times New Roman"/>
          <w:color w:val="000000"/>
          <w:sz w:val="24"/>
          <w:szCs w:val="24"/>
          <w:lang w:eastAsia="ru-RU"/>
        </w:rPr>
        <w:br/>
      </w:r>
      <w:hyperlink r:id="rId24" w:tgtFrame="_blank" w:history="1">
        <w:r w:rsidRPr="003E595B">
          <w:rPr>
            <w:rFonts w:ascii="Times New Roman" w:eastAsia="Times New Roman" w:hAnsi="Times New Roman" w:cs="Times New Roman"/>
            <w:color w:val="000099"/>
            <w:sz w:val="24"/>
            <w:szCs w:val="24"/>
            <w:lang w:eastAsia="ru-RU"/>
          </w:rPr>
          <w:t>№ 259-VIII від 18.03.2015</w:t>
        </w:r>
      </w:hyperlink>
      <w:r w:rsidRPr="003E595B">
        <w:rPr>
          <w:rFonts w:ascii="Times New Roman" w:eastAsia="Times New Roman" w:hAnsi="Times New Roman" w:cs="Times New Roman"/>
          <w:color w:val="000000"/>
          <w:sz w:val="24"/>
          <w:szCs w:val="24"/>
          <w:lang w:eastAsia="ru-RU"/>
        </w:rPr>
        <w:t>, ВВР, 2015, № 22, ст.148 </w:t>
      </w:r>
      <w:r w:rsidRPr="003E595B">
        <w:rPr>
          <w:rFonts w:ascii="Times New Roman" w:eastAsia="Times New Roman" w:hAnsi="Times New Roman" w:cs="Times New Roman"/>
          <w:color w:val="000000"/>
          <w:sz w:val="24"/>
          <w:szCs w:val="24"/>
          <w:lang w:eastAsia="ru-RU"/>
        </w:rPr>
        <w:br/>
      </w:r>
      <w:hyperlink r:id="rId25" w:tgtFrame="_blank" w:history="1">
        <w:r w:rsidRPr="003E595B">
          <w:rPr>
            <w:rFonts w:ascii="Times New Roman" w:eastAsia="Times New Roman" w:hAnsi="Times New Roman" w:cs="Times New Roman"/>
            <w:color w:val="000099"/>
            <w:sz w:val="24"/>
            <w:szCs w:val="24"/>
            <w:lang w:eastAsia="ru-RU"/>
          </w:rPr>
          <w:t>№ 426-VIII від 14.05.2015</w:t>
        </w:r>
      </w:hyperlink>
      <w:r w:rsidRPr="003E595B">
        <w:rPr>
          <w:rFonts w:ascii="Times New Roman" w:eastAsia="Times New Roman" w:hAnsi="Times New Roman" w:cs="Times New Roman"/>
          <w:color w:val="000000"/>
          <w:sz w:val="24"/>
          <w:szCs w:val="24"/>
          <w:lang w:eastAsia="ru-RU"/>
        </w:rPr>
        <w:t>, ВВР, 2015, № 30, ст.272 </w:t>
      </w:r>
      <w:r w:rsidRPr="003E595B">
        <w:rPr>
          <w:rFonts w:ascii="Times New Roman" w:eastAsia="Times New Roman" w:hAnsi="Times New Roman" w:cs="Times New Roman"/>
          <w:color w:val="000000"/>
          <w:sz w:val="24"/>
          <w:szCs w:val="24"/>
          <w:lang w:eastAsia="ru-RU"/>
        </w:rPr>
        <w:br/>
      </w:r>
      <w:hyperlink r:id="rId26" w:anchor="n9" w:tgtFrame="_blank" w:history="1">
        <w:r w:rsidRPr="003E595B">
          <w:rPr>
            <w:rFonts w:ascii="Times New Roman" w:eastAsia="Times New Roman" w:hAnsi="Times New Roman" w:cs="Times New Roman"/>
            <w:color w:val="000099"/>
            <w:sz w:val="24"/>
            <w:szCs w:val="24"/>
            <w:lang w:eastAsia="ru-RU"/>
          </w:rPr>
          <w:t>№ 1366-VIII від 17.05.2016</w:t>
        </w:r>
      </w:hyperlink>
      <w:r w:rsidRPr="003E595B">
        <w:rPr>
          <w:rFonts w:ascii="Times New Roman" w:eastAsia="Times New Roman" w:hAnsi="Times New Roman" w:cs="Times New Roman"/>
          <w:color w:val="000000"/>
          <w:sz w:val="24"/>
          <w:szCs w:val="24"/>
          <w:lang w:eastAsia="ru-RU"/>
        </w:rPr>
        <w:t>, ВВР, 2016, № 26, ст.515}</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4" w:name="n8"/>
      <w:bookmarkEnd w:id="4"/>
      <w:r w:rsidRPr="003E595B">
        <w:rPr>
          <w:rFonts w:ascii="Times New Roman" w:eastAsia="Times New Roman" w:hAnsi="Times New Roman" w:cs="Times New Roman"/>
          <w:i/>
          <w:iCs/>
          <w:color w:val="000000"/>
          <w:sz w:val="24"/>
          <w:szCs w:val="24"/>
          <w:lang w:eastAsia="ru-RU"/>
        </w:rPr>
        <w:t>{У тексті Закону слова "заклади освіти" в усіх відмінках замінено словами "навчальні заклади" у відповідному відмінку згідно із Законом </w:t>
      </w:r>
      <w:hyperlink r:id="rId27"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5" w:name="n9"/>
      <w:bookmarkEnd w:id="5"/>
      <w:r w:rsidRPr="003E595B">
        <w:rPr>
          <w:rFonts w:ascii="Times New Roman" w:eastAsia="Times New Roman" w:hAnsi="Times New Roman" w:cs="Times New Roman"/>
          <w:color w:val="000000"/>
          <w:sz w:val="24"/>
          <w:szCs w:val="24"/>
          <w:lang w:eastAsia="ru-RU"/>
        </w:rPr>
        <w:t>Цей Закон встановлює державні гарантії права на відпустки, визначає умови, тривалість і порядок надання їх працівникам для відновлення працездатності, зміцнення здоров'я, а також для виховання дітей, задоволення власних життєво важливих потреб та інтересів, всебічного розвитку особи.</w:t>
      </w:r>
    </w:p>
    <w:p w:rsidR="003E595B" w:rsidRPr="003E595B" w:rsidRDefault="003E595B" w:rsidP="003E595B">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 w:name="n10"/>
      <w:bookmarkEnd w:id="6"/>
      <w:r w:rsidRPr="003E595B">
        <w:rPr>
          <w:rFonts w:ascii="Times New Roman" w:eastAsia="Times New Roman" w:hAnsi="Times New Roman" w:cs="Times New Roman"/>
          <w:b/>
          <w:bCs/>
          <w:color w:val="000000"/>
          <w:sz w:val="28"/>
          <w:lang w:eastAsia="ru-RU"/>
        </w:rPr>
        <w:t>Розділ I </w:t>
      </w:r>
      <w:r w:rsidRPr="003E595B">
        <w:rPr>
          <w:rFonts w:ascii="Times New Roman" w:eastAsia="Times New Roman" w:hAnsi="Times New Roman" w:cs="Times New Roman"/>
          <w:color w:val="000000"/>
          <w:sz w:val="24"/>
          <w:szCs w:val="24"/>
          <w:lang w:eastAsia="ru-RU"/>
        </w:rPr>
        <w:br/>
      </w:r>
      <w:r w:rsidRPr="003E595B">
        <w:rPr>
          <w:rFonts w:ascii="Times New Roman" w:eastAsia="Times New Roman" w:hAnsi="Times New Roman" w:cs="Times New Roman"/>
          <w:b/>
          <w:bCs/>
          <w:color w:val="000000"/>
          <w:sz w:val="28"/>
          <w:lang w:eastAsia="ru-RU"/>
        </w:rPr>
        <w:t>ЗАГАЛЬНІ ПОЛОЖЕННЯ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7" w:name="n11"/>
      <w:bookmarkEnd w:id="7"/>
      <w:r w:rsidRPr="003E595B">
        <w:rPr>
          <w:rFonts w:ascii="Times New Roman" w:eastAsia="Times New Roman" w:hAnsi="Times New Roman" w:cs="Times New Roman"/>
          <w:b/>
          <w:bCs/>
          <w:color w:val="000000"/>
          <w:sz w:val="24"/>
          <w:szCs w:val="24"/>
          <w:lang w:eastAsia="ru-RU"/>
        </w:rPr>
        <w:t>Стаття 1.</w:t>
      </w:r>
      <w:r w:rsidRPr="003E595B">
        <w:rPr>
          <w:rFonts w:ascii="Times New Roman" w:eastAsia="Times New Roman" w:hAnsi="Times New Roman" w:cs="Times New Roman"/>
          <w:color w:val="000000"/>
          <w:sz w:val="24"/>
          <w:szCs w:val="24"/>
          <w:lang w:eastAsia="ru-RU"/>
        </w:rPr>
        <w:t> Законодавство про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8" w:name="n12"/>
      <w:bookmarkEnd w:id="8"/>
      <w:r w:rsidRPr="003E595B">
        <w:rPr>
          <w:rFonts w:ascii="Times New Roman" w:eastAsia="Times New Roman" w:hAnsi="Times New Roman" w:cs="Times New Roman"/>
          <w:color w:val="000000"/>
          <w:sz w:val="24"/>
          <w:szCs w:val="24"/>
          <w:lang w:eastAsia="ru-RU"/>
        </w:rPr>
        <w:lastRenderedPageBreak/>
        <w:t>Державні гарантії та відносини, пов'язані з відпусткою, регулюються </w:t>
      </w:r>
      <w:hyperlink r:id="rId28" w:tgtFrame="_blank" w:history="1">
        <w:r w:rsidRPr="003E595B">
          <w:rPr>
            <w:rFonts w:ascii="Times New Roman" w:eastAsia="Times New Roman" w:hAnsi="Times New Roman" w:cs="Times New Roman"/>
            <w:color w:val="000099"/>
            <w:sz w:val="24"/>
            <w:szCs w:val="24"/>
            <w:lang w:eastAsia="ru-RU"/>
          </w:rPr>
          <w:t>Конституцією України</w:t>
        </w:r>
      </w:hyperlink>
      <w:r w:rsidRPr="003E595B">
        <w:rPr>
          <w:rFonts w:ascii="Times New Roman" w:eastAsia="Times New Roman" w:hAnsi="Times New Roman" w:cs="Times New Roman"/>
          <w:color w:val="000000"/>
          <w:sz w:val="24"/>
          <w:szCs w:val="24"/>
          <w:lang w:eastAsia="ru-RU"/>
        </w:rPr>
        <w:t>, цим Законом, </w:t>
      </w:r>
      <w:hyperlink r:id="rId29" w:tgtFrame="_blank" w:history="1">
        <w:r w:rsidRPr="003E595B">
          <w:rPr>
            <w:rFonts w:ascii="Times New Roman" w:eastAsia="Times New Roman" w:hAnsi="Times New Roman" w:cs="Times New Roman"/>
            <w:color w:val="000099"/>
            <w:sz w:val="24"/>
            <w:szCs w:val="24"/>
            <w:lang w:eastAsia="ru-RU"/>
          </w:rPr>
          <w:t>Кодексом законів про працю України</w:t>
        </w:r>
      </w:hyperlink>
      <w:r w:rsidRPr="003E595B">
        <w:rPr>
          <w:rFonts w:ascii="Times New Roman" w:eastAsia="Times New Roman" w:hAnsi="Times New Roman" w:cs="Times New Roman"/>
          <w:color w:val="000000"/>
          <w:sz w:val="24"/>
          <w:szCs w:val="24"/>
          <w:lang w:eastAsia="ru-RU"/>
        </w:rPr>
        <w:t>, іншими законами та нормативно-правовими актами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9" w:name="n13"/>
      <w:bookmarkEnd w:id="9"/>
      <w:r w:rsidRPr="003E595B">
        <w:rPr>
          <w:rFonts w:ascii="Times New Roman" w:eastAsia="Times New Roman" w:hAnsi="Times New Roman" w:cs="Times New Roman"/>
          <w:b/>
          <w:bCs/>
          <w:color w:val="000000"/>
          <w:sz w:val="24"/>
          <w:szCs w:val="24"/>
          <w:lang w:eastAsia="ru-RU"/>
        </w:rPr>
        <w:t>Стаття 2. </w:t>
      </w:r>
      <w:r w:rsidRPr="003E595B">
        <w:rPr>
          <w:rFonts w:ascii="Times New Roman" w:eastAsia="Times New Roman" w:hAnsi="Times New Roman" w:cs="Times New Roman"/>
          <w:color w:val="000000"/>
          <w:sz w:val="24"/>
          <w:szCs w:val="24"/>
          <w:lang w:eastAsia="ru-RU"/>
        </w:rPr>
        <w:t>Право на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0" w:name="n14"/>
      <w:bookmarkEnd w:id="10"/>
      <w:r w:rsidRPr="003E595B">
        <w:rPr>
          <w:rFonts w:ascii="Times New Roman" w:eastAsia="Times New Roman" w:hAnsi="Times New Roman" w:cs="Times New Roman"/>
          <w:color w:val="000000"/>
          <w:sz w:val="24"/>
          <w:szCs w:val="24"/>
          <w:lang w:eastAsia="ru-RU"/>
        </w:rPr>
        <w:t>Право на відпустки мають громадяни України,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(далі - підприємство).</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1" w:name="n15"/>
      <w:bookmarkEnd w:id="11"/>
      <w:r w:rsidRPr="003E595B">
        <w:rPr>
          <w:rFonts w:ascii="Times New Roman" w:eastAsia="Times New Roman" w:hAnsi="Times New Roman" w:cs="Times New Roman"/>
          <w:color w:val="000000"/>
          <w:sz w:val="24"/>
          <w:szCs w:val="24"/>
          <w:lang w:eastAsia="ru-RU"/>
        </w:rPr>
        <w:t>Іноземці та особи без громадянства, які працюють в Україні, мають право на відпустки нарівні з громадянами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2" w:name="n16"/>
      <w:bookmarkEnd w:id="12"/>
      <w:r w:rsidRPr="003E595B">
        <w:rPr>
          <w:rFonts w:ascii="Times New Roman" w:eastAsia="Times New Roman" w:hAnsi="Times New Roman" w:cs="Times New Roman"/>
          <w:i/>
          <w:iCs/>
          <w:color w:val="000000"/>
          <w:sz w:val="24"/>
          <w:szCs w:val="24"/>
          <w:lang w:eastAsia="ru-RU"/>
        </w:rPr>
        <w:t>{Частина друга статті 2 із змінами, внесеними згідно із Законом </w:t>
      </w:r>
      <w:hyperlink r:id="rId30" w:anchor="n507" w:tgtFrame="_blank" w:history="1">
        <w:r w:rsidRPr="003E595B">
          <w:rPr>
            <w:rFonts w:ascii="Times New Roman" w:eastAsia="Times New Roman" w:hAnsi="Times New Roman" w:cs="Times New Roman"/>
            <w:i/>
            <w:iCs/>
            <w:color w:val="000099"/>
            <w:sz w:val="24"/>
            <w:szCs w:val="24"/>
            <w:lang w:eastAsia="ru-RU"/>
          </w:rPr>
          <w:t>№ 5462-VI від 16.10.2012</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3" w:name="n17"/>
      <w:bookmarkEnd w:id="13"/>
      <w:r w:rsidRPr="003E595B">
        <w:rPr>
          <w:rFonts w:ascii="Times New Roman" w:eastAsia="Times New Roman" w:hAnsi="Times New Roman" w:cs="Times New Roman"/>
          <w:color w:val="000000"/>
          <w:sz w:val="24"/>
          <w:szCs w:val="24"/>
          <w:lang w:eastAsia="ru-RU"/>
        </w:rPr>
        <w:t>Право на відпустки забезпечується: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4" w:name="n18"/>
      <w:bookmarkEnd w:id="14"/>
      <w:r w:rsidRPr="003E595B">
        <w:rPr>
          <w:rFonts w:ascii="Times New Roman" w:eastAsia="Times New Roman" w:hAnsi="Times New Roman" w:cs="Times New Roman"/>
          <w:color w:val="000000"/>
          <w:sz w:val="24"/>
          <w:szCs w:val="24"/>
          <w:lang w:eastAsia="ru-RU"/>
        </w:rPr>
        <w:t>гарантованим наданням відпустки визначеної тривалості із збереженням на її період місця роботи (посади), заробітної плати (допомоги) у випадках, передбачених цим Законом;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5" w:name="n19"/>
      <w:bookmarkEnd w:id="15"/>
      <w:r w:rsidRPr="003E595B">
        <w:rPr>
          <w:rFonts w:ascii="Times New Roman" w:eastAsia="Times New Roman" w:hAnsi="Times New Roman" w:cs="Times New Roman"/>
          <w:color w:val="000000"/>
          <w:sz w:val="24"/>
          <w:szCs w:val="24"/>
          <w:lang w:eastAsia="ru-RU"/>
        </w:rPr>
        <w:t>забороною заміни відпустки грошовою компенсацією, крім випадків, передбачених </w:t>
      </w:r>
      <w:hyperlink r:id="rId31" w:anchor="n258" w:history="1">
        <w:r w:rsidRPr="003E595B">
          <w:rPr>
            <w:rFonts w:ascii="Times New Roman" w:eastAsia="Times New Roman" w:hAnsi="Times New Roman" w:cs="Times New Roman"/>
            <w:color w:val="006600"/>
            <w:sz w:val="24"/>
            <w:szCs w:val="24"/>
            <w:lang w:eastAsia="ru-RU"/>
          </w:rPr>
          <w:t>статтею 24</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6" w:name="n20"/>
      <w:bookmarkEnd w:id="16"/>
      <w:r w:rsidRPr="003E595B">
        <w:rPr>
          <w:rFonts w:ascii="Times New Roman" w:eastAsia="Times New Roman" w:hAnsi="Times New Roman" w:cs="Times New Roman"/>
          <w:b/>
          <w:bCs/>
          <w:color w:val="000000"/>
          <w:sz w:val="24"/>
          <w:szCs w:val="24"/>
          <w:lang w:eastAsia="ru-RU"/>
        </w:rPr>
        <w:t>Стаття 3. </w:t>
      </w:r>
      <w:r w:rsidRPr="003E595B">
        <w:rPr>
          <w:rFonts w:ascii="Times New Roman" w:eastAsia="Times New Roman" w:hAnsi="Times New Roman" w:cs="Times New Roman"/>
          <w:color w:val="000000"/>
          <w:sz w:val="24"/>
          <w:szCs w:val="24"/>
          <w:lang w:eastAsia="ru-RU"/>
        </w:rPr>
        <w:t>Право на відпустки у разі звільнення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7" w:name="n21"/>
      <w:bookmarkEnd w:id="17"/>
      <w:r w:rsidRPr="003E595B">
        <w:rPr>
          <w:rFonts w:ascii="Times New Roman" w:eastAsia="Times New Roman" w:hAnsi="Times New Roman" w:cs="Times New Roman"/>
          <w:color w:val="000000"/>
          <w:sz w:val="24"/>
          <w:szCs w:val="24"/>
          <w:lang w:eastAsia="ru-RU"/>
        </w:rPr>
        <w:t>За бажанням працівника у разі його звільнення (крім звільнення за порушення трудової дисципліни) йому має бути надано невикористану відпустку з наступним звільненням. Датою звільнення в цьому разі є останній день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8" w:name="n22"/>
      <w:bookmarkEnd w:id="18"/>
      <w:r w:rsidRPr="003E595B">
        <w:rPr>
          <w:rFonts w:ascii="Times New Roman" w:eastAsia="Times New Roman" w:hAnsi="Times New Roman" w:cs="Times New Roman"/>
          <w:color w:val="000000"/>
          <w:sz w:val="24"/>
          <w:szCs w:val="24"/>
          <w:lang w:eastAsia="ru-RU"/>
        </w:rPr>
        <w:t>У разі звільнення працівника у зв'язку із закінченням строку трудового договору невикористана відпустка може за його бажанням надаватися й тоді, коли час відпустки повністю або частково перевищує строк трудового договору. У цьому випадку чинність трудового договору продовжується до закінчення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9" w:name="n23"/>
      <w:bookmarkEnd w:id="19"/>
      <w:r w:rsidRPr="003E595B">
        <w:rPr>
          <w:rFonts w:ascii="Times New Roman" w:eastAsia="Times New Roman" w:hAnsi="Times New Roman" w:cs="Times New Roman"/>
          <w:b/>
          <w:bCs/>
          <w:color w:val="000000"/>
          <w:sz w:val="24"/>
          <w:szCs w:val="24"/>
          <w:lang w:eastAsia="ru-RU"/>
        </w:rPr>
        <w:t>Стаття 4. </w:t>
      </w:r>
      <w:r w:rsidRPr="003E595B">
        <w:rPr>
          <w:rFonts w:ascii="Times New Roman" w:eastAsia="Times New Roman" w:hAnsi="Times New Roman" w:cs="Times New Roman"/>
          <w:color w:val="000000"/>
          <w:sz w:val="24"/>
          <w:szCs w:val="24"/>
          <w:lang w:eastAsia="ru-RU"/>
        </w:rPr>
        <w:t>Види відпусток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0" w:name="n24"/>
      <w:bookmarkEnd w:id="20"/>
      <w:r w:rsidRPr="003E595B">
        <w:rPr>
          <w:rFonts w:ascii="Times New Roman" w:eastAsia="Times New Roman" w:hAnsi="Times New Roman" w:cs="Times New Roman"/>
          <w:color w:val="000000"/>
          <w:sz w:val="24"/>
          <w:szCs w:val="24"/>
          <w:lang w:eastAsia="ru-RU"/>
        </w:rPr>
        <w:t>Установлюються такі види відпусток: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1" w:name="n25"/>
      <w:bookmarkEnd w:id="21"/>
      <w:r w:rsidRPr="003E595B">
        <w:rPr>
          <w:rFonts w:ascii="Times New Roman" w:eastAsia="Times New Roman" w:hAnsi="Times New Roman" w:cs="Times New Roman"/>
          <w:color w:val="000000"/>
          <w:sz w:val="24"/>
          <w:szCs w:val="24"/>
          <w:lang w:eastAsia="ru-RU"/>
        </w:rPr>
        <w:t>1) щорічні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2" w:name="n26"/>
      <w:bookmarkEnd w:id="22"/>
      <w:r w:rsidRPr="003E595B">
        <w:rPr>
          <w:rFonts w:ascii="Times New Roman" w:eastAsia="Times New Roman" w:hAnsi="Times New Roman" w:cs="Times New Roman"/>
          <w:color w:val="000000"/>
          <w:sz w:val="24"/>
          <w:szCs w:val="24"/>
          <w:lang w:eastAsia="ru-RU"/>
        </w:rPr>
        <w:t>основна відпустка (</w:t>
      </w:r>
      <w:hyperlink r:id="rId32" w:anchor="n48" w:history="1">
        <w:r w:rsidRPr="003E595B">
          <w:rPr>
            <w:rFonts w:ascii="Times New Roman" w:eastAsia="Times New Roman" w:hAnsi="Times New Roman" w:cs="Times New Roman"/>
            <w:color w:val="006600"/>
            <w:sz w:val="24"/>
            <w:szCs w:val="24"/>
            <w:lang w:eastAsia="ru-RU"/>
          </w:rPr>
          <w:t>стаття 6</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3" w:name="n27"/>
      <w:bookmarkEnd w:id="23"/>
      <w:r w:rsidRPr="003E595B">
        <w:rPr>
          <w:rFonts w:ascii="Times New Roman" w:eastAsia="Times New Roman" w:hAnsi="Times New Roman" w:cs="Times New Roman"/>
          <w:color w:val="000000"/>
          <w:sz w:val="24"/>
          <w:szCs w:val="24"/>
          <w:lang w:eastAsia="ru-RU"/>
        </w:rPr>
        <w:t>додаткова відпустка за роботу із шкідливими та важкими умовами праці (</w:t>
      </w:r>
      <w:hyperlink r:id="rId33" w:anchor="n60" w:history="1">
        <w:r w:rsidRPr="003E595B">
          <w:rPr>
            <w:rFonts w:ascii="Times New Roman" w:eastAsia="Times New Roman" w:hAnsi="Times New Roman" w:cs="Times New Roman"/>
            <w:color w:val="006600"/>
            <w:sz w:val="24"/>
            <w:szCs w:val="24"/>
            <w:lang w:eastAsia="ru-RU"/>
          </w:rPr>
          <w:t>стаття 7</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4" w:name="n28"/>
      <w:bookmarkEnd w:id="24"/>
      <w:r w:rsidRPr="003E595B">
        <w:rPr>
          <w:rFonts w:ascii="Times New Roman" w:eastAsia="Times New Roman" w:hAnsi="Times New Roman" w:cs="Times New Roman"/>
          <w:color w:val="000000"/>
          <w:sz w:val="24"/>
          <w:szCs w:val="24"/>
          <w:lang w:eastAsia="ru-RU"/>
        </w:rPr>
        <w:t>додаткова відпустка за особливий характер праці (</w:t>
      </w:r>
      <w:hyperlink r:id="rId34" w:anchor="n64" w:history="1">
        <w:r w:rsidRPr="003E595B">
          <w:rPr>
            <w:rFonts w:ascii="Times New Roman" w:eastAsia="Times New Roman" w:hAnsi="Times New Roman" w:cs="Times New Roman"/>
            <w:color w:val="006600"/>
            <w:sz w:val="24"/>
            <w:szCs w:val="24"/>
            <w:lang w:eastAsia="ru-RU"/>
          </w:rPr>
          <w:t>стаття 8</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5" w:name="n29"/>
      <w:bookmarkEnd w:id="25"/>
      <w:r w:rsidRPr="003E595B">
        <w:rPr>
          <w:rFonts w:ascii="Times New Roman" w:eastAsia="Times New Roman" w:hAnsi="Times New Roman" w:cs="Times New Roman"/>
          <w:color w:val="000000"/>
          <w:sz w:val="24"/>
          <w:szCs w:val="24"/>
          <w:lang w:eastAsia="ru-RU"/>
        </w:rPr>
        <w:t>інші додаткові відпустки, передбачені законодавством;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6" w:name="n30"/>
      <w:bookmarkEnd w:id="26"/>
      <w:r w:rsidRPr="003E595B">
        <w:rPr>
          <w:rFonts w:ascii="Times New Roman" w:eastAsia="Times New Roman" w:hAnsi="Times New Roman" w:cs="Times New Roman"/>
          <w:color w:val="000000"/>
          <w:sz w:val="24"/>
          <w:szCs w:val="24"/>
          <w:lang w:eastAsia="ru-RU"/>
        </w:rPr>
        <w:t>2) додаткові відпустки у зв'язку з навчанням (</w:t>
      </w:r>
      <w:hyperlink r:id="rId35" w:anchor="n153" w:history="1">
        <w:r w:rsidRPr="003E595B">
          <w:rPr>
            <w:rFonts w:ascii="Times New Roman" w:eastAsia="Times New Roman" w:hAnsi="Times New Roman" w:cs="Times New Roman"/>
            <w:color w:val="006600"/>
            <w:sz w:val="24"/>
            <w:szCs w:val="24"/>
            <w:lang w:eastAsia="ru-RU"/>
          </w:rPr>
          <w:t>статті 13</w:t>
        </w:r>
      </w:hyperlink>
      <w:r w:rsidRPr="003E595B">
        <w:rPr>
          <w:rFonts w:ascii="Times New Roman" w:eastAsia="Times New Roman" w:hAnsi="Times New Roman" w:cs="Times New Roman"/>
          <w:color w:val="000000"/>
          <w:sz w:val="24"/>
          <w:szCs w:val="24"/>
          <w:lang w:eastAsia="ru-RU"/>
        </w:rPr>
        <w:t>, </w:t>
      </w:r>
      <w:hyperlink r:id="rId36" w:anchor="n159" w:history="1">
        <w:r w:rsidRPr="003E595B">
          <w:rPr>
            <w:rFonts w:ascii="Times New Roman" w:eastAsia="Times New Roman" w:hAnsi="Times New Roman" w:cs="Times New Roman"/>
            <w:color w:val="006600"/>
            <w:sz w:val="24"/>
            <w:szCs w:val="24"/>
            <w:lang w:eastAsia="ru-RU"/>
          </w:rPr>
          <w:t>14</w:t>
        </w:r>
      </w:hyperlink>
      <w:r w:rsidRPr="003E595B">
        <w:rPr>
          <w:rFonts w:ascii="Times New Roman" w:eastAsia="Times New Roman" w:hAnsi="Times New Roman" w:cs="Times New Roman"/>
          <w:color w:val="000000"/>
          <w:sz w:val="24"/>
          <w:szCs w:val="24"/>
          <w:lang w:eastAsia="ru-RU"/>
        </w:rPr>
        <w:t> і </w:t>
      </w:r>
      <w:hyperlink r:id="rId37" w:anchor="n162" w:history="1">
        <w:r w:rsidRPr="003E595B">
          <w:rPr>
            <w:rFonts w:ascii="Times New Roman" w:eastAsia="Times New Roman" w:hAnsi="Times New Roman" w:cs="Times New Roman"/>
            <w:color w:val="006600"/>
            <w:sz w:val="24"/>
            <w:szCs w:val="24"/>
            <w:lang w:eastAsia="ru-RU"/>
          </w:rPr>
          <w:t>15</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7" w:name="n31"/>
      <w:bookmarkEnd w:id="27"/>
      <w:r w:rsidRPr="003E595B">
        <w:rPr>
          <w:rFonts w:ascii="Times New Roman" w:eastAsia="Times New Roman" w:hAnsi="Times New Roman" w:cs="Times New Roman"/>
          <w:color w:val="000000"/>
          <w:sz w:val="24"/>
          <w:szCs w:val="24"/>
          <w:lang w:eastAsia="ru-RU"/>
        </w:rPr>
        <w:t>3) творча відпустка (</w:t>
      </w:r>
      <w:hyperlink r:id="rId38" w:anchor="n185" w:history="1">
        <w:r w:rsidRPr="003E595B">
          <w:rPr>
            <w:rFonts w:ascii="Times New Roman" w:eastAsia="Times New Roman" w:hAnsi="Times New Roman" w:cs="Times New Roman"/>
            <w:color w:val="006600"/>
            <w:sz w:val="24"/>
            <w:szCs w:val="24"/>
            <w:lang w:eastAsia="ru-RU"/>
          </w:rPr>
          <w:t>стаття 16</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8" w:name="n32"/>
      <w:bookmarkEnd w:id="28"/>
      <w:r w:rsidRPr="003E595B">
        <w:rPr>
          <w:rFonts w:ascii="Times New Roman" w:eastAsia="Times New Roman" w:hAnsi="Times New Roman" w:cs="Times New Roman"/>
          <w:color w:val="000000"/>
          <w:sz w:val="24"/>
          <w:szCs w:val="24"/>
          <w:lang w:eastAsia="ru-RU"/>
        </w:rPr>
        <w:t>3</w:t>
      </w:r>
      <w:r w:rsidRPr="003E595B">
        <w:rPr>
          <w:rFonts w:ascii="Times New Roman" w:eastAsia="Times New Roman" w:hAnsi="Times New Roman" w:cs="Times New Roman"/>
          <w:b/>
          <w:bCs/>
          <w:color w:val="000000"/>
          <w:sz w:val="2"/>
          <w:vertAlign w:val="superscript"/>
          <w:lang w:eastAsia="ru-RU"/>
        </w:rPr>
        <w:t>-</w:t>
      </w:r>
      <w:r w:rsidRPr="003E595B">
        <w:rPr>
          <w:rFonts w:ascii="Times New Roman" w:eastAsia="Times New Roman" w:hAnsi="Times New Roman" w:cs="Times New Roman"/>
          <w:b/>
          <w:bCs/>
          <w:color w:val="000000"/>
          <w:sz w:val="16"/>
          <w:vertAlign w:val="superscript"/>
          <w:lang w:eastAsia="ru-RU"/>
        </w:rPr>
        <w:t>1</w:t>
      </w:r>
      <w:r w:rsidRPr="003E595B">
        <w:rPr>
          <w:rFonts w:ascii="Times New Roman" w:eastAsia="Times New Roman" w:hAnsi="Times New Roman" w:cs="Times New Roman"/>
          <w:color w:val="000000"/>
          <w:sz w:val="24"/>
          <w:szCs w:val="24"/>
          <w:lang w:eastAsia="ru-RU"/>
        </w:rPr>
        <w:t>) відпустка для підготовки та участі в змаганнях (</w:t>
      </w:r>
      <w:hyperlink r:id="rId39" w:anchor="n188" w:history="1">
        <w:r w:rsidRPr="003E595B">
          <w:rPr>
            <w:rFonts w:ascii="Times New Roman" w:eastAsia="Times New Roman" w:hAnsi="Times New Roman" w:cs="Times New Roman"/>
            <w:color w:val="006600"/>
            <w:sz w:val="24"/>
            <w:szCs w:val="24"/>
            <w:lang w:eastAsia="ru-RU"/>
          </w:rPr>
          <w:t>стаття 16</w:t>
        </w:r>
      </w:hyperlink>
      <w:hyperlink r:id="rId40" w:anchor="n188" w:history="1">
        <w:r w:rsidRPr="003E595B">
          <w:rPr>
            <w:rFonts w:ascii="Times New Roman" w:eastAsia="Times New Roman" w:hAnsi="Times New Roman" w:cs="Times New Roman"/>
            <w:b/>
            <w:bCs/>
            <w:color w:val="006600"/>
            <w:sz w:val="2"/>
            <w:vertAlign w:val="superscript"/>
            <w:lang w:eastAsia="ru-RU"/>
          </w:rPr>
          <w:t>-</w:t>
        </w:r>
        <w:r w:rsidRPr="003E595B">
          <w:rPr>
            <w:rFonts w:ascii="Times New Roman" w:eastAsia="Times New Roman" w:hAnsi="Times New Roman" w:cs="Times New Roman"/>
            <w:b/>
            <w:bCs/>
            <w:color w:val="006600"/>
            <w:sz w:val="16"/>
            <w:vertAlign w:val="superscript"/>
            <w:lang w:eastAsia="ru-RU"/>
          </w:rPr>
          <w:t>1</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9" w:name="n33"/>
      <w:bookmarkEnd w:id="29"/>
      <w:r w:rsidRPr="003E595B">
        <w:rPr>
          <w:rFonts w:ascii="Times New Roman" w:eastAsia="Times New Roman" w:hAnsi="Times New Roman" w:cs="Times New Roman"/>
          <w:i/>
          <w:iCs/>
          <w:color w:val="000000"/>
          <w:sz w:val="24"/>
          <w:szCs w:val="24"/>
          <w:lang w:eastAsia="ru-RU"/>
        </w:rPr>
        <w:t>{Частину першу статті 4 доповнено пунктом 31 згідно із Законом </w:t>
      </w:r>
      <w:hyperlink r:id="rId41" w:tgtFrame="_blank" w:history="1">
        <w:r w:rsidRPr="003E595B">
          <w:rPr>
            <w:rFonts w:ascii="Times New Roman" w:eastAsia="Times New Roman" w:hAnsi="Times New Roman" w:cs="Times New Roman"/>
            <w:i/>
            <w:iCs/>
            <w:color w:val="000099"/>
            <w:sz w:val="24"/>
            <w:szCs w:val="24"/>
            <w:lang w:eastAsia="ru-RU"/>
          </w:rPr>
          <w:t>№ 1724-VI від 17.11.2009</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0" w:name="n34"/>
      <w:bookmarkEnd w:id="30"/>
      <w:r w:rsidRPr="003E595B">
        <w:rPr>
          <w:rFonts w:ascii="Times New Roman" w:eastAsia="Times New Roman" w:hAnsi="Times New Roman" w:cs="Times New Roman"/>
          <w:color w:val="000000"/>
          <w:sz w:val="24"/>
          <w:szCs w:val="24"/>
          <w:lang w:eastAsia="ru-RU"/>
        </w:rPr>
        <w:t>4) соціальні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1" w:name="n35"/>
      <w:bookmarkEnd w:id="31"/>
      <w:r w:rsidRPr="003E595B">
        <w:rPr>
          <w:rFonts w:ascii="Times New Roman" w:eastAsia="Times New Roman" w:hAnsi="Times New Roman" w:cs="Times New Roman"/>
          <w:color w:val="000000"/>
          <w:sz w:val="24"/>
          <w:szCs w:val="24"/>
          <w:lang w:eastAsia="ru-RU"/>
        </w:rPr>
        <w:lastRenderedPageBreak/>
        <w:t>відпустка у зв'язку з вагітністю та пологами (</w:t>
      </w:r>
      <w:hyperlink r:id="rId42" w:anchor="n196" w:history="1">
        <w:r w:rsidRPr="003E595B">
          <w:rPr>
            <w:rFonts w:ascii="Times New Roman" w:eastAsia="Times New Roman" w:hAnsi="Times New Roman" w:cs="Times New Roman"/>
            <w:color w:val="006600"/>
            <w:sz w:val="24"/>
            <w:szCs w:val="24"/>
            <w:lang w:eastAsia="ru-RU"/>
          </w:rPr>
          <w:t>стаття 17</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2" w:name="n36"/>
      <w:bookmarkEnd w:id="32"/>
      <w:r w:rsidRPr="003E595B">
        <w:rPr>
          <w:rFonts w:ascii="Times New Roman" w:eastAsia="Times New Roman" w:hAnsi="Times New Roman" w:cs="Times New Roman"/>
          <w:color w:val="000000"/>
          <w:sz w:val="24"/>
          <w:szCs w:val="24"/>
          <w:lang w:eastAsia="ru-RU"/>
        </w:rPr>
        <w:t>відпустка для догляду за дитиною до досягнення нею трирічного віку (</w:t>
      </w:r>
      <w:hyperlink r:id="rId43" w:anchor="n202" w:history="1">
        <w:r w:rsidRPr="003E595B">
          <w:rPr>
            <w:rFonts w:ascii="Times New Roman" w:eastAsia="Times New Roman" w:hAnsi="Times New Roman" w:cs="Times New Roman"/>
            <w:color w:val="006600"/>
            <w:sz w:val="24"/>
            <w:szCs w:val="24"/>
            <w:lang w:eastAsia="ru-RU"/>
          </w:rPr>
          <w:t>стаття 18</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3" w:name="n37"/>
      <w:bookmarkEnd w:id="33"/>
      <w:r w:rsidRPr="003E595B">
        <w:rPr>
          <w:rFonts w:ascii="Times New Roman" w:eastAsia="Times New Roman" w:hAnsi="Times New Roman" w:cs="Times New Roman"/>
          <w:color w:val="000000"/>
          <w:sz w:val="24"/>
          <w:szCs w:val="24"/>
          <w:lang w:eastAsia="ru-RU"/>
        </w:rPr>
        <w:t>відпустка у зв'язку з усиновленням дитини (</w:t>
      </w:r>
      <w:hyperlink r:id="rId44" w:anchor="n209" w:history="1">
        <w:r w:rsidRPr="003E595B">
          <w:rPr>
            <w:rFonts w:ascii="Times New Roman" w:eastAsia="Times New Roman" w:hAnsi="Times New Roman" w:cs="Times New Roman"/>
            <w:color w:val="006600"/>
            <w:sz w:val="24"/>
            <w:szCs w:val="24"/>
            <w:lang w:eastAsia="ru-RU"/>
          </w:rPr>
          <w:t>стаття 18</w:t>
        </w:r>
      </w:hyperlink>
      <w:hyperlink r:id="rId45" w:anchor="n209" w:history="1">
        <w:r w:rsidRPr="003E595B">
          <w:rPr>
            <w:rFonts w:ascii="Times New Roman" w:eastAsia="Times New Roman" w:hAnsi="Times New Roman" w:cs="Times New Roman"/>
            <w:b/>
            <w:bCs/>
            <w:color w:val="006600"/>
            <w:sz w:val="2"/>
            <w:vertAlign w:val="superscript"/>
            <w:lang w:eastAsia="ru-RU"/>
          </w:rPr>
          <w:t>-</w:t>
        </w:r>
        <w:r w:rsidRPr="003E595B">
          <w:rPr>
            <w:rFonts w:ascii="Times New Roman" w:eastAsia="Times New Roman" w:hAnsi="Times New Roman" w:cs="Times New Roman"/>
            <w:b/>
            <w:bCs/>
            <w:color w:val="006600"/>
            <w:sz w:val="16"/>
            <w:vertAlign w:val="superscript"/>
            <w:lang w:eastAsia="ru-RU"/>
          </w:rPr>
          <w:t>1</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4" w:name="n38"/>
      <w:bookmarkEnd w:id="34"/>
      <w:r w:rsidRPr="003E595B">
        <w:rPr>
          <w:rFonts w:ascii="Times New Roman" w:eastAsia="Times New Roman" w:hAnsi="Times New Roman" w:cs="Times New Roman"/>
          <w:i/>
          <w:iCs/>
          <w:color w:val="000000"/>
          <w:sz w:val="24"/>
          <w:szCs w:val="24"/>
          <w:lang w:eastAsia="ru-RU"/>
        </w:rPr>
        <w:t>{Пункт 4 частини першої статті 4 доповнено абзацом згідно із Законом </w:t>
      </w:r>
      <w:hyperlink r:id="rId46" w:tgtFrame="_blank" w:history="1">
        <w:r w:rsidRPr="003E595B">
          <w:rPr>
            <w:rFonts w:ascii="Times New Roman" w:eastAsia="Times New Roman" w:hAnsi="Times New Roman" w:cs="Times New Roman"/>
            <w:i/>
            <w:iCs/>
            <w:color w:val="000099"/>
            <w:sz w:val="24"/>
            <w:szCs w:val="24"/>
            <w:lang w:eastAsia="ru-RU"/>
          </w:rPr>
          <w:t>№ 573-VI від 23.09.2008</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5" w:name="n39"/>
      <w:bookmarkEnd w:id="35"/>
      <w:r w:rsidRPr="003E595B">
        <w:rPr>
          <w:rFonts w:ascii="Times New Roman" w:eastAsia="Times New Roman" w:hAnsi="Times New Roman" w:cs="Times New Roman"/>
          <w:color w:val="000000"/>
          <w:sz w:val="24"/>
          <w:szCs w:val="24"/>
          <w:lang w:eastAsia="ru-RU"/>
        </w:rPr>
        <w:t>додаткова відпустка працівникам, які мають дітей або повнолітню дитину - інваліда з дитинства підгрупи А I групи (</w:t>
      </w:r>
      <w:hyperlink r:id="rId47" w:anchor="n214" w:history="1">
        <w:r w:rsidRPr="003E595B">
          <w:rPr>
            <w:rFonts w:ascii="Times New Roman" w:eastAsia="Times New Roman" w:hAnsi="Times New Roman" w:cs="Times New Roman"/>
            <w:color w:val="006600"/>
            <w:sz w:val="24"/>
            <w:szCs w:val="24"/>
            <w:lang w:eastAsia="ru-RU"/>
          </w:rPr>
          <w:t>стаття 19</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6" w:name="n40"/>
      <w:bookmarkEnd w:id="36"/>
      <w:r w:rsidRPr="003E595B">
        <w:rPr>
          <w:rFonts w:ascii="Times New Roman" w:eastAsia="Times New Roman" w:hAnsi="Times New Roman" w:cs="Times New Roman"/>
          <w:i/>
          <w:iCs/>
          <w:color w:val="000000"/>
          <w:sz w:val="24"/>
          <w:szCs w:val="24"/>
          <w:lang w:eastAsia="ru-RU"/>
        </w:rPr>
        <w:t>{Абзац п’ятий пункту 4 частини першої статті 4 із змінами, внесеними згідно із Законом</w:t>
      </w:r>
      <w:hyperlink r:id="rId48" w:anchor="n13" w:tgtFrame="_blank" w:history="1">
        <w:r w:rsidRPr="003E595B">
          <w:rPr>
            <w:rFonts w:ascii="Times New Roman" w:eastAsia="Times New Roman" w:hAnsi="Times New Roman" w:cs="Times New Roman"/>
            <w:i/>
            <w:iCs/>
            <w:color w:val="000099"/>
            <w:sz w:val="24"/>
            <w:szCs w:val="24"/>
            <w:lang w:eastAsia="ru-RU"/>
          </w:rPr>
          <w:t>№ 120-VIII від 15.01.2015</w:t>
        </w:r>
      </w:hyperlink>
      <w:r w:rsidRPr="003E595B">
        <w:rPr>
          <w:rFonts w:ascii="Times New Roman" w:eastAsia="Times New Roman" w:hAnsi="Times New Roman" w:cs="Times New Roman"/>
          <w:i/>
          <w:iCs/>
          <w:color w:val="000000"/>
          <w:sz w:val="24"/>
          <w:szCs w:val="24"/>
          <w:lang w:eastAsia="ru-RU"/>
        </w:rPr>
        <w:t> - зміна набирає чинності з 01.01.2015}</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7" w:name="n41"/>
      <w:bookmarkEnd w:id="37"/>
      <w:r w:rsidRPr="003E595B">
        <w:rPr>
          <w:rFonts w:ascii="Times New Roman" w:eastAsia="Times New Roman" w:hAnsi="Times New Roman" w:cs="Times New Roman"/>
          <w:color w:val="000000"/>
          <w:sz w:val="24"/>
          <w:szCs w:val="24"/>
          <w:lang w:eastAsia="ru-RU"/>
        </w:rPr>
        <w:t>5) відпустки без збереження заробітної плати (</w:t>
      </w:r>
      <w:hyperlink r:id="rId49" w:anchor="n268" w:history="1">
        <w:r w:rsidRPr="003E595B">
          <w:rPr>
            <w:rFonts w:ascii="Times New Roman" w:eastAsia="Times New Roman" w:hAnsi="Times New Roman" w:cs="Times New Roman"/>
            <w:color w:val="006600"/>
            <w:sz w:val="24"/>
            <w:szCs w:val="24"/>
            <w:lang w:eastAsia="ru-RU"/>
          </w:rPr>
          <w:t>статті 25</w:t>
        </w:r>
      </w:hyperlink>
      <w:r w:rsidRPr="003E595B">
        <w:rPr>
          <w:rFonts w:ascii="Times New Roman" w:eastAsia="Times New Roman" w:hAnsi="Times New Roman" w:cs="Times New Roman"/>
          <w:color w:val="000000"/>
          <w:sz w:val="24"/>
          <w:szCs w:val="24"/>
          <w:lang w:eastAsia="ru-RU"/>
        </w:rPr>
        <w:t>, </w:t>
      </w:r>
      <w:hyperlink r:id="rId50" w:anchor="n298" w:history="1">
        <w:r w:rsidRPr="003E595B">
          <w:rPr>
            <w:rFonts w:ascii="Times New Roman" w:eastAsia="Times New Roman" w:hAnsi="Times New Roman" w:cs="Times New Roman"/>
            <w:color w:val="006600"/>
            <w:sz w:val="24"/>
            <w:szCs w:val="24"/>
            <w:lang w:eastAsia="ru-RU"/>
          </w:rPr>
          <w:t>26</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8" w:name="n42"/>
      <w:bookmarkEnd w:id="38"/>
      <w:r w:rsidRPr="003E595B">
        <w:rPr>
          <w:rFonts w:ascii="Times New Roman" w:eastAsia="Times New Roman" w:hAnsi="Times New Roman" w:cs="Times New Roman"/>
          <w:color w:val="000000"/>
          <w:sz w:val="24"/>
          <w:szCs w:val="24"/>
          <w:lang w:eastAsia="ru-RU"/>
        </w:rPr>
        <w:t>Законодавством, колективним договором, угодою та трудовим договором можуть установлюватись інші види відпусток.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9" w:name="n43"/>
      <w:bookmarkEnd w:id="39"/>
      <w:r w:rsidRPr="003E595B">
        <w:rPr>
          <w:rFonts w:ascii="Times New Roman" w:eastAsia="Times New Roman" w:hAnsi="Times New Roman" w:cs="Times New Roman"/>
          <w:b/>
          <w:bCs/>
          <w:color w:val="000000"/>
          <w:sz w:val="24"/>
          <w:szCs w:val="24"/>
          <w:lang w:eastAsia="ru-RU"/>
        </w:rPr>
        <w:t>Стаття 5. </w:t>
      </w:r>
      <w:r w:rsidRPr="003E595B">
        <w:rPr>
          <w:rFonts w:ascii="Times New Roman" w:eastAsia="Times New Roman" w:hAnsi="Times New Roman" w:cs="Times New Roman"/>
          <w:color w:val="000000"/>
          <w:sz w:val="24"/>
          <w:szCs w:val="24"/>
          <w:lang w:eastAsia="ru-RU"/>
        </w:rPr>
        <w:t>Визначення тривалості відпусток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40" w:name="n44"/>
      <w:bookmarkEnd w:id="40"/>
      <w:r w:rsidRPr="003E595B">
        <w:rPr>
          <w:rFonts w:ascii="Times New Roman" w:eastAsia="Times New Roman" w:hAnsi="Times New Roman" w:cs="Times New Roman"/>
          <w:color w:val="000000"/>
          <w:sz w:val="24"/>
          <w:szCs w:val="24"/>
          <w:lang w:eastAsia="ru-RU"/>
        </w:rPr>
        <w:t>Тривалість відпусток визначається цим Законом, іншими законами та нормативно-правовими актами України і незалежно від режимів та графіків роботи розраховується в календарних днях.</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41" w:name="n45"/>
      <w:bookmarkEnd w:id="41"/>
      <w:r w:rsidRPr="003E595B">
        <w:rPr>
          <w:rFonts w:ascii="Times New Roman" w:eastAsia="Times New Roman" w:hAnsi="Times New Roman" w:cs="Times New Roman"/>
          <w:color w:val="000000"/>
          <w:sz w:val="24"/>
          <w:szCs w:val="24"/>
          <w:lang w:eastAsia="ru-RU"/>
        </w:rPr>
        <w:t>Святкові та неробочі дні (</w:t>
      </w:r>
      <w:hyperlink r:id="rId51" w:anchor="n454" w:tgtFrame="_blank" w:history="1">
        <w:r w:rsidRPr="003E595B">
          <w:rPr>
            <w:rFonts w:ascii="Times New Roman" w:eastAsia="Times New Roman" w:hAnsi="Times New Roman" w:cs="Times New Roman"/>
            <w:color w:val="000099"/>
            <w:sz w:val="24"/>
            <w:szCs w:val="24"/>
            <w:lang w:eastAsia="ru-RU"/>
          </w:rPr>
          <w:t>стаття 73</w:t>
        </w:r>
      </w:hyperlink>
      <w:r w:rsidRPr="003E595B">
        <w:rPr>
          <w:rFonts w:ascii="Times New Roman" w:eastAsia="Times New Roman" w:hAnsi="Times New Roman" w:cs="Times New Roman"/>
          <w:color w:val="000000"/>
          <w:sz w:val="24"/>
          <w:szCs w:val="24"/>
          <w:lang w:eastAsia="ru-RU"/>
        </w:rPr>
        <w:t> Кодексу законів про працю України) при визначенні тривалості щорічних відпусток та додаткової відпустки працівникам, які мають дітей або повнолітню дитину - інваліда з дитинства підгрупи А I групи (</w:t>
      </w:r>
      <w:hyperlink r:id="rId52" w:anchor="n214" w:history="1">
        <w:r w:rsidRPr="003E595B">
          <w:rPr>
            <w:rFonts w:ascii="Times New Roman" w:eastAsia="Times New Roman" w:hAnsi="Times New Roman" w:cs="Times New Roman"/>
            <w:color w:val="006600"/>
            <w:sz w:val="24"/>
            <w:szCs w:val="24"/>
            <w:lang w:eastAsia="ru-RU"/>
          </w:rPr>
          <w:t>стаття 19</w:t>
        </w:r>
      </w:hyperlink>
      <w:r w:rsidRPr="003E595B">
        <w:rPr>
          <w:rFonts w:ascii="Times New Roman" w:eastAsia="Times New Roman" w:hAnsi="Times New Roman" w:cs="Times New Roman"/>
          <w:color w:val="000000"/>
          <w:sz w:val="24"/>
          <w:szCs w:val="24"/>
          <w:lang w:eastAsia="ru-RU"/>
        </w:rPr>
        <w:t> цього Закону), не враховуються.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42" w:name="n46"/>
      <w:bookmarkEnd w:id="42"/>
      <w:r w:rsidRPr="003E595B">
        <w:rPr>
          <w:rFonts w:ascii="Times New Roman" w:eastAsia="Times New Roman" w:hAnsi="Times New Roman" w:cs="Times New Roman"/>
          <w:i/>
          <w:iCs/>
          <w:color w:val="000000"/>
          <w:sz w:val="24"/>
          <w:szCs w:val="24"/>
          <w:lang w:eastAsia="ru-RU"/>
        </w:rPr>
        <w:t>{Частина друга статті 5 із змінами, внесеними згідно із Законами </w:t>
      </w:r>
      <w:hyperlink r:id="rId53"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 </w:t>
      </w:r>
      <w:hyperlink r:id="rId54" w:anchor="n13" w:tgtFrame="_blank" w:history="1">
        <w:r w:rsidRPr="003E595B">
          <w:rPr>
            <w:rFonts w:ascii="Times New Roman" w:eastAsia="Times New Roman" w:hAnsi="Times New Roman" w:cs="Times New Roman"/>
            <w:i/>
            <w:iCs/>
            <w:color w:val="000099"/>
            <w:sz w:val="24"/>
            <w:szCs w:val="24"/>
            <w:lang w:eastAsia="ru-RU"/>
          </w:rPr>
          <w:t>№ 120-VIII від 15.01.2015</w:t>
        </w:r>
      </w:hyperlink>
      <w:r w:rsidRPr="003E595B">
        <w:rPr>
          <w:rFonts w:ascii="Times New Roman" w:eastAsia="Times New Roman" w:hAnsi="Times New Roman" w:cs="Times New Roman"/>
          <w:i/>
          <w:iCs/>
          <w:color w:val="000000"/>
          <w:sz w:val="24"/>
          <w:szCs w:val="24"/>
          <w:lang w:eastAsia="ru-RU"/>
        </w:rPr>
        <w:t> - зміна набирає чинності з 01.01.2015}</w:t>
      </w:r>
    </w:p>
    <w:p w:rsidR="003E595B" w:rsidRPr="003E595B" w:rsidRDefault="003E595B" w:rsidP="003E595B">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3" w:name="n47"/>
      <w:bookmarkEnd w:id="43"/>
      <w:r w:rsidRPr="003E595B">
        <w:rPr>
          <w:rFonts w:ascii="Times New Roman" w:eastAsia="Times New Roman" w:hAnsi="Times New Roman" w:cs="Times New Roman"/>
          <w:b/>
          <w:bCs/>
          <w:color w:val="000000"/>
          <w:sz w:val="28"/>
          <w:lang w:eastAsia="ru-RU"/>
        </w:rPr>
        <w:t>Розділ II </w:t>
      </w:r>
      <w:r w:rsidRPr="003E595B">
        <w:rPr>
          <w:rFonts w:ascii="Times New Roman" w:eastAsia="Times New Roman" w:hAnsi="Times New Roman" w:cs="Times New Roman"/>
          <w:color w:val="000000"/>
          <w:sz w:val="24"/>
          <w:szCs w:val="24"/>
          <w:lang w:eastAsia="ru-RU"/>
        </w:rPr>
        <w:br/>
      </w:r>
      <w:r w:rsidRPr="003E595B">
        <w:rPr>
          <w:rFonts w:ascii="Times New Roman" w:eastAsia="Times New Roman" w:hAnsi="Times New Roman" w:cs="Times New Roman"/>
          <w:b/>
          <w:bCs/>
          <w:color w:val="000000"/>
          <w:sz w:val="28"/>
          <w:lang w:eastAsia="ru-RU"/>
        </w:rPr>
        <w:t>ЩОРІЧНІ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44" w:name="n48"/>
      <w:bookmarkEnd w:id="44"/>
      <w:r w:rsidRPr="003E595B">
        <w:rPr>
          <w:rFonts w:ascii="Times New Roman" w:eastAsia="Times New Roman" w:hAnsi="Times New Roman" w:cs="Times New Roman"/>
          <w:b/>
          <w:bCs/>
          <w:color w:val="000000"/>
          <w:sz w:val="24"/>
          <w:szCs w:val="24"/>
          <w:lang w:eastAsia="ru-RU"/>
        </w:rPr>
        <w:t>Стаття 6. </w:t>
      </w:r>
      <w:r w:rsidRPr="003E595B">
        <w:rPr>
          <w:rFonts w:ascii="Times New Roman" w:eastAsia="Times New Roman" w:hAnsi="Times New Roman" w:cs="Times New Roman"/>
          <w:color w:val="000000"/>
          <w:sz w:val="24"/>
          <w:szCs w:val="24"/>
          <w:lang w:eastAsia="ru-RU"/>
        </w:rPr>
        <w:t>Щорічна основна відпустка та її тривалість</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45" w:name="n49"/>
      <w:bookmarkEnd w:id="45"/>
      <w:r w:rsidRPr="003E595B">
        <w:rPr>
          <w:rFonts w:ascii="Times New Roman" w:eastAsia="Times New Roman" w:hAnsi="Times New Roman" w:cs="Times New Roman"/>
          <w:color w:val="000000"/>
          <w:sz w:val="24"/>
          <w:szCs w:val="24"/>
          <w:lang w:eastAsia="ru-RU"/>
        </w:rPr>
        <w:t>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46" w:name="n50"/>
      <w:bookmarkEnd w:id="46"/>
      <w:r w:rsidRPr="003E595B">
        <w:rPr>
          <w:rFonts w:ascii="Times New Roman" w:eastAsia="Times New Roman" w:hAnsi="Times New Roman" w:cs="Times New Roman"/>
          <w:color w:val="000000"/>
          <w:sz w:val="24"/>
          <w:szCs w:val="24"/>
          <w:lang w:eastAsia="ru-RU"/>
        </w:rPr>
        <w:t>Промислово-виробничому персоналу вугільної, сланцевої, металургійної, електроенергетичної промисловості, а також зайнятому на відкритих гірничих роботах, на роботах на поверхні шахт, розрізів, кар'єрів і рудників, на будівельно-монтажних роботах у шахтному будівництві, на транспортуванні та збагаченні корисних копалин надається щорічна основна відпустка тривалістю 24 календарних дні із збільшенням за кожних два відпрацьованих роки на 2 календарних дні, але не більше 28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47" w:name="n51"/>
      <w:bookmarkEnd w:id="47"/>
      <w:r w:rsidRPr="003E595B">
        <w:rPr>
          <w:rFonts w:ascii="Times New Roman" w:eastAsia="Times New Roman" w:hAnsi="Times New Roman" w:cs="Times New Roman"/>
          <w:color w:val="000000"/>
          <w:sz w:val="24"/>
          <w:szCs w:val="24"/>
          <w:lang w:eastAsia="ru-RU"/>
        </w:rPr>
        <w:t>Працівникам, зайнятим на підземних гірничих роботах та в розрізах, кар'єрах і рудниках глибиною 150 метрів і нижче, надається щорічна основна відпустка тривалістю 28 календарних днів незалежно від стажу роботи, а в розрізах, кар'єрах і рудниках глибиною до 150 метрів - 24 календарних дні із збільшенням на 4 календарних дні при стажі роботи на даному підприємстві 2 роки і більше.</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48" w:name="n52"/>
      <w:bookmarkEnd w:id="48"/>
      <w:r w:rsidRPr="003E595B">
        <w:rPr>
          <w:rFonts w:ascii="Times New Roman" w:eastAsia="Times New Roman" w:hAnsi="Times New Roman" w:cs="Times New Roman"/>
          <w:color w:val="000000"/>
          <w:sz w:val="24"/>
          <w:szCs w:val="24"/>
          <w:lang w:eastAsia="ru-RU"/>
        </w:rPr>
        <w:t xml:space="preserve">Працівникам лісової промисловості та лісового господарства, державних заповідників, національних парків, що мають лісові площі, лісомисливських господарств, постійних лісозаготівельних і лісогосподарських підрозділів інших підприємств, а також </w:t>
      </w:r>
      <w:r w:rsidRPr="003E595B">
        <w:rPr>
          <w:rFonts w:ascii="Times New Roman" w:eastAsia="Times New Roman" w:hAnsi="Times New Roman" w:cs="Times New Roman"/>
          <w:color w:val="000000"/>
          <w:sz w:val="24"/>
          <w:szCs w:val="24"/>
          <w:lang w:eastAsia="ru-RU"/>
        </w:rPr>
        <w:lastRenderedPageBreak/>
        <w:t>лісництв надається щорічна основна відпустка тривалістю 28 календарних днів за </w:t>
      </w:r>
      <w:hyperlink r:id="rId55" w:anchor="n8" w:tgtFrame="_blank" w:history="1">
        <w:r w:rsidRPr="003E595B">
          <w:rPr>
            <w:rFonts w:ascii="Times New Roman" w:eastAsia="Times New Roman" w:hAnsi="Times New Roman" w:cs="Times New Roman"/>
            <w:color w:val="000099"/>
            <w:sz w:val="24"/>
            <w:szCs w:val="24"/>
            <w:lang w:eastAsia="ru-RU"/>
          </w:rPr>
          <w:t>Списком робіт, професій і посад</w:t>
        </w:r>
      </w:hyperlink>
      <w:r w:rsidRPr="003E595B">
        <w:rPr>
          <w:rFonts w:ascii="Times New Roman" w:eastAsia="Times New Roman" w:hAnsi="Times New Roman" w:cs="Times New Roman"/>
          <w:color w:val="000000"/>
          <w:sz w:val="24"/>
          <w:szCs w:val="24"/>
          <w:lang w:eastAsia="ru-RU"/>
        </w:rPr>
        <w:t>, затверджуваним Кабінетом Міністрів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49" w:name="n53"/>
      <w:bookmarkEnd w:id="49"/>
      <w:r w:rsidRPr="003E595B">
        <w:rPr>
          <w:rFonts w:ascii="Times New Roman" w:eastAsia="Times New Roman" w:hAnsi="Times New Roman" w:cs="Times New Roman"/>
          <w:color w:val="000000"/>
          <w:sz w:val="24"/>
          <w:szCs w:val="24"/>
          <w:lang w:eastAsia="ru-RU"/>
        </w:rPr>
        <w:t>Воєнізованому особовому складу гірничорятувальних частин надається щорічна основна відпустка тривалістю 30 календарних днів, невоєнізованим працівникам гірничорятувальних частин - 24 календарних дні із збільшенням за кожних два відпрацьованих роки на 2 календарних дні, але не більше 28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50" w:name="n54"/>
      <w:bookmarkEnd w:id="50"/>
      <w:r w:rsidRPr="003E595B">
        <w:rPr>
          <w:rFonts w:ascii="Times New Roman" w:eastAsia="Times New Roman" w:hAnsi="Times New Roman" w:cs="Times New Roman"/>
          <w:color w:val="000000"/>
          <w:sz w:val="24"/>
          <w:szCs w:val="24"/>
          <w:lang w:eastAsia="ru-RU"/>
        </w:rPr>
        <w:t>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надається щорічна основна відпустка тривалістю до 56 календарних днів у </w:t>
      </w:r>
      <w:hyperlink r:id="rId56" w:anchor="n12" w:tgtFrame="_blank" w:history="1">
        <w:r w:rsidRPr="003E595B">
          <w:rPr>
            <w:rFonts w:ascii="Times New Roman" w:eastAsia="Times New Roman" w:hAnsi="Times New Roman" w:cs="Times New Roman"/>
            <w:color w:val="000099"/>
            <w:sz w:val="24"/>
            <w:szCs w:val="24"/>
            <w:lang w:eastAsia="ru-RU"/>
          </w:rPr>
          <w:t>порядку</w:t>
        </w:r>
      </w:hyperlink>
      <w:r w:rsidRPr="003E595B">
        <w:rPr>
          <w:rFonts w:ascii="Times New Roman" w:eastAsia="Times New Roman" w:hAnsi="Times New Roman" w:cs="Times New Roman"/>
          <w:color w:val="000000"/>
          <w:sz w:val="24"/>
          <w:szCs w:val="24"/>
          <w:lang w:eastAsia="ru-RU"/>
        </w:rPr>
        <w:t>, затверджуваному Кабінетом Міністрів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51" w:name="n55"/>
      <w:bookmarkEnd w:id="51"/>
      <w:r w:rsidRPr="003E595B">
        <w:rPr>
          <w:rFonts w:ascii="Times New Roman" w:eastAsia="Times New Roman" w:hAnsi="Times New Roman" w:cs="Times New Roman"/>
          <w:i/>
          <w:iCs/>
          <w:color w:val="000000"/>
          <w:sz w:val="24"/>
          <w:szCs w:val="24"/>
          <w:lang w:eastAsia="ru-RU"/>
        </w:rPr>
        <w:t>{Частина шоста статті 6 в редакції Закону </w:t>
      </w:r>
      <w:hyperlink r:id="rId57"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52" w:name="n56"/>
      <w:bookmarkEnd w:id="52"/>
      <w:r w:rsidRPr="003E595B">
        <w:rPr>
          <w:rFonts w:ascii="Times New Roman" w:eastAsia="Times New Roman" w:hAnsi="Times New Roman" w:cs="Times New Roman"/>
          <w:color w:val="000000"/>
          <w:sz w:val="24"/>
          <w:szCs w:val="24"/>
          <w:lang w:eastAsia="ru-RU"/>
        </w:rPr>
        <w:t>Інвалідам I і II груп надається щорічна основна відпустка тривалістю 30 календарних днів, а інвалідам III групи - 26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53" w:name="n57"/>
      <w:bookmarkEnd w:id="53"/>
      <w:r w:rsidRPr="003E595B">
        <w:rPr>
          <w:rFonts w:ascii="Times New Roman" w:eastAsia="Times New Roman" w:hAnsi="Times New Roman" w:cs="Times New Roman"/>
          <w:color w:val="000000"/>
          <w:sz w:val="24"/>
          <w:szCs w:val="24"/>
          <w:lang w:eastAsia="ru-RU"/>
        </w:rPr>
        <w:t>Особам віком до вісімнадцяти років надається щорічна основна відпустка тривалістю 31 календарний день.</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54" w:name="n58"/>
      <w:bookmarkEnd w:id="54"/>
      <w:r w:rsidRPr="003E595B">
        <w:rPr>
          <w:rFonts w:ascii="Times New Roman" w:eastAsia="Times New Roman" w:hAnsi="Times New Roman" w:cs="Times New Roman"/>
          <w:color w:val="000000"/>
          <w:sz w:val="24"/>
          <w:szCs w:val="24"/>
          <w:lang w:eastAsia="ru-RU"/>
        </w:rPr>
        <w:t>Сезонним працівникам, а також тимчасовим працівникам відпустка надається пропорційно до відпрацьованого ними часу. Список сезонних робіт і сезонних галузей затверджується Кабінетом Міністрів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55" w:name="n59"/>
      <w:bookmarkEnd w:id="55"/>
      <w:r w:rsidRPr="003E595B">
        <w:rPr>
          <w:rFonts w:ascii="Times New Roman" w:eastAsia="Times New Roman" w:hAnsi="Times New Roman" w:cs="Times New Roman"/>
          <w:color w:val="000000"/>
          <w:sz w:val="24"/>
          <w:szCs w:val="24"/>
          <w:lang w:eastAsia="ru-RU"/>
        </w:rPr>
        <w:t>Положення цієї статті щодо тривалості щорічної основної відпустки не поширюються на працівників, тривалість відпустки яким установлюється іншими актами законодавства, проте тривалість їх відпустки не може бути меншою за передбачену частинами першою, сьомою і восьмою цієї статті.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56" w:name="n60"/>
      <w:bookmarkEnd w:id="56"/>
      <w:r w:rsidRPr="003E595B">
        <w:rPr>
          <w:rFonts w:ascii="Times New Roman" w:eastAsia="Times New Roman" w:hAnsi="Times New Roman" w:cs="Times New Roman"/>
          <w:b/>
          <w:bCs/>
          <w:color w:val="000000"/>
          <w:sz w:val="24"/>
          <w:szCs w:val="24"/>
          <w:lang w:eastAsia="ru-RU"/>
        </w:rPr>
        <w:t>Стаття 7. </w:t>
      </w:r>
      <w:r w:rsidRPr="003E595B">
        <w:rPr>
          <w:rFonts w:ascii="Times New Roman" w:eastAsia="Times New Roman" w:hAnsi="Times New Roman" w:cs="Times New Roman"/>
          <w:color w:val="000000"/>
          <w:sz w:val="24"/>
          <w:szCs w:val="24"/>
          <w:lang w:eastAsia="ru-RU"/>
        </w:rPr>
        <w:t>Щорічна додаткова відпустка за роботу із шкідливими і важкими умовами праці та її тривалість</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57" w:name="n61"/>
      <w:bookmarkEnd w:id="57"/>
      <w:r w:rsidRPr="003E595B">
        <w:rPr>
          <w:rFonts w:ascii="Times New Roman" w:eastAsia="Times New Roman" w:hAnsi="Times New Roman" w:cs="Times New Roman"/>
          <w:i/>
          <w:iCs/>
          <w:color w:val="000000"/>
          <w:sz w:val="24"/>
          <w:szCs w:val="24"/>
          <w:lang w:eastAsia="ru-RU"/>
        </w:rPr>
        <w:t>{Стаття 7 вводиться в дію з 1 січня 1998 року згідно з Постановою ВР </w:t>
      </w:r>
      <w:hyperlink r:id="rId58" w:tgtFrame="_blank" w:history="1">
        <w:r w:rsidRPr="003E595B">
          <w:rPr>
            <w:rFonts w:ascii="Times New Roman" w:eastAsia="Times New Roman" w:hAnsi="Times New Roman" w:cs="Times New Roman"/>
            <w:i/>
            <w:iCs/>
            <w:color w:val="000099"/>
            <w:sz w:val="24"/>
            <w:szCs w:val="24"/>
            <w:lang w:eastAsia="ru-RU"/>
          </w:rPr>
          <w:t>№ 505/96-ВР від 15.11.96</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58" w:name="n62"/>
      <w:bookmarkEnd w:id="58"/>
      <w:r w:rsidRPr="003E595B">
        <w:rPr>
          <w:rFonts w:ascii="Times New Roman" w:eastAsia="Times New Roman" w:hAnsi="Times New Roman" w:cs="Times New Roman"/>
          <w:color w:val="000000"/>
          <w:sz w:val="24"/>
          <w:szCs w:val="24"/>
          <w:lang w:eastAsia="ru-RU"/>
        </w:rPr>
        <w:t>Щорічна додаткова відпустка за роботу із шкідливими і важкими умовами праці тривалістю до 35 календарних днів надається працівникам, зайнятим на роботах, пов'язаних із негативним впливом на здоров'я шкідливих виробничих факторів, за Списком виробництв, цехів, професій і посад, затверджуваним Кабінетом Міністрів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59" w:name="n63"/>
      <w:bookmarkEnd w:id="59"/>
      <w:r w:rsidRPr="003E595B">
        <w:rPr>
          <w:rFonts w:ascii="Times New Roman" w:eastAsia="Times New Roman" w:hAnsi="Times New Roman" w:cs="Times New Roman"/>
          <w:color w:val="000000"/>
          <w:sz w:val="24"/>
          <w:szCs w:val="24"/>
          <w:lang w:eastAsia="ru-RU"/>
        </w:rPr>
        <w:t>Конкретна тривалість відпустки, зазначеної в частині першій цієї статті, встановлюється колективним чи трудовим договором залежно від результатів атестації робочих місць за умовами праці та часу зайнятості працівника в цих умовах.</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60" w:name="n64"/>
      <w:bookmarkEnd w:id="60"/>
      <w:r w:rsidRPr="003E595B">
        <w:rPr>
          <w:rFonts w:ascii="Times New Roman" w:eastAsia="Times New Roman" w:hAnsi="Times New Roman" w:cs="Times New Roman"/>
          <w:b/>
          <w:bCs/>
          <w:color w:val="000000"/>
          <w:sz w:val="24"/>
          <w:szCs w:val="24"/>
          <w:lang w:eastAsia="ru-RU"/>
        </w:rPr>
        <w:t>Стаття 8. </w:t>
      </w:r>
      <w:r w:rsidRPr="003E595B">
        <w:rPr>
          <w:rFonts w:ascii="Times New Roman" w:eastAsia="Times New Roman" w:hAnsi="Times New Roman" w:cs="Times New Roman"/>
          <w:color w:val="000000"/>
          <w:sz w:val="24"/>
          <w:szCs w:val="24"/>
          <w:lang w:eastAsia="ru-RU"/>
        </w:rPr>
        <w:t>Щорічна додаткова відпустка за особливий характер праці та її тривалість</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61" w:name="n65"/>
      <w:bookmarkEnd w:id="61"/>
      <w:r w:rsidRPr="003E595B">
        <w:rPr>
          <w:rFonts w:ascii="Times New Roman" w:eastAsia="Times New Roman" w:hAnsi="Times New Roman" w:cs="Times New Roman"/>
          <w:i/>
          <w:iCs/>
          <w:color w:val="000000"/>
          <w:sz w:val="24"/>
          <w:szCs w:val="24"/>
          <w:lang w:eastAsia="ru-RU"/>
        </w:rPr>
        <w:t>{Стаття 8 вводиться в дію з 1 січня 1998 року згідно з Постановою ВР </w:t>
      </w:r>
      <w:hyperlink r:id="rId59" w:tgtFrame="_blank" w:history="1">
        <w:r w:rsidRPr="003E595B">
          <w:rPr>
            <w:rFonts w:ascii="Times New Roman" w:eastAsia="Times New Roman" w:hAnsi="Times New Roman" w:cs="Times New Roman"/>
            <w:i/>
            <w:iCs/>
            <w:color w:val="000099"/>
            <w:sz w:val="24"/>
            <w:szCs w:val="24"/>
            <w:lang w:eastAsia="ru-RU"/>
          </w:rPr>
          <w:t>№ 505/96-ВР від 15.11.96</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62" w:name="n66"/>
      <w:bookmarkEnd w:id="62"/>
      <w:r w:rsidRPr="003E595B">
        <w:rPr>
          <w:rFonts w:ascii="Times New Roman" w:eastAsia="Times New Roman" w:hAnsi="Times New Roman" w:cs="Times New Roman"/>
          <w:color w:val="000000"/>
          <w:sz w:val="24"/>
          <w:szCs w:val="24"/>
          <w:lang w:eastAsia="ru-RU"/>
        </w:rPr>
        <w:t>Щорічна додаткова відпустка за особливий характер праці надається: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63" w:name="n67"/>
      <w:bookmarkEnd w:id="63"/>
      <w:r w:rsidRPr="003E595B">
        <w:rPr>
          <w:rFonts w:ascii="Times New Roman" w:eastAsia="Times New Roman" w:hAnsi="Times New Roman" w:cs="Times New Roman"/>
          <w:color w:val="000000"/>
          <w:sz w:val="24"/>
          <w:szCs w:val="24"/>
          <w:lang w:eastAsia="ru-RU"/>
        </w:rPr>
        <w:t>1) 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 тривалістю до 35 календарних днів за Списком виробництв, робіт, професій і посад, затверджуваним Кабінетом Міністрів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64" w:name="n68"/>
      <w:bookmarkEnd w:id="64"/>
      <w:r w:rsidRPr="003E595B">
        <w:rPr>
          <w:rFonts w:ascii="Times New Roman" w:eastAsia="Times New Roman" w:hAnsi="Times New Roman" w:cs="Times New Roman"/>
          <w:color w:val="000000"/>
          <w:sz w:val="24"/>
          <w:szCs w:val="24"/>
          <w:lang w:eastAsia="ru-RU"/>
        </w:rPr>
        <w:lastRenderedPageBreak/>
        <w:t>2) працівникам з ненормованим робочим днем - тривалістю до 7 календарних днів згідно із списками посад, робіт та професій, визначених колективним договором, угодою.</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65" w:name="n69"/>
      <w:bookmarkEnd w:id="65"/>
      <w:r w:rsidRPr="003E595B">
        <w:rPr>
          <w:rFonts w:ascii="Times New Roman" w:eastAsia="Times New Roman" w:hAnsi="Times New Roman" w:cs="Times New Roman"/>
          <w:color w:val="000000"/>
          <w:sz w:val="24"/>
          <w:szCs w:val="24"/>
          <w:lang w:eastAsia="ru-RU"/>
        </w:rPr>
        <w:t>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в цих умовах.</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66" w:name="n70"/>
      <w:bookmarkEnd w:id="66"/>
      <w:r w:rsidRPr="003E595B">
        <w:rPr>
          <w:rFonts w:ascii="Times New Roman" w:eastAsia="Times New Roman" w:hAnsi="Times New Roman" w:cs="Times New Roman"/>
          <w:b/>
          <w:bCs/>
          <w:color w:val="000000"/>
          <w:sz w:val="24"/>
          <w:szCs w:val="24"/>
          <w:lang w:eastAsia="ru-RU"/>
        </w:rPr>
        <w:t>Стаття 9. </w:t>
      </w:r>
      <w:r w:rsidRPr="003E595B">
        <w:rPr>
          <w:rFonts w:ascii="Times New Roman" w:eastAsia="Times New Roman" w:hAnsi="Times New Roman" w:cs="Times New Roman"/>
          <w:color w:val="000000"/>
          <w:sz w:val="24"/>
          <w:szCs w:val="24"/>
          <w:lang w:eastAsia="ru-RU"/>
        </w:rPr>
        <w:t>Обчислення стажу роботи, що дає право на щорічну відпустку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67" w:name="n71"/>
      <w:bookmarkEnd w:id="67"/>
      <w:r w:rsidRPr="003E595B">
        <w:rPr>
          <w:rFonts w:ascii="Times New Roman" w:eastAsia="Times New Roman" w:hAnsi="Times New Roman" w:cs="Times New Roman"/>
          <w:color w:val="000000"/>
          <w:sz w:val="24"/>
          <w:szCs w:val="24"/>
          <w:lang w:eastAsia="ru-RU"/>
        </w:rPr>
        <w:t>До стажу роботи, що дає право на щорічну основну відпустку (</w:t>
      </w:r>
      <w:hyperlink r:id="rId60" w:anchor="n48" w:history="1">
        <w:r w:rsidRPr="003E595B">
          <w:rPr>
            <w:rFonts w:ascii="Times New Roman" w:eastAsia="Times New Roman" w:hAnsi="Times New Roman" w:cs="Times New Roman"/>
            <w:color w:val="006600"/>
            <w:sz w:val="24"/>
            <w:szCs w:val="24"/>
            <w:lang w:eastAsia="ru-RU"/>
          </w:rPr>
          <w:t>стаття 6</w:t>
        </w:r>
      </w:hyperlink>
      <w:r w:rsidRPr="003E595B">
        <w:rPr>
          <w:rFonts w:ascii="Times New Roman" w:eastAsia="Times New Roman" w:hAnsi="Times New Roman" w:cs="Times New Roman"/>
          <w:color w:val="000000"/>
          <w:sz w:val="24"/>
          <w:szCs w:val="24"/>
          <w:lang w:eastAsia="ru-RU"/>
        </w:rPr>
        <w:t> цього Закону), зараховуються: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68" w:name="n72"/>
      <w:bookmarkEnd w:id="68"/>
      <w:r w:rsidRPr="003E595B">
        <w:rPr>
          <w:rFonts w:ascii="Times New Roman" w:eastAsia="Times New Roman" w:hAnsi="Times New Roman" w:cs="Times New Roman"/>
          <w:color w:val="000000"/>
          <w:sz w:val="24"/>
          <w:szCs w:val="24"/>
          <w:lang w:eastAsia="ru-RU"/>
        </w:rPr>
        <w:t>1) час фактичної роботи (в тому числі на умовах неповного робочого часу) протягом робочого року, за який надається відпустка;</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69" w:name="n73"/>
      <w:bookmarkEnd w:id="69"/>
      <w:r w:rsidRPr="003E595B">
        <w:rPr>
          <w:rFonts w:ascii="Times New Roman" w:eastAsia="Times New Roman" w:hAnsi="Times New Roman" w:cs="Times New Roman"/>
          <w:i/>
          <w:iCs/>
          <w:color w:val="000000"/>
          <w:sz w:val="24"/>
          <w:szCs w:val="24"/>
          <w:lang w:eastAsia="ru-RU"/>
        </w:rPr>
        <w:t>{Пункт 1 частини першої статті 9 в редакції Закону </w:t>
      </w:r>
      <w:hyperlink r:id="rId61"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70" w:name="n74"/>
      <w:bookmarkEnd w:id="70"/>
      <w:r w:rsidRPr="003E595B">
        <w:rPr>
          <w:rFonts w:ascii="Times New Roman" w:eastAsia="Times New Roman" w:hAnsi="Times New Roman" w:cs="Times New Roman"/>
          <w:color w:val="000000"/>
          <w:sz w:val="24"/>
          <w:szCs w:val="24"/>
          <w:lang w:eastAsia="ru-RU"/>
        </w:rPr>
        <w:t>2) час, коли працівник фактично не працював, але за ним згідно з законодавством зберігалися місце роботи (посада) та заробітна плата повністю або частково (в тому числі час оплаченого вимушеного прогулу, спричиненого незаконним звільненням або переведенням на іншу роботу);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71" w:name="n75"/>
      <w:bookmarkEnd w:id="71"/>
      <w:r w:rsidRPr="003E595B">
        <w:rPr>
          <w:rFonts w:ascii="Times New Roman" w:eastAsia="Times New Roman" w:hAnsi="Times New Roman" w:cs="Times New Roman"/>
          <w:color w:val="000000"/>
          <w:sz w:val="24"/>
          <w:szCs w:val="24"/>
          <w:lang w:eastAsia="ru-RU"/>
        </w:rPr>
        <w:t>3) час, коли працівник фактично не працював, але за ним зберігалося місце роботи (посада) і йому виплачувалася допомога по державному соціальному страхуванню, за винятком частково оплачуваної відпустки для догляду за дитиною до досягнення нею трирічного віку;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72" w:name="n76"/>
      <w:bookmarkEnd w:id="72"/>
      <w:r w:rsidRPr="003E595B">
        <w:rPr>
          <w:rFonts w:ascii="Times New Roman" w:eastAsia="Times New Roman" w:hAnsi="Times New Roman" w:cs="Times New Roman"/>
          <w:color w:val="000000"/>
          <w:sz w:val="24"/>
          <w:szCs w:val="24"/>
          <w:lang w:eastAsia="ru-RU"/>
        </w:rPr>
        <w:t>4) час, коли працівник фактично не працював, але за ним зберігалося місце роботи (посада) і йому не виплачувалася заробітна плата у порядку, визначеному </w:t>
      </w:r>
      <w:hyperlink r:id="rId62" w:anchor="n268" w:history="1">
        <w:r w:rsidRPr="003E595B">
          <w:rPr>
            <w:rFonts w:ascii="Times New Roman" w:eastAsia="Times New Roman" w:hAnsi="Times New Roman" w:cs="Times New Roman"/>
            <w:color w:val="006600"/>
            <w:sz w:val="24"/>
            <w:szCs w:val="24"/>
            <w:lang w:eastAsia="ru-RU"/>
          </w:rPr>
          <w:t>статтями 25</w:t>
        </w:r>
      </w:hyperlink>
      <w:r w:rsidRPr="003E595B">
        <w:rPr>
          <w:rFonts w:ascii="Times New Roman" w:eastAsia="Times New Roman" w:hAnsi="Times New Roman" w:cs="Times New Roman"/>
          <w:color w:val="000000"/>
          <w:sz w:val="24"/>
          <w:szCs w:val="24"/>
          <w:lang w:eastAsia="ru-RU"/>
        </w:rPr>
        <w:t> і </w:t>
      </w:r>
      <w:hyperlink r:id="rId63" w:anchor="n298" w:history="1">
        <w:r w:rsidRPr="003E595B">
          <w:rPr>
            <w:rFonts w:ascii="Times New Roman" w:eastAsia="Times New Roman" w:hAnsi="Times New Roman" w:cs="Times New Roman"/>
            <w:color w:val="006600"/>
            <w:sz w:val="24"/>
            <w:szCs w:val="24"/>
            <w:lang w:eastAsia="ru-RU"/>
          </w:rPr>
          <w:t>26</w:t>
        </w:r>
      </w:hyperlink>
      <w:r w:rsidRPr="003E595B">
        <w:rPr>
          <w:rFonts w:ascii="Times New Roman" w:eastAsia="Times New Roman" w:hAnsi="Times New Roman" w:cs="Times New Roman"/>
          <w:color w:val="000000"/>
          <w:sz w:val="24"/>
          <w:szCs w:val="24"/>
          <w:lang w:eastAsia="ru-RU"/>
        </w:rPr>
        <w:t> цього Закону, за винятком відпустки без збереження заробітної плати для догляду за дитиною до досягнення нею шестирічного віку, а в разі якщо дитина хвора на цукровий діабет I типу (інсулінозалежний), - до досягнення дитиною шістнадцятирічного віку, а якщо дитині встановлено категорію "дитина-інвалід підгрупи А" - до досягнення дитиною вісімнадцятирічного віку;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73" w:name="n77"/>
      <w:bookmarkEnd w:id="73"/>
      <w:r w:rsidRPr="003E595B">
        <w:rPr>
          <w:rFonts w:ascii="Times New Roman" w:eastAsia="Times New Roman" w:hAnsi="Times New Roman" w:cs="Times New Roman"/>
          <w:i/>
          <w:iCs/>
          <w:color w:val="000000"/>
          <w:sz w:val="24"/>
          <w:szCs w:val="24"/>
          <w:lang w:eastAsia="ru-RU"/>
        </w:rPr>
        <w:t>{Пункт 4 частини першої статті 9 із змінами, внесеними згідно із Законами </w:t>
      </w:r>
      <w:hyperlink r:id="rId64" w:tgtFrame="_blank" w:history="1">
        <w:r w:rsidRPr="003E595B">
          <w:rPr>
            <w:rFonts w:ascii="Times New Roman" w:eastAsia="Times New Roman" w:hAnsi="Times New Roman" w:cs="Times New Roman"/>
            <w:i/>
            <w:iCs/>
            <w:color w:val="000099"/>
            <w:sz w:val="24"/>
            <w:szCs w:val="24"/>
            <w:lang w:eastAsia="ru-RU"/>
          </w:rPr>
          <w:t>№ 2073-III</w:t>
        </w:r>
      </w:hyperlink>
      <w:r w:rsidRPr="003E595B">
        <w:rPr>
          <w:rFonts w:ascii="Times New Roman" w:eastAsia="Times New Roman" w:hAnsi="Times New Roman" w:cs="Times New Roman"/>
          <w:i/>
          <w:iCs/>
          <w:color w:val="000000"/>
          <w:sz w:val="24"/>
          <w:szCs w:val="24"/>
          <w:lang w:eastAsia="ru-RU"/>
        </w:rPr>
        <w:t>, </w:t>
      </w:r>
      <w:hyperlink r:id="rId65" w:tgtFrame="_blank" w:history="1">
        <w:r w:rsidRPr="003E595B">
          <w:rPr>
            <w:rFonts w:ascii="Times New Roman" w:eastAsia="Times New Roman" w:hAnsi="Times New Roman" w:cs="Times New Roman"/>
            <w:i/>
            <w:iCs/>
            <w:color w:val="000099"/>
            <w:sz w:val="24"/>
            <w:szCs w:val="24"/>
            <w:lang w:eastAsia="ru-RU"/>
          </w:rPr>
          <w:t>№ 2318-IV від 12.01.2005</w:t>
        </w:r>
      </w:hyperlink>
      <w:r w:rsidRPr="003E595B">
        <w:rPr>
          <w:rFonts w:ascii="Times New Roman" w:eastAsia="Times New Roman" w:hAnsi="Times New Roman" w:cs="Times New Roman"/>
          <w:i/>
          <w:iCs/>
          <w:color w:val="000000"/>
          <w:sz w:val="24"/>
          <w:szCs w:val="24"/>
          <w:lang w:eastAsia="ru-RU"/>
        </w:rPr>
        <w:t>, </w:t>
      </w:r>
      <w:hyperlink r:id="rId66" w:anchor="n14" w:tgtFrame="_blank" w:history="1">
        <w:r w:rsidRPr="003E595B">
          <w:rPr>
            <w:rFonts w:ascii="Times New Roman" w:eastAsia="Times New Roman" w:hAnsi="Times New Roman" w:cs="Times New Roman"/>
            <w:i/>
            <w:iCs/>
            <w:color w:val="000099"/>
            <w:sz w:val="24"/>
            <w:szCs w:val="24"/>
            <w:lang w:eastAsia="ru-RU"/>
          </w:rPr>
          <w:t>№ 120-VIII від 15.01.2015</w:t>
        </w:r>
      </w:hyperlink>
      <w:r w:rsidRPr="003E595B">
        <w:rPr>
          <w:rFonts w:ascii="Times New Roman" w:eastAsia="Times New Roman" w:hAnsi="Times New Roman" w:cs="Times New Roman"/>
          <w:i/>
          <w:iCs/>
          <w:color w:val="000000"/>
          <w:sz w:val="24"/>
          <w:szCs w:val="24"/>
          <w:lang w:eastAsia="ru-RU"/>
        </w:rPr>
        <w:t> - зміна набирає чинності з 01.01.2015}</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74" w:name="n78"/>
      <w:bookmarkEnd w:id="74"/>
      <w:r w:rsidRPr="003E595B">
        <w:rPr>
          <w:rFonts w:ascii="Times New Roman" w:eastAsia="Times New Roman" w:hAnsi="Times New Roman" w:cs="Times New Roman"/>
          <w:color w:val="000000"/>
          <w:sz w:val="24"/>
          <w:szCs w:val="24"/>
          <w:lang w:eastAsia="ru-RU"/>
        </w:rPr>
        <w:t>5) час навчання з відривом від виробництва тривалістю менше 10 місяців на денних відділеннях професійно-технічних навчальних закладів;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75" w:name="n79"/>
      <w:bookmarkEnd w:id="75"/>
      <w:r w:rsidRPr="003E595B">
        <w:rPr>
          <w:rFonts w:ascii="Times New Roman" w:eastAsia="Times New Roman" w:hAnsi="Times New Roman" w:cs="Times New Roman"/>
          <w:color w:val="000000"/>
          <w:sz w:val="24"/>
          <w:szCs w:val="24"/>
          <w:lang w:eastAsia="ru-RU"/>
        </w:rPr>
        <w:t>6) час навчання новим професіям (спеціальностям)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скороченням чисельності або штату працівників;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76" w:name="n80"/>
      <w:bookmarkEnd w:id="76"/>
      <w:r w:rsidRPr="003E595B">
        <w:rPr>
          <w:rFonts w:ascii="Times New Roman" w:eastAsia="Times New Roman" w:hAnsi="Times New Roman" w:cs="Times New Roman"/>
          <w:color w:val="000000"/>
          <w:sz w:val="24"/>
          <w:szCs w:val="24"/>
          <w:lang w:eastAsia="ru-RU"/>
        </w:rPr>
        <w:t>7) інші періоди роботи, передбачені законодавством.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77" w:name="n81"/>
      <w:bookmarkEnd w:id="77"/>
      <w:r w:rsidRPr="003E595B">
        <w:rPr>
          <w:rFonts w:ascii="Times New Roman" w:eastAsia="Times New Roman" w:hAnsi="Times New Roman" w:cs="Times New Roman"/>
          <w:color w:val="000000"/>
          <w:sz w:val="24"/>
          <w:szCs w:val="24"/>
          <w:lang w:eastAsia="ru-RU"/>
        </w:rPr>
        <w:t>До стажу роботи, що дає право на щорічні додаткові відпустки (</w:t>
      </w:r>
      <w:hyperlink r:id="rId67" w:anchor="n60" w:history="1">
        <w:r w:rsidRPr="003E595B">
          <w:rPr>
            <w:rFonts w:ascii="Times New Roman" w:eastAsia="Times New Roman" w:hAnsi="Times New Roman" w:cs="Times New Roman"/>
            <w:color w:val="006600"/>
            <w:sz w:val="24"/>
            <w:szCs w:val="24"/>
            <w:lang w:eastAsia="ru-RU"/>
          </w:rPr>
          <w:t>статті 7</w:t>
        </w:r>
      </w:hyperlink>
      <w:r w:rsidRPr="003E595B">
        <w:rPr>
          <w:rFonts w:ascii="Times New Roman" w:eastAsia="Times New Roman" w:hAnsi="Times New Roman" w:cs="Times New Roman"/>
          <w:color w:val="000000"/>
          <w:sz w:val="24"/>
          <w:szCs w:val="24"/>
          <w:lang w:eastAsia="ru-RU"/>
        </w:rPr>
        <w:t> та</w:t>
      </w:r>
      <w:hyperlink r:id="rId68" w:anchor="n64" w:history="1">
        <w:r w:rsidRPr="003E595B">
          <w:rPr>
            <w:rFonts w:ascii="Times New Roman" w:eastAsia="Times New Roman" w:hAnsi="Times New Roman" w:cs="Times New Roman"/>
            <w:color w:val="006600"/>
            <w:sz w:val="24"/>
            <w:szCs w:val="24"/>
            <w:lang w:eastAsia="ru-RU"/>
          </w:rPr>
          <w:t> 8</w:t>
        </w:r>
      </w:hyperlink>
      <w:r w:rsidRPr="003E595B">
        <w:rPr>
          <w:rFonts w:ascii="Times New Roman" w:eastAsia="Times New Roman" w:hAnsi="Times New Roman" w:cs="Times New Roman"/>
          <w:color w:val="000000"/>
          <w:sz w:val="24"/>
          <w:szCs w:val="24"/>
          <w:lang w:eastAsia="ru-RU"/>
        </w:rPr>
        <w:t> цього Закону), зараховуються: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78" w:name="n82"/>
      <w:bookmarkEnd w:id="78"/>
      <w:r w:rsidRPr="003E595B">
        <w:rPr>
          <w:rFonts w:ascii="Times New Roman" w:eastAsia="Times New Roman" w:hAnsi="Times New Roman" w:cs="Times New Roman"/>
          <w:color w:val="000000"/>
          <w:sz w:val="24"/>
          <w:szCs w:val="24"/>
          <w:lang w:eastAsia="ru-RU"/>
        </w:rPr>
        <w:t>1) час фактичної роботи із шкідливими, важкими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79" w:name="n83"/>
      <w:bookmarkEnd w:id="79"/>
      <w:r w:rsidRPr="003E595B">
        <w:rPr>
          <w:rFonts w:ascii="Times New Roman" w:eastAsia="Times New Roman" w:hAnsi="Times New Roman" w:cs="Times New Roman"/>
          <w:color w:val="000000"/>
          <w:sz w:val="24"/>
          <w:szCs w:val="24"/>
          <w:lang w:eastAsia="ru-RU"/>
        </w:rPr>
        <w:t>2) час щорічних основної та додаткових відпусток за роботу із шкідливими, важкими умовами і за особливий характер праці;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80" w:name="n84"/>
      <w:bookmarkEnd w:id="80"/>
      <w:r w:rsidRPr="003E595B">
        <w:rPr>
          <w:rFonts w:ascii="Times New Roman" w:eastAsia="Times New Roman" w:hAnsi="Times New Roman" w:cs="Times New Roman"/>
          <w:color w:val="000000"/>
          <w:sz w:val="24"/>
          <w:szCs w:val="24"/>
          <w:lang w:eastAsia="ru-RU"/>
        </w:rPr>
        <w:lastRenderedPageBreak/>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81" w:name="n85"/>
      <w:bookmarkEnd w:id="81"/>
      <w:r w:rsidRPr="003E595B">
        <w:rPr>
          <w:rFonts w:ascii="Times New Roman" w:eastAsia="Times New Roman" w:hAnsi="Times New Roman" w:cs="Times New Roman"/>
          <w:color w:val="000000"/>
          <w:sz w:val="24"/>
          <w:szCs w:val="24"/>
          <w:lang w:eastAsia="ru-RU"/>
        </w:rPr>
        <w:t>Якщо працівник, переведений на роботу на інше підприємство, повністю або частково не використав щорічні основну та додаткові відпустки і не одержав за них грошову компенсацію, то до стажу роботи, що дає право на щорічні основну та додаткові відпустки, зараховується час, за який він не використав ці відпустки за попереднім місцем роботи.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82" w:name="n86"/>
      <w:bookmarkEnd w:id="82"/>
      <w:r w:rsidRPr="003E595B">
        <w:rPr>
          <w:rFonts w:ascii="Times New Roman" w:eastAsia="Times New Roman" w:hAnsi="Times New Roman" w:cs="Times New Roman"/>
          <w:i/>
          <w:iCs/>
          <w:color w:val="000000"/>
          <w:sz w:val="24"/>
          <w:szCs w:val="24"/>
          <w:lang w:eastAsia="ru-RU"/>
        </w:rPr>
        <w:t>{Частина третя статті 9 в редакції Закону </w:t>
      </w:r>
      <w:hyperlink r:id="rId69"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83" w:name="n87"/>
      <w:bookmarkEnd w:id="83"/>
      <w:r w:rsidRPr="003E595B">
        <w:rPr>
          <w:rFonts w:ascii="Times New Roman" w:eastAsia="Times New Roman" w:hAnsi="Times New Roman" w:cs="Times New Roman"/>
          <w:b/>
          <w:bCs/>
          <w:color w:val="000000"/>
          <w:sz w:val="24"/>
          <w:szCs w:val="24"/>
          <w:lang w:eastAsia="ru-RU"/>
        </w:rPr>
        <w:t>Стаття 10. </w:t>
      </w:r>
      <w:r w:rsidRPr="003E595B">
        <w:rPr>
          <w:rFonts w:ascii="Times New Roman" w:eastAsia="Times New Roman" w:hAnsi="Times New Roman" w:cs="Times New Roman"/>
          <w:color w:val="000000"/>
          <w:sz w:val="24"/>
          <w:szCs w:val="24"/>
          <w:lang w:eastAsia="ru-RU"/>
        </w:rPr>
        <w:t>Порядок надання щорічних відпусток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84" w:name="n88"/>
      <w:bookmarkEnd w:id="84"/>
      <w:r w:rsidRPr="003E595B">
        <w:rPr>
          <w:rFonts w:ascii="Times New Roman" w:eastAsia="Times New Roman" w:hAnsi="Times New Roman" w:cs="Times New Roman"/>
          <w:i/>
          <w:iCs/>
          <w:color w:val="000000"/>
          <w:sz w:val="24"/>
          <w:szCs w:val="24"/>
          <w:lang w:eastAsia="ru-RU"/>
        </w:rPr>
        <w:t>{Частина перша статті 10 вводиться в дію з 1 січня 1998 року згідно з Постановою ВР </w:t>
      </w:r>
      <w:hyperlink r:id="rId70" w:tgtFrame="_blank" w:history="1">
        <w:r w:rsidRPr="003E595B">
          <w:rPr>
            <w:rFonts w:ascii="Times New Roman" w:eastAsia="Times New Roman" w:hAnsi="Times New Roman" w:cs="Times New Roman"/>
            <w:i/>
            <w:iCs/>
            <w:color w:val="000099"/>
            <w:sz w:val="24"/>
            <w:szCs w:val="24"/>
            <w:lang w:eastAsia="ru-RU"/>
          </w:rPr>
          <w:t>№ 505/96-ВР від 15.11.96</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85" w:name="n314"/>
      <w:bookmarkEnd w:id="85"/>
      <w:r w:rsidRPr="003E595B">
        <w:rPr>
          <w:rFonts w:ascii="Times New Roman" w:eastAsia="Times New Roman" w:hAnsi="Times New Roman" w:cs="Times New Roman"/>
          <w:color w:val="000000"/>
          <w:sz w:val="24"/>
          <w:szCs w:val="24"/>
          <w:lang w:eastAsia="ru-RU"/>
        </w:rPr>
        <w:t>Щорічна додаткова відпустка, передбачена </w:t>
      </w:r>
      <w:hyperlink r:id="rId71" w:anchor="n60" w:history="1">
        <w:r w:rsidRPr="003E595B">
          <w:rPr>
            <w:rFonts w:ascii="Times New Roman" w:eastAsia="Times New Roman" w:hAnsi="Times New Roman" w:cs="Times New Roman"/>
            <w:color w:val="006600"/>
            <w:sz w:val="24"/>
            <w:szCs w:val="24"/>
            <w:lang w:eastAsia="ru-RU"/>
          </w:rPr>
          <w:t>статтею 7</w:t>
        </w:r>
      </w:hyperlink>
      <w:r w:rsidRPr="003E595B">
        <w:rPr>
          <w:rFonts w:ascii="Times New Roman" w:eastAsia="Times New Roman" w:hAnsi="Times New Roman" w:cs="Times New Roman"/>
          <w:color w:val="000000"/>
          <w:sz w:val="24"/>
          <w:szCs w:val="24"/>
          <w:lang w:eastAsia="ru-RU"/>
        </w:rPr>
        <w:t> та </w:t>
      </w:r>
      <w:hyperlink r:id="rId72" w:anchor="n67" w:history="1">
        <w:r w:rsidRPr="003E595B">
          <w:rPr>
            <w:rFonts w:ascii="Times New Roman" w:eastAsia="Times New Roman" w:hAnsi="Times New Roman" w:cs="Times New Roman"/>
            <w:color w:val="006600"/>
            <w:sz w:val="24"/>
            <w:szCs w:val="24"/>
            <w:lang w:eastAsia="ru-RU"/>
          </w:rPr>
          <w:t>пунктами 1</w:t>
        </w:r>
      </w:hyperlink>
      <w:r w:rsidRPr="003E595B">
        <w:rPr>
          <w:rFonts w:ascii="Times New Roman" w:eastAsia="Times New Roman" w:hAnsi="Times New Roman" w:cs="Times New Roman"/>
          <w:color w:val="000000"/>
          <w:sz w:val="24"/>
          <w:szCs w:val="24"/>
          <w:lang w:eastAsia="ru-RU"/>
        </w:rPr>
        <w:t> і </w:t>
      </w:r>
      <w:hyperlink r:id="rId73" w:anchor="n68" w:history="1">
        <w:r w:rsidRPr="003E595B">
          <w:rPr>
            <w:rFonts w:ascii="Times New Roman" w:eastAsia="Times New Roman" w:hAnsi="Times New Roman" w:cs="Times New Roman"/>
            <w:color w:val="006600"/>
            <w:sz w:val="24"/>
            <w:szCs w:val="24"/>
            <w:lang w:eastAsia="ru-RU"/>
          </w:rPr>
          <w:t>2 частини першої статті 8</w:t>
        </w:r>
      </w:hyperlink>
      <w:r w:rsidRPr="003E595B">
        <w:rPr>
          <w:rFonts w:ascii="Times New Roman" w:eastAsia="Times New Roman" w:hAnsi="Times New Roman" w:cs="Times New Roman"/>
          <w:color w:val="000000"/>
          <w:sz w:val="24"/>
          <w:szCs w:val="24"/>
          <w:lang w:eastAsia="ru-RU"/>
        </w:rPr>
        <w:t> цього Закону, надається понад щорічну основну відпустку за однією підставою, обраною працівником. Порядок надання додаткової відпустки з кількох підстав встановлює Кабінет Міністрів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86" w:name="n89"/>
      <w:bookmarkEnd w:id="86"/>
      <w:r w:rsidRPr="003E595B">
        <w:rPr>
          <w:rFonts w:ascii="Times New Roman" w:eastAsia="Times New Roman" w:hAnsi="Times New Roman" w:cs="Times New Roman"/>
          <w:i/>
          <w:iCs/>
          <w:color w:val="000000"/>
          <w:sz w:val="24"/>
          <w:szCs w:val="24"/>
          <w:lang w:eastAsia="ru-RU"/>
        </w:rPr>
        <w:t>{Частина перша статті 10 із змінами, внесеними згідно із Законом </w:t>
      </w:r>
      <w:hyperlink r:id="rId74"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87" w:name="n90"/>
      <w:bookmarkEnd w:id="87"/>
      <w:r w:rsidRPr="003E595B">
        <w:rPr>
          <w:rFonts w:ascii="Times New Roman" w:eastAsia="Times New Roman" w:hAnsi="Times New Roman" w:cs="Times New Roman"/>
          <w:color w:val="000000"/>
          <w:sz w:val="24"/>
          <w:szCs w:val="24"/>
          <w:lang w:eastAsia="ru-RU"/>
        </w:rPr>
        <w:t>Щорічні додаткові відпустки за бажанням працівника можуть надаватись одночасно з щорічною основною відпусткою або окремо від неї.</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88" w:name="n91"/>
      <w:bookmarkEnd w:id="88"/>
      <w:r w:rsidRPr="003E595B">
        <w:rPr>
          <w:rFonts w:ascii="Times New Roman" w:eastAsia="Times New Roman" w:hAnsi="Times New Roman" w:cs="Times New Roman"/>
          <w:color w:val="000000"/>
          <w:sz w:val="24"/>
          <w:szCs w:val="24"/>
          <w:lang w:eastAsia="ru-RU"/>
        </w:rPr>
        <w:t>Загальна тривалість щорічних основної та додаткових відпусток не може перевищувати 59 календарних днів, а для працівників, зайнятих на підземних гірничих роботах, - 69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89" w:name="n92"/>
      <w:bookmarkEnd w:id="89"/>
      <w:r w:rsidRPr="003E595B">
        <w:rPr>
          <w:rFonts w:ascii="Times New Roman" w:eastAsia="Times New Roman" w:hAnsi="Times New Roman" w:cs="Times New Roman"/>
          <w:color w:val="000000"/>
          <w:sz w:val="24"/>
          <w:szCs w:val="24"/>
          <w:lang w:eastAsia="ru-RU"/>
        </w:rPr>
        <w:t>Щорічні основна та додаткові відпустки надаються працівникові з таким розрахунком, щоб вони були використані, як правило, до закінчення робочого року.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90" w:name="n93"/>
      <w:bookmarkEnd w:id="90"/>
      <w:r w:rsidRPr="003E595B">
        <w:rPr>
          <w:rFonts w:ascii="Times New Roman" w:eastAsia="Times New Roman" w:hAnsi="Times New Roman" w:cs="Times New Roman"/>
          <w:color w:val="000000"/>
          <w:sz w:val="24"/>
          <w:szCs w:val="24"/>
          <w:lang w:eastAsia="ru-RU"/>
        </w:rPr>
        <w:t>Право працівника на щорічні основну та додаткові відпустки повної тривалості у перший рік роботи настає після закінчення шести місяців безперервної роботи на даному підприємстві.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91" w:name="n94"/>
      <w:bookmarkEnd w:id="91"/>
      <w:r w:rsidRPr="003E595B">
        <w:rPr>
          <w:rFonts w:ascii="Times New Roman" w:eastAsia="Times New Roman" w:hAnsi="Times New Roman" w:cs="Times New Roman"/>
          <w:color w:val="000000"/>
          <w:sz w:val="24"/>
          <w:szCs w:val="24"/>
          <w:lang w:eastAsia="ru-RU"/>
        </w:rPr>
        <w:t>У разі надання працівникові зазначених щорічних відпусток до закінчення шестимісячного терміну безперервної роботи їх тривалість визначається пропорційно до відпрацьованого часу, за винятком випадків, передбачених частиною сьомою цієї статті.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92" w:name="n95"/>
      <w:bookmarkEnd w:id="92"/>
      <w:r w:rsidRPr="003E595B">
        <w:rPr>
          <w:rFonts w:ascii="Times New Roman" w:eastAsia="Times New Roman" w:hAnsi="Times New Roman" w:cs="Times New Roman"/>
          <w:color w:val="000000"/>
          <w:sz w:val="24"/>
          <w:szCs w:val="24"/>
          <w:lang w:eastAsia="ru-RU"/>
        </w:rPr>
        <w:t>Щорічні відпустки повної тривалості до настання шестимісячного терміну безперервної роботи у перший рік роботи на даному підприємстві за бажанням працівника надаються: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93" w:name="n96"/>
      <w:bookmarkEnd w:id="93"/>
      <w:r w:rsidRPr="003E595B">
        <w:rPr>
          <w:rFonts w:ascii="Times New Roman" w:eastAsia="Times New Roman" w:hAnsi="Times New Roman" w:cs="Times New Roman"/>
          <w:color w:val="000000"/>
          <w:sz w:val="24"/>
          <w:szCs w:val="24"/>
          <w:lang w:eastAsia="ru-RU"/>
        </w:rPr>
        <w:t>1) жінкам - перед відпусткою у зв'язку з вагітністю та пологами або після неї, а також жінкам, які мають двох і більше дітей віком до 15 років або дитину-інваліда;</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94" w:name="n97"/>
      <w:bookmarkEnd w:id="94"/>
      <w:r w:rsidRPr="003E595B">
        <w:rPr>
          <w:rFonts w:ascii="Times New Roman" w:eastAsia="Times New Roman" w:hAnsi="Times New Roman" w:cs="Times New Roman"/>
          <w:color w:val="000000"/>
          <w:sz w:val="24"/>
          <w:szCs w:val="24"/>
          <w:lang w:eastAsia="ru-RU"/>
        </w:rPr>
        <w:t>2) інвалідам;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95" w:name="n98"/>
      <w:bookmarkEnd w:id="95"/>
      <w:r w:rsidRPr="003E595B">
        <w:rPr>
          <w:rFonts w:ascii="Times New Roman" w:eastAsia="Times New Roman" w:hAnsi="Times New Roman" w:cs="Times New Roman"/>
          <w:color w:val="000000"/>
          <w:sz w:val="24"/>
          <w:szCs w:val="24"/>
          <w:lang w:eastAsia="ru-RU"/>
        </w:rPr>
        <w:t>3) особам віком до вісімнадцяти років;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96" w:name="n99"/>
      <w:bookmarkEnd w:id="96"/>
      <w:r w:rsidRPr="003E595B">
        <w:rPr>
          <w:rFonts w:ascii="Times New Roman" w:eastAsia="Times New Roman" w:hAnsi="Times New Roman" w:cs="Times New Roman"/>
          <w:color w:val="000000"/>
          <w:sz w:val="24"/>
          <w:szCs w:val="24"/>
          <w:lang w:eastAsia="ru-RU"/>
        </w:rPr>
        <w:t>4) чоловікам, дружини яких перебувають у відпустці у зв'язку з вагітністю та пологами;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97" w:name="n100"/>
      <w:bookmarkEnd w:id="97"/>
      <w:r w:rsidRPr="003E595B">
        <w:rPr>
          <w:rFonts w:ascii="Times New Roman" w:eastAsia="Times New Roman" w:hAnsi="Times New Roman" w:cs="Times New Roman"/>
          <w:color w:val="000000"/>
          <w:sz w:val="24"/>
          <w:szCs w:val="24"/>
          <w:lang w:eastAsia="ru-RU"/>
        </w:rPr>
        <w:t xml:space="preserve">5) особам, звільненим після проходження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якщо після </w:t>
      </w:r>
      <w:r w:rsidRPr="003E595B">
        <w:rPr>
          <w:rFonts w:ascii="Times New Roman" w:eastAsia="Times New Roman" w:hAnsi="Times New Roman" w:cs="Times New Roman"/>
          <w:color w:val="000000"/>
          <w:sz w:val="24"/>
          <w:szCs w:val="24"/>
          <w:lang w:eastAsia="ru-RU"/>
        </w:rPr>
        <w:lastRenderedPageBreak/>
        <w:t>звільнення із служби вони були прийняті на роботу протягом трьох місяців, не враховуючи часу переїзду до місця проживання;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98" w:name="n101"/>
      <w:bookmarkEnd w:id="98"/>
      <w:r w:rsidRPr="003E595B">
        <w:rPr>
          <w:rFonts w:ascii="Times New Roman" w:eastAsia="Times New Roman" w:hAnsi="Times New Roman" w:cs="Times New Roman"/>
          <w:i/>
          <w:iCs/>
          <w:color w:val="000000"/>
          <w:sz w:val="24"/>
          <w:szCs w:val="24"/>
          <w:lang w:eastAsia="ru-RU"/>
        </w:rPr>
        <w:t>{Пункт 5 частини сьомої статті 10 із змінами, внесеними згідно із Законами </w:t>
      </w:r>
      <w:hyperlink r:id="rId75" w:tgtFrame="_blank" w:history="1">
        <w:r w:rsidRPr="003E595B">
          <w:rPr>
            <w:rFonts w:ascii="Times New Roman" w:eastAsia="Times New Roman" w:hAnsi="Times New Roman" w:cs="Times New Roman"/>
            <w:i/>
            <w:iCs/>
            <w:color w:val="000099"/>
            <w:sz w:val="24"/>
            <w:szCs w:val="24"/>
            <w:lang w:eastAsia="ru-RU"/>
          </w:rPr>
          <w:t>№ 1276-VI від 16.04.2009</w:t>
        </w:r>
      </w:hyperlink>
      <w:r w:rsidRPr="003E595B">
        <w:rPr>
          <w:rFonts w:ascii="Times New Roman" w:eastAsia="Times New Roman" w:hAnsi="Times New Roman" w:cs="Times New Roman"/>
          <w:i/>
          <w:iCs/>
          <w:color w:val="000000"/>
          <w:sz w:val="24"/>
          <w:szCs w:val="24"/>
          <w:lang w:eastAsia="ru-RU"/>
        </w:rPr>
        <w:t>, </w:t>
      </w:r>
      <w:hyperlink r:id="rId76" w:anchor="n21" w:tgtFrame="_blank" w:history="1">
        <w:r w:rsidRPr="003E595B">
          <w:rPr>
            <w:rFonts w:ascii="Times New Roman" w:eastAsia="Times New Roman" w:hAnsi="Times New Roman" w:cs="Times New Roman"/>
            <w:i/>
            <w:iCs/>
            <w:color w:val="000099"/>
            <w:sz w:val="24"/>
            <w:szCs w:val="24"/>
            <w:lang w:eastAsia="ru-RU"/>
          </w:rPr>
          <w:t>№ 259-VIII від 18.03.2015</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99" w:name="n102"/>
      <w:bookmarkEnd w:id="99"/>
      <w:r w:rsidRPr="003E595B">
        <w:rPr>
          <w:rFonts w:ascii="Times New Roman" w:eastAsia="Times New Roman" w:hAnsi="Times New Roman" w:cs="Times New Roman"/>
          <w:color w:val="000000"/>
          <w:sz w:val="24"/>
          <w:szCs w:val="24"/>
          <w:lang w:eastAsia="ru-RU"/>
        </w:rPr>
        <w:t>6) сумісникам - одночасно з відпусткою за основним місцем роботи;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00" w:name="n103"/>
      <w:bookmarkEnd w:id="100"/>
      <w:r w:rsidRPr="003E595B">
        <w:rPr>
          <w:rFonts w:ascii="Times New Roman" w:eastAsia="Times New Roman" w:hAnsi="Times New Roman" w:cs="Times New Roman"/>
          <w:color w:val="000000"/>
          <w:sz w:val="24"/>
          <w:szCs w:val="24"/>
          <w:lang w:eastAsia="ru-RU"/>
        </w:rPr>
        <w:t>7) працівникам, які успішно навчаються в навчальних закладах та бажають приєднати відпустку до часу складання іспитів, заліків, написання дипломних, курсових, лабораторних та інших робіт, передбачених навчальною програмою;</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01" w:name="n104"/>
      <w:bookmarkEnd w:id="101"/>
      <w:r w:rsidRPr="003E595B">
        <w:rPr>
          <w:rFonts w:ascii="Times New Roman" w:eastAsia="Times New Roman" w:hAnsi="Times New Roman" w:cs="Times New Roman"/>
          <w:color w:val="000000"/>
          <w:sz w:val="24"/>
          <w:szCs w:val="24"/>
          <w:lang w:eastAsia="ru-RU"/>
        </w:rPr>
        <w:t>8) працівникам, які не використали за попереднім місцем роботи повністю або частково щорічну основну відпустку і не одержали за неї грошової компенсації;</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02" w:name="n105"/>
      <w:bookmarkEnd w:id="102"/>
      <w:r w:rsidRPr="003E595B">
        <w:rPr>
          <w:rFonts w:ascii="Times New Roman" w:eastAsia="Times New Roman" w:hAnsi="Times New Roman" w:cs="Times New Roman"/>
          <w:color w:val="000000"/>
          <w:sz w:val="24"/>
          <w:szCs w:val="24"/>
          <w:lang w:eastAsia="ru-RU"/>
        </w:rPr>
        <w:t>9) працівникам, які мають путівку (курсівку) для санаторно-курортного (амбулаторно-курортного) лікування;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03" w:name="n106"/>
      <w:bookmarkEnd w:id="103"/>
      <w:r w:rsidRPr="003E595B">
        <w:rPr>
          <w:rFonts w:ascii="Times New Roman" w:eastAsia="Times New Roman" w:hAnsi="Times New Roman" w:cs="Times New Roman"/>
          <w:color w:val="000000"/>
          <w:sz w:val="24"/>
          <w:szCs w:val="24"/>
          <w:lang w:eastAsia="ru-RU"/>
        </w:rPr>
        <w:t>10) батькам - вихователям дитячих будинків сімейного типу;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04" w:name="n107"/>
      <w:bookmarkEnd w:id="104"/>
      <w:r w:rsidRPr="003E595B">
        <w:rPr>
          <w:rFonts w:ascii="Times New Roman" w:eastAsia="Times New Roman" w:hAnsi="Times New Roman" w:cs="Times New Roman"/>
          <w:color w:val="000000"/>
          <w:sz w:val="24"/>
          <w:szCs w:val="24"/>
          <w:lang w:eastAsia="ru-RU"/>
        </w:rPr>
        <w:t>11) в інших випадках, передбачених законодавством, колективним або трудовим договором.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05" w:name="n108"/>
      <w:bookmarkEnd w:id="105"/>
      <w:r w:rsidRPr="003E595B">
        <w:rPr>
          <w:rFonts w:ascii="Times New Roman" w:eastAsia="Times New Roman" w:hAnsi="Times New Roman" w:cs="Times New Roman"/>
          <w:color w:val="000000"/>
          <w:sz w:val="24"/>
          <w:szCs w:val="24"/>
          <w:lang w:eastAsia="ru-RU"/>
        </w:rPr>
        <w:t>Працівникам, діти яких у віці до 18 років вступають до навчальних закладів, розташованих в іншій місцевості, за їхнім бажанням надається щорічна відпустка або її частина (не менш як 12 календарних днів) для супроводження дитини до місця розташування навчального закладу та у зворотному напрямі. За наявності двох або більше дітей зазначеного віку така відпустка надається окремо для супроводження кожної дитини.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06" w:name="n109"/>
      <w:bookmarkEnd w:id="106"/>
      <w:r w:rsidRPr="003E595B">
        <w:rPr>
          <w:rFonts w:ascii="Times New Roman" w:eastAsia="Times New Roman" w:hAnsi="Times New Roman" w:cs="Times New Roman"/>
          <w:i/>
          <w:iCs/>
          <w:color w:val="000000"/>
          <w:sz w:val="24"/>
          <w:szCs w:val="24"/>
          <w:lang w:eastAsia="ru-RU"/>
        </w:rPr>
        <w:t>{Статтю 10 доповнено частиною згідно із Законом </w:t>
      </w:r>
      <w:hyperlink r:id="rId77" w:tgtFrame="_blank" w:history="1">
        <w:r w:rsidRPr="003E595B">
          <w:rPr>
            <w:rFonts w:ascii="Times New Roman" w:eastAsia="Times New Roman" w:hAnsi="Times New Roman" w:cs="Times New Roman"/>
            <w:i/>
            <w:iCs/>
            <w:color w:val="000099"/>
            <w:sz w:val="24"/>
            <w:szCs w:val="24"/>
            <w:lang w:eastAsia="ru-RU"/>
          </w:rPr>
          <w:t>№ 2622-IV від 02.06.2005</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07" w:name="n110"/>
      <w:bookmarkEnd w:id="107"/>
      <w:r w:rsidRPr="003E595B">
        <w:rPr>
          <w:rFonts w:ascii="Times New Roman" w:eastAsia="Times New Roman" w:hAnsi="Times New Roman" w:cs="Times New Roman"/>
          <w:color w:val="000000"/>
          <w:sz w:val="24"/>
          <w:szCs w:val="24"/>
          <w:lang w:eastAsia="ru-RU"/>
        </w:rPr>
        <w:t>Щорічні відпустки за другий та наступні роки роботи можуть бути надані працівникові в будь-який час відповідного робочого року.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08" w:name="n111"/>
      <w:bookmarkEnd w:id="108"/>
      <w:r w:rsidRPr="003E595B">
        <w:rPr>
          <w:rFonts w:ascii="Times New Roman" w:eastAsia="Times New Roman" w:hAnsi="Times New Roman" w:cs="Times New Roman"/>
          <w:color w:val="000000"/>
          <w:sz w:val="24"/>
          <w:szCs w:val="24"/>
          <w:lang w:eastAsia="ru-RU"/>
        </w:rPr>
        <w:t>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чи іншим уповноваженим на представництво трудовим колективом органом, і доводиться до відома всіх працівників. При складанні графіків ураховуються інтереси виробництва, особисті інтереси працівників та можливості для їх відпочинку.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09" w:name="n112"/>
      <w:bookmarkEnd w:id="109"/>
      <w:r w:rsidRPr="003E595B">
        <w:rPr>
          <w:rFonts w:ascii="Times New Roman" w:eastAsia="Times New Roman" w:hAnsi="Times New Roman" w:cs="Times New Roman"/>
          <w:i/>
          <w:iCs/>
          <w:color w:val="000000"/>
          <w:sz w:val="24"/>
          <w:szCs w:val="24"/>
          <w:lang w:eastAsia="ru-RU"/>
        </w:rPr>
        <w:t>{Частина статті 10 із змінами, внесеними згідно із Законом </w:t>
      </w:r>
      <w:hyperlink r:id="rId78" w:tgtFrame="_blank" w:history="1">
        <w:r w:rsidRPr="003E595B">
          <w:rPr>
            <w:rFonts w:ascii="Times New Roman" w:eastAsia="Times New Roman" w:hAnsi="Times New Roman" w:cs="Times New Roman"/>
            <w:i/>
            <w:iCs/>
            <w:color w:val="000099"/>
            <w:sz w:val="24"/>
            <w:szCs w:val="24"/>
            <w:lang w:eastAsia="ru-RU"/>
          </w:rPr>
          <w:t>№ 1096-IV від 10.07.2003</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10" w:name="n113"/>
      <w:bookmarkEnd w:id="110"/>
      <w:r w:rsidRPr="003E595B">
        <w:rPr>
          <w:rFonts w:ascii="Times New Roman" w:eastAsia="Times New Roman" w:hAnsi="Times New Roman" w:cs="Times New Roman"/>
          <w:color w:val="000000"/>
          <w:sz w:val="24"/>
          <w:szCs w:val="24"/>
          <w:lang w:eastAsia="ru-RU"/>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11" w:name="n114"/>
      <w:bookmarkEnd w:id="111"/>
      <w:r w:rsidRPr="003E595B">
        <w:rPr>
          <w:rFonts w:ascii="Times New Roman" w:eastAsia="Times New Roman" w:hAnsi="Times New Roman" w:cs="Times New Roman"/>
          <w:i/>
          <w:iCs/>
          <w:color w:val="000000"/>
          <w:sz w:val="24"/>
          <w:szCs w:val="24"/>
          <w:lang w:eastAsia="ru-RU"/>
        </w:rPr>
        <w:t>{Частина статті 10 із змінами, внесеними згідно із Законом </w:t>
      </w:r>
      <w:hyperlink r:id="rId79"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12" w:name="n115"/>
      <w:bookmarkEnd w:id="112"/>
      <w:r w:rsidRPr="003E595B">
        <w:rPr>
          <w:rFonts w:ascii="Times New Roman" w:eastAsia="Times New Roman" w:hAnsi="Times New Roman" w:cs="Times New Roman"/>
          <w:color w:val="000000"/>
          <w:sz w:val="24"/>
          <w:szCs w:val="24"/>
          <w:lang w:eastAsia="ru-RU"/>
        </w:rPr>
        <w:t>Власник або уповноважений ним орган зобов'язаний вести облік відпусток, що надаються працівникам.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13" w:name="n116"/>
      <w:bookmarkEnd w:id="113"/>
      <w:r w:rsidRPr="003E595B">
        <w:rPr>
          <w:rFonts w:ascii="Times New Roman" w:eastAsia="Times New Roman" w:hAnsi="Times New Roman" w:cs="Times New Roman"/>
          <w:color w:val="000000"/>
          <w:sz w:val="24"/>
          <w:szCs w:val="24"/>
          <w:lang w:eastAsia="ru-RU"/>
        </w:rPr>
        <w:t>Щорічні відпустки за бажанням працівника в зручний для нього час надаються: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14" w:name="n117"/>
      <w:bookmarkEnd w:id="114"/>
      <w:r w:rsidRPr="003E595B">
        <w:rPr>
          <w:rFonts w:ascii="Times New Roman" w:eastAsia="Times New Roman" w:hAnsi="Times New Roman" w:cs="Times New Roman"/>
          <w:color w:val="000000"/>
          <w:sz w:val="24"/>
          <w:szCs w:val="24"/>
          <w:lang w:eastAsia="ru-RU"/>
        </w:rPr>
        <w:t>1) особам віком до вісімнадцяти років;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15" w:name="n118"/>
      <w:bookmarkEnd w:id="115"/>
      <w:r w:rsidRPr="003E595B">
        <w:rPr>
          <w:rFonts w:ascii="Times New Roman" w:eastAsia="Times New Roman" w:hAnsi="Times New Roman" w:cs="Times New Roman"/>
          <w:color w:val="000000"/>
          <w:sz w:val="24"/>
          <w:szCs w:val="24"/>
          <w:lang w:eastAsia="ru-RU"/>
        </w:rPr>
        <w:t>2) інвалідам;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16" w:name="n119"/>
      <w:bookmarkEnd w:id="116"/>
      <w:r w:rsidRPr="003E595B">
        <w:rPr>
          <w:rFonts w:ascii="Times New Roman" w:eastAsia="Times New Roman" w:hAnsi="Times New Roman" w:cs="Times New Roman"/>
          <w:color w:val="000000"/>
          <w:sz w:val="24"/>
          <w:szCs w:val="24"/>
          <w:lang w:eastAsia="ru-RU"/>
        </w:rPr>
        <w:lastRenderedPageBreak/>
        <w:t>3) жінкам перед відпусткою у зв'язку з вагітністю та пологами або після неї;</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17" w:name="n120"/>
      <w:bookmarkEnd w:id="117"/>
      <w:r w:rsidRPr="003E595B">
        <w:rPr>
          <w:rFonts w:ascii="Times New Roman" w:eastAsia="Times New Roman" w:hAnsi="Times New Roman" w:cs="Times New Roman"/>
          <w:color w:val="000000"/>
          <w:sz w:val="24"/>
          <w:szCs w:val="24"/>
          <w:lang w:eastAsia="ru-RU"/>
        </w:rPr>
        <w:t>4) жінкам, які мають двох і більше дітей віком до 15 років або дитину-інваліда;</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18" w:name="n121"/>
      <w:bookmarkEnd w:id="118"/>
      <w:r w:rsidRPr="003E595B">
        <w:rPr>
          <w:rFonts w:ascii="Times New Roman" w:eastAsia="Times New Roman" w:hAnsi="Times New Roman" w:cs="Times New Roman"/>
          <w:color w:val="000000"/>
          <w:sz w:val="24"/>
          <w:szCs w:val="24"/>
          <w:lang w:eastAsia="ru-RU"/>
        </w:rPr>
        <w:t>5) одинокій матері (батьку), які виховують дитину без батька (матері); опікунам, піклувальникам або іншим самотнім особам, які фактично виховують одного або більше дітей віком до 15 років за відсутності батьків;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19" w:name="n122"/>
      <w:bookmarkEnd w:id="119"/>
      <w:r w:rsidRPr="003E595B">
        <w:rPr>
          <w:rFonts w:ascii="Times New Roman" w:eastAsia="Times New Roman" w:hAnsi="Times New Roman" w:cs="Times New Roman"/>
          <w:color w:val="000000"/>
          <w:sz w:val="24"/>
          <w:szCs w:val="24"/>
          <w:lang w:eastAsia="ru-RU"/>
        </w:rPr>
        <w:t>6) дружинам (чоловікам) військовослужбовців;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20" w:name="n123"/>
      <w:bookmarkEnd w:id="120"/>
      <w:r w:rsidRPr="003E595B">
        <w:rPr>
          <w:rFonts w:ascii="Times New Roman" w:eastAsia="Times New Roman" w:hAnsi="Times New Roman" w:cs="Times New Roman"/>
          <w:color w:val="000000"/>
          <w:sz w:val="24"/>
          <w:szCs w:val="24"/>
          <w:lang w:eastAsia="ru-RU"/>
        </w:rPr>
        <w:t>7) ветеранам праці та особам, які мають особливі трудові заслуги перед Батьківщиною;</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21" w:name="n124"/>
      <w:bookmarkEnd w:id="121"/>
      <w:r w:rsidRPr="003E595B">
        <w:rPr>
          <w:rFonts w:ascii="Times New Roman" w:eastAsia="Times New Roman" w:hAnsi="Times New Roman" w:cs="Times New Roman"/>
          <w:color w:val="000000"/>
          <w:sz w:val="24"/>
          <w:szCs w:val="24"/>
          <w:lang w:eastAsia="ru-RU"/>
        </w:rPr>
        <w:t>8) ветеранам війни, особам, які мають особливі заслуги перед Батьківщиною, а також особам, на яких поширюється чинність</w:t>
      </w:r>
      <w:hyperlink r:id="rId80" w:tgtFrame="_blank" w:history="1">
        <w:r w:rsidRPr="003E595B">
          <w:rPr>
            <w:rFonts w:ascii="Times New Roman" w:eastAsia="Times New Roman" w:hAnsi="Times New Roman" w:cs="Times New Roman"/>
            <w:color w:val="000099"/>
            <w:sz w:val="24"/>
            <w:szCs w:val="24"/>
            <w:lang w:eastAsia="ru-RU"/>
          </w:rPr>
          <w:t> Закону України</w:t>
        </w:r>
      </w:hyperlink>
      <w:r w:rsidRPr="003E595B">
        <w:rPr>
          <w:rFonts w:ascii="Times New Roman" w:eastAsia="Times New Roman" w:hAnsi="Times New Roman" w:cs="Times New Roman"/>
          <w:color w:val="000000"/>
          <w:sz w:val="24"/>
          <w:szCs w:val="24"/>
          <w:lang w:eastAsia="ru-RU"/>
        </w:rPr>
        <w:t> "Про статус ветеранів війни, гарантії їх соціального захисту";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22" w:name="n125"/>
      <w:bookmarkEnd w:id="122"/>
      <w:r w:rsidRPr="003E595B">
        <w:rPr>
          <w:rFonts w:ascii="Times New Roman" w:eastAsia="Times New Roman" w:hAnsi="Times New Roman" w:cs="Times New Roman"/>
          <w:color w:val="000000"/>
          <w:sz w:val="24"/>
          <w:szCs w:val="24"/>
          <w:lang w:eastAsia="ru-RU"/>
        </w:rPr>
        <w:t>9) батькам - вихователям дитячих будинків сімейного типу;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23" w:name="n126"/>
      <w:bookmarkEnd w:id="123"/>
      <w:r w:rsidRPr="003E595B">
        <w:rPr>
          <w:rFonts w:ascii="Times New Roman" w:eastAsia="Times New Roman" w:hAnsi="Times New Roman" w:cs="Times New Roman"/>
          <w:color w:val="000000"/>
          <w:sz w:val="24"/>
          <w:szCs w:val="24"/>
          <w:lang w:eastAsia="ru-RU"/>
        </w:rPr>
        <w:t>10) в інших випадках, передбачених законодавством, колективним або трудовим договором.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24" w:name="n127"/>
      <w:bookmarkEnd w:id="124"/>
      <w:r w:rsidRPr="003E595B">
        <w:rPr>
          <w:rFonts w:ascii="Times New Roman" w:eastAsia="Times New Roman" w:hAnsi="Times New Roman" w:cs="Times New Roman"/>
          <w:color w:val="000000"/>
          <w:sz w:val="24"/>
          <w:szCs w:val="24"/>
          <w:lang w:eastAsia="ru-RU"/>
        </w:rPr>
        <w:t>Керівним, педагогічним, науковим, науково-педагогічним працівникам, спеціалістам навчальних закладів щорічні відпустки повної тривалості у перший та наступні робочі роки надаються у період літніх канікул незалежно від часу прийняття їх на роботу.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25" w:name="n128"/>
      <w:bookmarkEnd w:id="125"/>
      <w:r w:rsidRPr="003E595B">
        <w:rPr>
          <w:rFonts w:ascii="Times New Roman" w:eastAsia="Times New Roman" w:hAnsi="Times New Roman" w:cs="Times New Roman"/>
          <w:color w:val="000000"/>
          <w:sz w:val="24"/>
          <w:szCs w:val="24"/>
          <w:lang w:eastAsia="ru-RU"/>
        </w:rPr>
        <w:t>Працівникам, які навчаються в навчальних закладах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26" w:name="n129"/>
      <w:bookmarkEnd w:id="126"/>
      <w:r w:rsidRPr="003E595B">
        <w:rPr>
          <w:rFonts w:ascii="Times New Roman" w:eastAsia="Times New Roman" w:hAnsi="Times New Roman" w:cs="Times New Roman"/>
          <w:color w:val="000000"/>
          <w:sz w:val="24"/>
          <w:szCs w:val="24"/>
          <w:lang w:eastAsia="ru-RU"/>
        </w:rPr>
        <w:t>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щорічні відпустки за їх бажанням надаються з таким розрахунком, щоб вони могли бути використані до початку навчання в цих закладах.</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27" w:name="n130"/>
      <w:bookmarkEnd w:id="127"/>
      <w:r w:rsidRPr="003E595B">
        <w:rPr>
          <w:rFonts w:ascii="Times New Roman" w:eastAsia="Times New Roman" w:hAnsi="Times New Roman" w:cs="Times New Roman"/>
          <w:color w:val="000000"/>
          <w:sz w:val="24"/>
          <w:szCs w:val="24"/>
          <w:lang w:eastAsia="ru-RU"/>
        </w:rPr>
        <w:t>Працівникам художньо-постановочної частини і творчим працівникам театрів щорічні відпустки повної тривалості надаються в літній період у кінці театрального сезону незалежно від часу прийняття їх на роботу.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28" w:name="n131"/>
      <w:bookmarkEnd w:id="128"/>
      <w:r w:rsidRPr="003E595B">
        <w:rPr>
          <w:rFonts w:ascii="Times New Roman" w:eastAsia="Times New Roman" w:hAnsi="Times New Roman" w:cs="Times New Roman"/>
          <w:b/>
          <w:bCs/>
          <w:color w:val="000000"/>
          <w:sz w:val="24"/>
          <w:szCs w:val="24"/>
          <w:lang w:eastAsia="ru-RU"/>
        </w:rPr>
        <w:t>Стаття 11. </w:t>
      </w:r>
      <w:r w:rsidRPr="003E595B">
        <w:rPr>
          <w:rFonts w:ascii="Times New Roman" w:eastAsia="Times New Roman" w:hAnsi="Times New Roman" w:cs="Times New Roman"/>
          <w:color w:val="000000"/>
          <w:sz w:val="24"/>
          <w:szCs w:val="24"/>
          <w:lang w:eastAsia="ru-RU"/>
        </w:rPr>
        <w:t>Перенесення щорічної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29" w:name="n132"/>
      <w:bookmarkEnd w:id="129"/>
      <w:r w:rsidRPr="003E595B">
        <w:rPr>
          <w:rFonts w:ascii="Times New Roman" w:eastAsia="Times New Roman" w:hAnsi="Times New Roman" w:cs="Times New Roman"/>
          <w:color w:val="000000"/>
          <w:sz w:val="24"/>
          <w:szCs w:val="24"/>
          <w:lang w:eastAsia="ru-RU"/>
        </w:rPr>
        <w:t>Щорічна відпустка на вимогу працівника повинна бути перенесена на інший період у разі: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30" w:name="n133"/>
      <w:bookmarkEnd w:id="130"/>
      <w:r w:rsidRPr="003E595B">
        <w:rPr>
          <w:rFonts w:ascii="Times New Roman" w:eastAsia="Times New Roman" w:hAnsi="Times New Roman" w:cs="Times New Roman"/>
          <w:color w:val="000000"/>
          <w:sz w:val="24"/>
          <w:szCs w:val="24"/>
          <w:lang w:eastAsia="ru-RU"/>
        </w:rPr>
        <w:t>1) порушення власником або уповноваженим ним органом терміну письмового повідомлення працівника про час надання відпустки (</w:t>
      </w:r>
      <w:hyperlink r:id="rId81" w:anchor="n111" w:history="1">
        <w:r w:rsidRPr="003E595B">
          <w:rPr>
            <w:rFonts w:ascii="Times New Roman" w:eastAsia="Times New Roman" w:hAnsi="Times New Roman" w:cs="Times New Roman"/>
            <w:color w:val="006600"/>
            <w:sz w:val="24"/>
            <w:szCs w:val="24"/>
            <w:lang w:eastAsia="ru-RU"/>
          </w:rPr>
          <w:t>частина десята</w:t>
        </w:r>
      </w:hyperlink>
      <w:r w:rsidRPr="003E595B">
        <w:rPr>
          <w:rFonts w:ascii="Times New Roman" w:eastAsia="Times New Roman" w:hAnsi="Times New Roman" w:cs="Times New Roman"/>
          <w:color w:val="000000"/>
          <w:sz w:val="24"/>
          <w:szCs w:val="24"/>
          <w:lang w:eastAsia="ru-RU"/>
        </w:rPr>
        <w:t> статті 10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31" w:name="n134"/>
      <w:bookmarkEnd w:id="131"/>
      <w:r w:rsidRPr="003E595B">
        <w:rPr>
          <w:rFonts w:ascii="Times New Roman" w:eastAsia="Times New Roman" w:hAnsi="Times New Roman" w:cs="Times New Roman"/>
          <w:i/>
          <w:iCs/>
          <w:color w:val="000000"/>
          <w:sz w:val="24"/>
          <w:szCs w:val="24"/>
          <w:lang w:eastAsia="ru-RU"/>
        </w:rPr>
        <w:t>{Пункт 1 частини першої статті 11 із змінами, внесеними згідно із Законом </w:t>
      </w:r>
      <w:hyperlink r:id="rId82"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32" w:name="n135"/>
      <w:bookmarkEnd w:id="132"/>
      <w:r w:rsidRPr="003E595B">
        <w:rPr>
          <w:rFonts w:ascii="Times New Roman" w:eastAsia="Times New Roman" w:hAnsi="Times New Roman" w:cs="Times New Roman"/>
          <w:color w:val="000000"/>
          <w:sz w:val="24"/>
          <w:szCs w:val="24"/>
          <w:lang w:eastAsia="ru-RU"/>
        </w:rPr>
        <w:t>2) несвоєчасної виплати власником або уповноваженим ним органом заробітної плати працівнику за час щорічної відпустки (</w:t>
      </w:r>
      <w:hyperlink r:id="rId83" w:anchor="n235" w:history="1">
        <w:r w:rsidRPr="003E595B">
          <w:rPr>
            <w:rFonts w:ascii="Times New Roman" w:eastAsia="Times New Roman" w:hAnsi="Times New Roman" w:cs="Times New Roman"/>
            <w:color w:val="006600"/>
            <w:sz w:val="24"/>
            <w:szCs w:val="24"/>
            <w:lang w:eastAsia="ru-RU"/>
          </w:rPr>
          <w:t>частина перша</w:t>
        </w:r>
      </w:hyperlink>
      <w:r w:rsidRPr="003E595B">
        <w:rPr>
          <w:rFonts w:ascii="Times New Roman" w:eastAsia="Times New Roman" w:hAnsi="Times New Roman" w:cs="Times New Roman"/>
          <w:color w:val="000000"/>
          <w:sz w:val="24"/>
          <w:szCs w:val="24"/>
          <w:lang w:eastAsia="ru-RU"/>
        </w:rPr>
        <w:t> статті 21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33" w:name="n136"/>
      <w:bookmarkEnd w:id="133"/>
      <w:r w:rsidRPr="003E595B">
        <w:rPr>
          <w:rFonts w:ascii="Times New Roman" w:eastAsia="Times New Roman" w:hAnsi="Times New Roman" w:cs="Times New Roman"/>
          <w:color w:val="000000"/>
          <w:sz w:val="24"/>
          <w:szCs w:val="24"/>
          <w:lang w:eastAsia="ru-RU"/>
        </w:rPr>
        <w:t>Щорічна відпустка повинна бути перенесена на інший період або продовжена в разі: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34" w:name="n137"/>
      <w:bookmarkEnd w:id="134"/>
      <w:r w:rsidRPr="003E595B">
        <w:rPr>
          <w:rFonts w:ascii="Times New Roman" w:eastAsia="Times New Roman" w:hAnsi="Times New Roman" w:cs="Times New Roman"/>
          <w:color w:val="000000"/>
          <w:sz w:val="24"/>
          <w:szCs w:val="24"/>
          <w:lang w:eastAsia="ru-RU"/>
        </w:rPr>
        <w:t>1) тимчасової непрацездатності працівника, засвідченої у встановленому порядку;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35" w:name="n138"/>
      <w:bookmarkEnd w:id="135"/>
      <w:r w:rsidRPr="003E595B">
        <w:rPr>
          <w:rFonts w:ascii="Times New Roman" w:eastAsia="Times New Roman" w:hAnsi="Times New Roman" w:cs="Times New Roman"/>
          <w:color w:val="000000"/>
          <w:sz w:val="24"/>
          <w:szCs w:val="24"/>
          <w:lang w:eastAsia="ru-RU"/>
        </w:rPr>
        <w:lastRenderedPageBreak/>
        <w:t>2) виконання працівником державних або громадських обов'язків, якщо згідно з законодавством він підлягає звільненню на цей час від основної роботи із збереженням заробітної плати;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36" w:name="n139"/>
      <w:bookmarkEnd w:id="136"/>
      <w:r w:rsidRPr="003E595B">
        <w:rPr>
          <w:rFonts w:ascii="Times New Roman" w:eastAsia="Times New Roman" w:hAnsi="Times New Roman" w:cs="Times New Roman"/>
          <w:color w:val="000000"/>
          <w:sz w:val="24"/>
          <w:szCs w:val="24"/>
          <w:lang w:eastAsia="ru-RU"/>
        </w:rPr>
        <w:t>3) настання строку відпустки у зв'язку з вагітністю та пологами;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37" w:name="n140"/>
      <w:bookmarkEnd w:id="137"/>
      <w:r w:rsidRPr="003E595B">
        <w:rPr>
          <w:rFonts w:ascii="Times New Roman" w:eastAsia="Times New Roman" w:hAnsi="Times New Roman" w:cs="Times New Roman"/>
          <w:color w:val="000000"/>
          <w:sz w:val="24"/>
          <w:szCs w:val="24"/>
          <w:lang w:eastAsia="ru-RU"/>
        </w:rPr>
        <w:t>4) збігу щорічної відпустки з відпусткою у зв'язку з навчанням.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38" w:name="n141"/>
      <w:bookmarkEnd w:id="138"/>
      <w:r w:rsidRPr="003E595B">
        <w:rPr>
          <w:rFonts w:ascii="Times New Roman" w:eastAsia="Times New Roman" w:hAnsi="Times New Roman" w:cs="Times New Roman"/>
          <w:color w:val="000000"/>
          <w:sz w:val="24"/>
          <w:szCs w:val="24"/>
          <w:lang w:eastAsia="ru-RU"/>
        </w:rPr>
        <w:t>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за погодженням з виборним органом первинної профспілкової організації (профспілковим представником) або іншим уповноваженим на представництво трудовим колективом органом у разі, коли надання щорічної відпустки в раніше обумовлений період може несприятливо відбитися на нормальному ході роботи підприємства, та за умови, що частина відпустки тривалістю не менше 24 календарних днів буде використана в поточному робочому році.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39" w:name="n142"/>
      <w:bookmarkEnd w:id="139"/>
      <w:r w:rsidRPr="003E595B">
        <w:rPr>
          <w:rFonts w:ascii="Times New Roman" w:eastAsia="Times New Roman" w:hAnsi="Times New Roman" w:cs="Times New Roman"/>
          <w:i/>
          <w:iCs/>
          <w:color w:val="000000"/>
          <w:sz w:val="24"/>
          <w:szCs w:val="24"/>
          <w:lang w:eastAsia="ru-RU"/>
        </w:rPr>
        <w:t>{Частина третя статті 11 із змінами, внесеними згідно із Законом </w:t>
      </w:r>
      <w:hyperlink r:id="rId84" w:tgtFrame="_blank" w:history="1">
        <w:r w:rsidRPr="003E595B">
          <w:rPr>
            <w:rFonts w:ascii="Times New Roman" w:eastAsia="Times New Roman" w:hAnsi="Times New Roman" w:cs="Times New Roman"/>
            <w:i/>
            <w:iCs/>
            <w:color w:val="000099"/>
            <w:sz w:val="24"/>
            <w:szCs w:val="24"/>
            <w:lang w:eastAsia="ru-RU"/>
          </w:rPr>
          <w:t>№ 1096-IV від 10.07.2003</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40" w:name="n143"/>
      <w:bookmarkEnd w:id="140"/>
      <w:r w:rsidRPr="003E595B">
        <w:rPr>
          <w:rFonts w:ascii="Times New Roman" w:eastAsia="Times New Roman" w:hAnsi="Times New Roman" w:cs="Times New Roman"/>
          <w:color w:val="000000"/>
          <w:sz w:val="24"/>
          <w:szCs w:val="24"/>
          <w:lang w:eastAsia="ru-RU"/>
        </w:rPr>
        <w:t>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w:t>
      </w:r>
      <w:hyperlink r:id="rId85" w:anchor="n145" w:history="1">
        <w:r w:rsidRPr="003E595B">
          <w:rPr>
            <w:rFonts w:ascii="Times New Roman" w:eastAsia="Times New Roman" w:hAnsi="Times New Roman" w:cs="Times New Roman"/>
            <w:color w:val="006600"/>
            <w:sz w:val="24"/>
            <w:szCs w:val="24"/>
            <w:lang w:eastAsia="ru-RU"/>
          </w:rPr>
          <w:t>статті 12</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41" w:name="n144"/>
      <w:bookmarkEnd w:id="141"/>
      <w:r w:rsidRPr="003E595B">
        <w:rPr>
          <w:rFonts w:ascii="Times New Roman" w:eastAsia="Times New Roman" w:hAnsi="Times New Roman" w:cs="Times New Roman"/>
          <w:color w:val="000000"/>
          <w:sz w:val="24"/>
          <w:szCs w:val="24"/>
          <w:lang w:eastAsia="ru-RU"/>
        </w:rPr>
        <w:t>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42" w:name="n145"/>
      <w:bookmarkEnd w:id="142"/>
      <w:r w:rsidRPr="003E595B">
        <w:rPr>
          <w:rFonts w:ascii="Times New Roman" w:eastAsia="Times New Roman" w:hAnsi="Times New Roman" w:cs="Times New Roman"/>
          <w:b/>
          <w:bCs/>
          <w:color w:val="000000"/>
          <w:sz w:val="24"/>
          <w:szCs w:val="24"/>
          <w:lang w:eastAsia="ru-RU"/>
        </w:rPr>
        <w:t>Стаття 12. </w:t>
      </w:r>
      <w:r w:rsidRPr="003E595B">
        <w:rPr>
          <w:rFonts w:ascii="Times New Roman" w:eastAsia="Times New Roman" w:hAnsi="Times New Roman" w:cs="Times New Roman"/>
          <w:color w:val="000000"/>
          <w:sz w:val="24"/>
          <w:szCs w:val="24"/>
          <w:lang w:eastAsia="ru-RU"/>
        </w:rPr>
        <w:t>Поділ щорічної відпустки на частини. Відкликання з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43" w:name="n146"/>
      <w:bookmarkEnd w:id="143"/>
      <w:r w:rsidRPr="003E595B">
        <w:rPr>
          <w:rFonts w:ascii="Times New Roman" w:eastAsia="Times New Roman" w:hAnsi="Times New Roman" w:cs="Times New Roman"/>
          <w:color w:val="000000"/>
          <w:sz w:val="24"/>
          <w:szCs w:val="24"/>
          <w:lang w:eastAsia="ru-RU"/>
        </w:rPr>
        <w:t>Щорічну відпустку на прохання працівника може бути поділено на частини будь-якої тривалості за умови, що основна безперервна її частина становитиме не менше 14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44" w:name="n147"/>
      <w:bookmarkEnd w:id="144"/>
      <w:r w:rsidRPr="003E595B">
        <w:rPr>
          <w:rFonts w:ascii="Times New Roman" w:eastAsia="Times New Roman" w:hAnsi="Times New Roman" w:cs="Times New Roman"/>
          <w:i/>
          <w:iCs/>
          <w:color w:val="000000"/>
          <w:sz w:val="24"/>
          <w:szCs w:val="24"/>
          <w:lang w:eastAsia="ru-RU"/>
        </w:rPr>
        <w:t>{Частина перша статті 12 із змінами, внесеними згідно із Законами </w:t>
      </w:r>
      <w:hyperlink r:id="rId86"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 </w:t>
      </w:r>
      <w:hyperlink r:id="rId87" w:tgtFrame="_blank" w:history="1">
        <w:r w:rsidRPr="003E595B">
          <w:rPr>
            <w:rFonts w:ascii="Times New Roman" w:eastAsia="Times New Roman" w:hAnsi="Times New Roman" w:cs="Times New Roman"/>
            <w:i/>
            <w:iCs/>
            <w:color w:val="000099"/>
            <w:sz w:val="24"/>
            <w:szCs w:val="24"/>
            <w:lang w:eastAsia="ru-RU"/>
          </w:rPr>
          <w:t>№ 490-IV від 06.02.2003</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45" w:name="n148"/>
      <w:bookmarkEnd w:id="145"/>
      <w:r w:rsidRPr="003E595B">
        <w:rPr>
          <w:rFonts w:ascii="Times New Roman" w:eastAsia="Times New Roman" w:hAnsi="Times New Roman" w:cs="Times New Roman"/>
          <w:color w:val="000000"/>
          <w:sz w:val="24"/>
          <w:szCs w:val="24"/>
          <w:lang w:eastAsia="ru-RU"/>
        </w:rPr>
        <w:t>Невикористану частину щорічної відпустки має бути надано працівнику, як правило, до кінця робочого року, але не пізніше 12 місяців після закінчення робочого року, за який надається відпустка.</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46" w:name="n149"/>
      <w:bookmarkEnd w:id="146"/>
      <w:r w:rsidRPr="003E595B">
        <w:rPr>
          <w:rFonts w:ascii="Times New Roman" w:eastAsia="Times New Roman" w:hAnsi="Times New Roman" w:cs="Times New Roman"/>
          <w:color w:val="000000"/>
          <w:sz w:val="24"/>
          <w:szCs w:val="24"/>
          <w:lang w:eastAsia="ru-RU"/>
        </w:rPr>
        <w:t>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з додержанням вимог частини першої цієї статті та в інших випадках, передбачених законодавством. 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47" w:name="n150"/>
      <w:bookmarkEnd w:id="147"/>
      <w:r w:rsidRPr="003E595B">
        <w:rPr>
          <w:rFonts w:ascii="Times New Roman" w:eastAsia="Times New Roman" w:hAnsi="Times New Roman" w:cs="Times New Roman"/>
          <w:i/>
          <w:iCs/>
          <w:color w:val="000000"/>
          <w:sz w:val="24"/>
          <w:szCs w:val="24"/>
          <w:lang w:eastAsia="ru-RU"/>
        </w:rPr>
        <w:t>{Частина третя статті 12 із змінами, внесеними згідно із Законом </w:t>
      </w:r>
      <w:hyperlink r:id="rId88"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8" w:name="n151"/>
      <w:bookmarkEnd w:id="148"/>
      <w:r w:rsidRPr="003E595B">
        <w:rPr>
          <w:rFonts w:ascii="Times New Roman" w:eastAsia="Times New Roman" w:hAnsi="Times New Roman" w:cs="Times New Roman"/>
          <w:b/>
          <w:bCs/>
          <w:color w:val="000000"/>
          <w:sz w:val="28"/>
          <w:lang w:eastAsia="ru-RU"/>
        </w:rPr>
        <w:t>Розділ III </w:t>
      </w:r>
      <w:r w:rsidRPr="003E595B">
        <w:rPr>
          <w:rFonts w:ascii="Times New Roman" w:eastAsia="Times New Roman" w:hAnsi="Times New Roman" w:cs="Times New Roman"/>
          <w:color w:val="000000"/>
          <w:sz w:val="24"/>
          <w:szCs w:val="24"/>
          <w:lang w:eastAsia="ru-RU"/>
        </w:rPr>
        <w:br/>
      </w:r>
      <w:r w:rsidRPr="003E595B">
        <w:rPr>
          <w:rFonts w:ascii="Times New Roman" w:eastAsia="Times New Roman" w:hAnsi="Times New Roman" w:cs="Times New Roman"/>
          <w:b/>
          <w:bCs/>
          <w:color w:val="000000"/>
          <w:sz w:val="28"/>
          <w:lang w:eastAsia="ru-RU"/>
        </w:rPr>
        <w:t xml:space="preserve">ДОДАТКОВІ ВІДПУСТКИ У ЗВ’ЯЗКУ З НАВЧАННЯМ. ТВОРЧА ВІДПУСТКА. ВІДПУСТКА ДЛЯ ПІДГОТОВКИ ТА </w:t>
      </w:r>
      <w:r w:rsidRPr="003E595B">
        <w:rPr>
          <w:rFonts w:ascii="Times New Roman" w:eastAsia="Times New Roman" w:hAnsi="Times New Roman" w:cs="Times New Roman"/>
          <w:b/>
          <w:bCs/>
          <w:color w:val="000000"/>
          <w:sz w:val="28"/>
          <w:lang w:eastAsia="ru-RU"/>
        </w:rPr>
        <w:lastRenderedPageBreak/>
        <w:t>УЧАСТІ В ЗМАГАННЯХ. ДОДАТКОВА ВІДПУСТКА ОКРЕМИМ КАТЕГОРІЯМ ВЕТЕРАНІВ ВІЙНИ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49" w:name="n152"/>
      <w:bookmarkEnd w:id="149"/>
      <w:r w:rsidRPr="003E595B">
        <w:rPr>
          <w:rFonts w:ascii="Times New Roman" w:eastAsia="Times New Roman" w:hAnsi="Times New Roman" w:cs="Times New Roman"/>
          <w:i/>
          <w:iCs/>
          <w:color w:val="000000"/>
          <w:sz w:val="24"/>
          <w:szCs w:val="24"/>
          <w:lang w:eastAsia="ru-RU"/>
        </w:rPr>
        <w:t>{Назва розділу III із змінами, внесеними згідно із Законом </w:t>
      </w:r>
      <w:hyperlink r:id="rId89" w:tgtFrame="_blank" w:history="1">
        <w:r w:rsidRPr="003E595B">
          <w:rPr>
            <w:rFonts w:ascii="Times New Roman" w:eastAsia="Times New Roman" w:hAnsi="Times New Roman" w:cs="Times New Roman"/>
            <w:i/>
            <w:iCs/>
            <w:color w:val="000099"/>
            <w:sz w:val="24"/>
            <w:szCs w:val="24"/>
            <w:lang w:eastAsia="ru-RU"/>
          </w:rPr>
          <w:t>№ 1724-VI від 17.11.2009</w:t>
        </w:r>
      </w:hyperlink>
      <w:r w:rsidRPr="003E595B">
        <w:rPr>
          <w:rFonts w:ascii="Times New Roman" w:eastAsia="Times New Roman" w:hAnsi="Times New Roman" w:cs="Times New Roman"/>
          <w:i/>
          <w:iCs/>
          <w:color w:val="000000"/>
          <w:sz w:val="24"/>
          <w:szCs w:val="24"/>
          <w:lang w:eastAsia="ru-RU"/>
        </w:rPr>
        <w:t>; в редакції Закону </w:t>
      </w:r>
      <w:hyperlink r:id="rId90" w:anchor="n14" w:tgtFrame="_blank" w:history="1">
        <w:r w:rsidRPr="003E595B">
          <w:rPr>
            <w:rFonts w:ascii="Times New Roman" w:eastAsia="Times New Roman" w:hAnsi="Times New Roman" w:cs="Times New Roman"/>
            <w:i/>
            <w:iCs/>
            <w:color w:val="000099"/>
            <w:sz w:val="24"/>
            <w:szCs w:val="24"/>
            <w:lang w:eastAsia="ru-RU"/>
          </w:rPr>
          <w:t>№ 426-VIII від 14.05.2015</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50" w:name="n153"/>
      <w:bookmarkEnd w:id="150"/>
      <w:r w:rsidRPr="003E595B">
        <w:rPr>
          <w:rFonts w:ascii="Times New Roman" w:eastAsia="Times New Roman" w:hAnsi="Times New Roman" w:cs="Times New Roman"/>
          <w:b/>
          <w:bCs/>
          <w:color w:val="000000"/>
          <w:sz w:val="24"/>
          <w:szCs w:val="24"/>
          <w:lang w:eastAsia="ru-RU"/>
        </w:rPr>
        <w:t>Стаття 13. </w:t>
      </w:r>
      <w:r w:rsidRPr="003E595B">
        <w:rPr>
          <w:rFonts w:ascii="Times New Roman" w:eastAsia="Times New Roman" w:hAnsi="Times New Roman" w:cs="Times New Roman"/>
          <w:color w:val="000000"/>
          <w:sz w:val="24"/>
          <w:szCs w:val="24"/>
          <w:lang w:eastAsia="ru-RU"/>
        </w:rPr>
        <w:t>Відпустка у зв'язку з навчанням у середніх навчальних закладах</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51" w:name="n154"/>
      <w:bookmarkEnd w:id="151"/>
      <w:r w:rsidRPr="003E595B">
        <w:rPr>
          <w:rFonts w:ascii="Times New Roman" w:eastAsia="Times New Roman" w:hAnsi="Times New Roman" w:cs="Times New Roman"/>
          <w:color w:val="000000"/>
          <w:sz w:val="24"/>
          <w:szCs w:val="24"/>
          <w:lang w:eastAsia="ru-RU"/>
        </w:rPr>
        <w:t>Працівникам, які здобувають загальну середню освіту в середніх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52" w:name="n155"/>
      <w:bookmarkEnd w:id="152"/>
      <w:r w:rsidRPr="003E595B">
        <w:rPr>
          <w:rFonts w:ascii="Times New Roman" w:eastAsia="Times New Roman" w:hAnsi="Times New Roman" w:cs="Times New Roman"/>
          <w:color w:val="000000"/>
          <w:sz w:val="24"/>
          <w:szCs w:val="24"/>
          <w:lang w:eastAsia="ru-RU"/>
        </w:rPr>
        <w:t>1) випускних іспитів в основній школі - тривалістю 10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53" w:name="n156"/>
      <w:bookmarkEnd w:id="153"/>
      <w:r w:rsidRPr="003E595B">
        <w:rPr>
          <w:rFonts w:ascii="Times New Roman" w:eastAsia="Times New Roman" w:hAnsi="Times New Roman" w:cs="Times New Roman"/>
          <w:color w:val="000000"/>
          <w:sz w:val="24"/>
          <w:szCs w:val="24"/>
          <w:lang w:eastAsia="ru-RU"/>
        </w:rPr>
        <w:t>2) випускних іспитів у старшій школі - тривалістю 23 календарних дні;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54" w:name="n157"/>
      <w:bookmarkEnd w:id="154"/>
      <w:r w:rsidRPr="003E595B">
        <w:rPr>
          <w:rFonts w:ascii="Times New Roman" w:eastAsia="Times New Roman" w:hAnsi="Times New Roman" w:cs="Times New Roman"/>
          <w:color w:val="000000"/>
          <w:sz w:val="24"/>
          <w:szCs w:val="24"/>
          <w:lang w:eastAsia="ru-RU"/>
        </w:rPr>
        <w:t>3) перевідних іспитів в основній та старшій школах - від 4 до 6 календарних днів без урахування вихідних.</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55" w:name="n158"/>
      <w:bookmarkEnd w:id="155"/>
      <w:r w:rsidRPr="003E595B">
        <w:rPr>
          <w:rFonts w:ascii="Times New Roman" w:eastAsia="Times New Roman" w:hAnsi="Times New Roman" w:cs="Times New Roman"/>
          <w:color w:val="000000"/>
          <w:sz w:val="24"/>
          <w:szCs w:val="24"/>
          <w:lang w:eastAsia="ru-RU"/>
        </w:rPr>
        <w:t>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56" w:name="n159"/>
      <w:bookmarkEnd w:id="156"/>
      <w:r w:rsidRPr="003E595B">
        <w:rPr>
          <w:rFonts w:ascii="Times New Roman" w:eastAsia="Times New Roman" w:hAnsi="Times New Roman" w:cs="Times New Roman"/>
          <w:b/>
          <w:bCs/>
          <w:color w:val="000000"/>
          <w:sz w:val="24"/>
          <w:szCs w:val="24"/>
          <w:lang w:eastAsia="ru-RU"/>
        </w:rPr>
        <w:t>Стаття 14. </w:t>
      </w:r>
      <w:r w:rsidRPr="003E595B">
        <w:rPr>
          <w:rFonts w:ascii="Times New Roman" w:eastAsia="Times New Roman" w:hAnsi="Times New Roman" w:cs="Times New Roman"/>
          <w:color w:val="000000"/>
          <w:sz w:val="24"/>
          <w:szCs w:val="24"/>
          <w:lang w:eastAsia="ru-RU"/>
        </w:rPr>
        <w:t>Відпустка у зв'язку з навчанням у професійно-технічних навчальних закладах</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57" w:name="n160"/>
      <w:bookmarkEnd w:id="157"/>
      <w:r w:rsidRPr="003E595B">
        <w:rPr>
          <w:rFonts w:ascii="Times New Roman" w:eastAsia="Times New Roman" w:hAnsi="Times New Roman" w:cs="Times New Roman"/>
          <w:color w:val="000000"/>
          <w:sz w:val="24"/>
          <w:szCs w:val="24"/>
          <w:lang w:eastAsia="ru-RU"/>
        </w:rPr>
        <w:t>Працівникам, які успішно навчаються на вечірніх відділеннях професійно-технічних навчальних закладів, надається додаткова оплачувана відпустка для підготовки та складання іспитів загальною тривалістю 35 календарних днів протягом навчального року.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58" w:name="n161"/>
      <w:bookmarkEnd w:id="158"/>
      <w:r w:rsidRPr="003E595B">
        <w:rPr>
          <w:rFonts w:ascii="Times New Roman" w:eastAsia="Times New Roman" w:hAnsi="Times New Roman" w:cs="Times New Roman"/>
          <w:i/>
          <w:iCs/>
          <w:color w:val="000000"/>
          <w:sz w:val="24"/>
          <w:szCs w:val="24"/>
          <w:lang w:eastAsia="ru-RU"/>
        </w:rPr>
        <w:t>{Стаття 14 із змінами, внесеними згідно із Законом </w:t>
      </w:r>
      <w:hyperlink r:id="rId91"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59" w:name="n162"/>
      <w:bookmarkEnd w:id="159"/>
      <w:r w:rsidRPr="003E595B">
        <w:rPr>
          <w:rFonts w:ascii="Times New Roman" w:eastAsia="Times New Roman" w:hAnsi="Times New Roman" w:cs="Times New Roman"/>
          <w:b/>
          <w:bCs/>
          <w:color w:val="000000"/>
          <w:sz w:val="24"/>
          <w:szCs w:val="24"/>
          <w:lang w:eastAsia="ru-RU"/>
        </w:rPr>
        <w:t>Стаття 15. </w:t>
      </w:r>
      <w:r w:rsidRPr="003E595B">
        <w:rPr>
          <w:rFonts w:ascii="Times New Roman" w:eastAsia="Times New Roman" w:hAnsi="Times New Roman" w:cs="Times New Roman"/>
          <w:color w:val="000000"/>
          <w:sz w:val="24"/>
          <w:szCs w:val="24"/>
          <w:lang w:eastAsia="ru-RU"/>
        </w:rPr>
        <w:t>Відпустка у зв'язку з навчанням у вищих навчальних закладах, навчальних закладах післядипломної освіти та аспірантурі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60" w:name="n163"/>
      <w:bookmarkEnd w:id="160"/>
      <w:r w:rsidRPr="003E595B">
        <w:rPr>
          <w:rFonts w:ascii="Times New Roman" w:eastAsia="Times New Roman" w:hAnsi="Times New Roman" w:cs="Times New Roman"/>
          <w:color w:val="000000"/>
          <w:sz w:val="24"/>
          <w:szCs w:val="24"/>
          <w:lang w:eastAsia="ru-RU"/>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61" w:name="n164"/>
      <w:bookmarkEnd w:id="161"/>
      <w:r w:rsidRPr="003E595B">
        <w:rPr>
          <w:rFonts w:ascii="Times New Roman" w:eastAsia="Times New Roman" w:hAnsi="Times New Roman" w:cs="Times New Roman"/>
          <w:color w:val="000000"/>
          <w:sz w:val="24"/>
          <w:szCs w:val="24"/>
          <w:lang w:eastAsia="ru-RU"/>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62" w:name="n165"/>
      <w:bookmarkEnd w:id="162"/>
      <w:r w:rsidRPr="003E595B">
        <w:rPr>
          <w:rFonts w:ascii="Times New Roman" w:eastAsia="Times New Roman" w:hAnsi="Times New Roman" w:cs="Times New Roman"/>
          <w:color w:val="000000"/>
          <w:sz w:val="24"/>
          <w:szCs w:val="24"/>
          <w:lang w:eastAsia="ru-RU"/>
        </w:rPr>
        <w:t>першого та другого рівнів акредитації з вечірньою формою навчання - 10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63" w:name="n166"/>
      <w:bookmarkEnd w:id="163"/>
      <w:r w:rsidRPr="003E595B">
        <w:rPr>
          <w:rFonts w:ascii="Times New Roman" w:eastAsia="Times New Roman" w:hAnsi="Times New Roman" w:cs="Times New Roman"/>
          <w:color w:val="000000"/>
          <w:sz w:val="24"/>
          <w:szCs w:val="24"/>
          <w:lang w:eastAsia="ru-RU"/>
        </w:rPr>
        <w:t>третього та четвертого рівнів акредитації з вечірньою формою навчання - 20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64" w:name="n167"/>
      <w:bookmarkEnd w:id="164"/>
      <w:r w:rsidRPr="003E595B">
        <w:rPr>
          <w:rFonts w:ascii="Times New Roman" w:eastAsia="Times New Roman" w:hAnsi="Times New Roman" w:cs="Times New Roman"/>
          <w:color w:val="000000"/>
          <w:sz w:val="24"/>
          <w:szCs w:val="24"/>
          <w:lang w:eastAsia="ru-RU"/>
        </w:rPr>
        <w:t>незалежно від рівня акредитації з заочною формою навчання - 30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65" w:name="n168"/>
      <w:bookmarkEnd w:id="165"/>
      <w:r w:rsidRPr="003E595B">
        <w:rPr>
          <w:rFonts w:ascii="Times New Roman" w:eastAsia="Times New Roman" w:hAnsi="Times New Roman" w:cs="Times New Roman"/>
          <w:color w:val="000000"/>
          <w:sz w:val="24"/>
          <w:szCs w:val="24"/>
          <w:lang w:eastAsia="ru-RU"/>
        </w:rPr>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66" w:name="n169"/>
      <w:bookmarkEnd w:id="166"/>
      <w:r w:rsidRPr="003E595B">
        <w:rPr>
          <w:rFonts w:ascii="Times New Roman" w:eastAsia="Times New Roman" w:hAnsi="Times New Roman" w:cs="Times New Roman"/>
          <w:color w:val="000000"/>
          <w:sz w:val="24"/>
          <w:szCs w:val="24"/>
          <w:lang w:eastAsia="ru-RU"/>
        </w:rPr>
        <w:t>першого та другого рівнів акредитації з вечірньою формою навчання - 20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67" w:name="n170"/>
      <w:bookmarkEnd w:id="167"/>
      <w:r w:rsidRPr="003E595B">
        <w:rPr>
          <w:rFonts w:ascii="Times New Roman" w:eastAsia="Times New Roman" w:hAnsi="Times New Roman" w:cs="Times New Roman"/>
          <w:color w:val="000000"/>
          <w:sz w:val="24"/>
          <w:szCs w:val="24"/>
          <w:lang w:eastAsia="ru-RU"/>
        </w:rPr>
        <w:t>третього та четвертого рівнів акредитації з вечірньою формою навчання - 30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68" w:name="n171"/>
      <w:bookmarkEnd w:id="168"/>
      <w:r w:rsidRPr="003E595B">
        <w:rPr>
          <w:rFonts w:ascii="Times New Roman" w:eastAsia="Times New Roman" w:hAnsi="Times New Roman" w:cs="Times New Roman"/>
          <w:color w:val="000000"/>
          <w:sz w:val="24"/>
          <w:szCs w:val="24"/>
          <w:lang w:eastAsia="ru-RU"/>
        </w:rPr>
        <w:lastRenderedPageBreak/>
        <w:t>незалежно від рівня акредитації з заочною формою навчання - 40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69" w:name="n172"/>
      <w:bookmarkEnd w:id="169"/>
      <w:r w:rsidRPr="003E595B">
        <w:rPr>
          <w:rFonts w:ascii="Times New Roman" w:eastAsia="Times New Roman" w:hAnsi="Times New Roman" w:cs="Times New Roman"/>
          <w:color w:val="000000"/>
          <w:sz w:val="24"/>
          <w:szCs w:val="24"/>
          <w:lang w:eastAsia="ru-RU"/>
        </w:rPr>
        <w:t>3) на період складання державних іспитів у вищих навчальних закладах незалежно від рівня акредитації - 30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70" w:name="n173"/>
      <w:bookmarkEnd w:id="170"/>
      <w:r w:rsidRPr="003E595B">
        <w:rPr>
          <w:rFonts w:ascii="Times New Roman" w:eastAsia="Times New Roman" w:hAnsi="Times New Roman" w:cs="Times New Roman"/>
          <w:color w:val="000000"/>
          <w:sz w:val="24"/>
          <w:szCs w:val="24"/>
          <w:lang w:eastAsia="ru-RU"/>
        </w:rPr>
        <w:t>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71" w:name="n174"/>
      <w:bookmarkEnd w:id="171"/>
      <w:r w:rsidRPr="003E595B">
        <w:rPr>
          <w:rFonts w:ascii="Times New Roman" w:eastAsia="Times New Roman" w:hAnsi="Times New Roman" w:cs="Times New Roman"/>
          <w:color w:val="000000"/>
          <w:sz w:val="24"/>
          <w:szCs w:val="24"/>
          <w:lang w:eastAsia="ru-RU"/>
        </w:rPr>
        <w:t>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72" w:name="n175"/>
      <w:bookmarkEnd w:id="172"/>
      <w:r w:rsidRPr="003E595B">
        <w:rPr>
          <w:rFonts w:ascii="Times New Roman" w:eastAsia="Times New Roman" w:hAnsi="Times New Roman" w:cs="Times New Roman"/>
          <w:i/>
          <w:iCs/>
          <w:color w:val="000000"/>
          <w:sz w:val="24"/>
          <w:szCs w:val="24"/>
          <w:lang w:eastAsia="ru-RU"/>
        </w:rPr>
        <w:t>{Статтю 15 доповнено частиною згідно із Законом </w:t>
      </w:r>
      <w:hyperlink r:id="rId92"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73" w:name="n176"/>
      <w:bookmarkEnd w:id="173"/>
      <w:r w:rsidRPr="003E595B">
        <w:rPr>
          <w:rFonts w:ascii="Times New Roman" w:eastAsia="Times New Roman" w:hAnsi="Times New Roman" w:cs="Times New Roman"/>
          <w:color w:val="000000"/>
          <w:sz w:val="24"/>
          <w:szCs w:val="24"/>
          <w:lang w:eastAsia="ru-RU"/>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74" w:name="n177"/>
      <w:bookmarkEnd w:id="174"/>
      <w:r w:rsidRPr="003E595B">
        <w:rPr>
          <w:rFonts w:ascii="Times New Roman" w:eastAsia="Times New Roman" w:hAnsi="Times New Roman" w:cs="Times New Roman"/>
          <w:color w:val="000000"/>
          <w:sz w:val="24"/>
          <w:szCs w:val="24"/>
          <w:lang w:eastAsia="ru-RU"/>
        </w:rPr>
        <w:t>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 та за їх бажанням протягом чотирьох років навчання - один вільний від роботи день на тиждень з оплатою його в розмірі 50 відсотків середньої заробітної плати працівника.</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75" w:name="n178"/>
      <w:bookmarkEnd w:id="175"/>
      <w:r w:rsidRPr="003E595B">
        <w:rPr>
          <w:rFonts w:ascii="Times New Roman" w:eastAsia="Times New Roman" w:hAnsi="Times New Roman" w:cs="Times New Roman"/>
          <w:color w:val="000000"/>
          <w:sz w:val="24"/>
          <w:szCs w:val="24"/>
          <w:lang w:eastAsia="ru-RU"/>
        </w:rPr>
        <w:t>Для працівників, які навчаються у вищих навчальних закладах з вечірньою та заочною формами навчання, де навчальний процес має свої особливості, законодавством може встановлюватись інша тривалість відпусток у зв'язку з навчанням.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76" w:name="n179"/>
      <w:bookmarkEnd w:id="176"/>
      <w:r w:rsidRPr="003E595B">
        <w:rPr>
          <w:rFonts w:ascii="Times New Roman" w:eastAsia="Times New Roman" w:hAnsi="Times New Roman" w:cs="Times New Roman"/>
          <w:color w:val="000000"/>
          <w:sz w:val="24"/>
          <w:szCs w:val="24"/>
          <w:lang w:eastAsia="ru-RU"/>
        </w:rPr>
        <w:t>Відпустки, передбачені пунктами 1 та 2 частини першої та частиною четвертою цієї статті, надаються впродовж навчального року.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77" w:name="n180"/>
      <w:bookmarkEnd w:id="177"/>
      <w:r w:rsidRPr="003E595B">
        <w:rPr>
          <w:rFonts w:ascii="Times New Roman" w:eastAsia="Times New Roman" w:hAnsi="Times New Roman" w:cs="Times New Roman"/>
          <w:i/>
          <w:iCs/>
          <w:color w:val="000000"/>
          <w:sz w:val="24"/>
          <w:szCs w:val="24"/>
          <w:lang w:eastAsia="ru-RU"/>
        </w:rPr>
        <w:t>{Статтю 15 доповнено частиною шостою згідно із Законом </w:t>
      </w:r>
      <w:hyperlink r:id="rId93"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78" w:name="n181"/>
      <w:bookmarkEnd w:id="178"/>
      <w:r w:rsidRPr="003E595B">
        <w:rPr>
          <w:rFonts w:ascii="Times New Roman" w:eastAsia="Times New Roman" w:hAnsi="Times New Roman" w:cs="Times New Roman"/>
          <w:i/>
          <w:iCs/>
          <w:color w:val="000000"/>
          <w:sz w:val="24"/>
          <w:szCs w:val="24"/>
          <w:lang w:eastAsia="ru-RU"/>
        </w:rPr>
        <w:t>{Стаття 15 із змінами, внесеними згідно із Законом </w:t>
      </w:r>
      <w:hyperlink r:id="rId94"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79" w:name="n182"/>
      <w:bookmarkEnd w:id="179"/>
      <w:r w:rsidRPr="003E595B">
        <w:rPr>
          <w:rFonts w:ascii="Times New Roman" w:eastAsia="Times New Roman" w:hAnsi="Times New Roman" w:cs="Times New Roman"/>
          <w:b/>
          <w:bCs/>
          <w:color w:val="000000"/>
          <w:sz w:val="24"/>
          <w:szCs w:val="24"/>
          <w:lang w:eastAsia="ru-RU"/>
        </w:rPr>
        <w:t>Стаття 15</w:t>
      </w:r>
      <w:r w:rsidRPr="003E595B">
        <w:rPr>
          <w:rFonts w:ascii="Times New Roman" w:eastAsia="Times New Roman" w:hAnsi="Times New Roman" w:cs="Times New Roman"/>
          <w:b/>
          <w:bCs/>
          <w:color w:val="000000"/>
          <w:sz w:val="2"/>
          <w:vertAlign w:val="superscript"/>
          <w:lang w:eastAsia="ru-RU"/>
        </w:rPr>
        <w:t>-</w:t>
      </w:r>
      <w:r w:rsidRPr="003E595B">
        <w:rPr>
          <w:rFonts w:ascii="Times New Roman" w:eastAsia="Times New Roman" w:hAnsi="Times New Roman" w:cs="Times New Roman"/>
          <w:b/>
          <w:bCs/>
          <w:color w:val="000000"/>
          <w:sz w:val="16"/>
          <w:vertAlign w:val="superscript"/>
          <w:lang w:eastAsia="ru-RU"/>
        </w:rPr>
        <w:t>1</w:t>
      </w:r>
      <w:r w:rsidRPr="003E595B">
        <w:rPr>
          <w:rFonts w:ascii="Times New Roman" w:eastAsia="Times New Roman" w:hAnsi="Times New Roman" w:cs="Times New Roman"/>
          <w:b/>
          <w:bCs/>
          <w:color w:val="000000"/>
          <w:sz w:val="24"/>
          <w:szCs w:val="24"/>
          <w:lang w:eastAsia="ru-RU"/>
        </w:rPr>
        <w:t>. </w:t>
      </w:r>
      <w:r w:rsidRPr="003E595B">
        <w:rPr>
          <w:rFonts w:ascii="Times New Roman" w:eastAsia="Times New Roman" w:hAnsi="Times New Roman" w:cs="Times New Roman"/>
          <w:color w:val="000000"/>
          <w:sz w:val="24"/>
          <w:szCs w:val="24"/>
          <w:lang w:eastAsia="ru-RU"/>
        </w:rPr>
        <w:t>Відпустка у зв'язку з профспілковим навчанням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80" w:name="n183"/>
      <w:bookmarkEnd w:id="180"/>
      <w:r w:rsidRPr="003E595B">
        <w:rPr>
          <w:rFonts w:ascii="Times New Roman" w:eastAsia="Times New Roman" w:hAnsi="Times New Roman" w:cs="Times New Roman"/>
          <w:color w:val="000000"/>
          <w:sz w:val="24"/>
          <w:szCs w:val="24"/>
          <w:lang w:eastAsia="ru-RU"/>
        </w:rPr>
        <w:t>На час профспілкового навчання працівникам, обраним до складу виборних профспілкових органів підприємства, установи, організації, надається додаткова оплачувана відпустка тривалістю до 6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81" w:name="n184"/>
      <w:bookmarkEnd w:id="181"/>
      <w:r w:rsidRPr="003E595B">
        <w:rPr>
          <w:rFonts w:ascii="Times New Roman" w:eastAsia="Times New Roman" w:hAnsi="Times New Roman" w:cs="Times New Roman"/>
          <w:i/>
          <w:iCs/>
          <w:color w:val="000000"/>
          <w:sz w:val="24"/>
          <w:szCs w:val="24"/>
          <w:lang w:eastAsia="ru-RU"/>
        </w:rPr>
        <w:t>{Закон доповнено статтею 151 згідно із Законом </w:t>
      </w:r>
      <w:hyperlink r:id="rId95" w:tgtFrame="_blank" w:history="1">
        <w:r w:rsidRPr="003E595B">
          <w:rPr>
            <w:rFonts w:ascii="Times New Roman" w:eastAsia="Times New Roman" w:hAnsi="Times New Roman" w:cs="Times New Roman"/>
            <w:i/>
            <w:iCs/>
            <w:color w:val="000099"/>
            <w:sz w:val="24"/>
            <w:szCs w:val="24"/>
            <w:lang w:eastAsia="ru-RU"/>
          </w:rPr>
          <w:t>№ 1096-IV від 10.07.2003</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82" w:name="n185"/>
      <w:bookmarkEnd w:id="182"/>
      <w:r w:rsidRPr="003E595B">
        <w:rPr>
          <w:rFonts w:ascii="Times New Roman" w:eastAsia="Times New Roman" w:hAnsi="Times New Roman" w:cs="Times New Roman"/>
          <w:b/>
          <w:bCs/>
          <w:color w:val="000000"/>
          <w:sz w:val="24"/>
          <w:szCs w:val="24"/>
          <w:lang w:eastAsia="ru-RU"/>
        </w:rPr>
        <w:t>Стаття 16. </w:t>
      </w:r>
      <w:r w:rsidRPr="003E595B">
        <w:rPr>
          <w:rFonts w:ascii="Times New Roman" w:eastAsia="Times New Roman" w:hAnsi="Times New Roman" w:cs="Times New Roman"/>
          <w:color w:val="000000"/>
          <w:sz w:val="24"/>
          <w:szCs w:val="24"/>
          <w:lang w:eastAsia="ru-RU"/>
        </w:rPr>
        <w:t>Творча відпустка</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83" w:name="n186"/>
      <w:bookmarkEnd w:id="183"/>
      <w:r w:rsidRPr="003E595B">
        <w:rPr>
          <w:rFonts w:ascii="Times New Roman" w:eastAsia="Times New Roman" w:hAnsi="Times New Roman" w:cs="Times New Roman"/>
          <w:color w:val="000000"/>
          <w:sz w:val="24"/>
          <w:szCs w:val="24"/>
          <w:lang w:eastAsia="ru-RU"/>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84" w:name="n187"/>
      <w:bookmarkEnd w:id="184"/>
      <w:r w:rsidRPr="003E595B">
        <w:rPr>
          <w:rFonts w:ascii="Times New Roman" w:eastAsia="Times New Roman" w:hAnsi="Times New Roman" w:cs="Times New Roman"/>
          <w:color w:val="000000"/>
          <w:sz w:val="24"/>
          <w:szCs w:val="24"/>
          <w:lang w:eastAsia="ru-RU"/>
        </w:rPr>
        <w:t>Тривалість, порядок, умови надання та оплати творчих відпусток установлюються Кабінетом Міністрів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85" w:name="n188"/>
      <w:bookmarkEnd w:id="185"/>
      <w:r w:rsidRPr="003E595B">
        <w:rPr>
          <w:rFonts w:ascii="Times New Roman" w:eastAsia="Times New Roman" w:hAnsi="Times New Roman" w:cs="Times New Roman"/>
          <w:b/>
          <w:bCs/>
          <w:color w:val="000000"/>
          <w:sz w:val="24"/>
          <w:szCs w:val="24"/>
          <w:lang w:eastAsia="ru-RU"/>
        </w:rPr>
        <w:t>Стаття 16</w:t>
      </w:r>
      <w:r w:rsidRPr="003E595B">
        <w:rPr>
          <w:rFonts w:ascii="Times New Roman" w:eastAsia="Times New Roman" w:hAnsi="Times New Roman" w:cs="Times New Roman"/>
          <w:b/>
          <w:bCs/>
          <w:color w:val="000000"/>
          <w:sz w:val="2"/>
          <w:vertAlign w:val="superscript"/>
          <w:lang w:eastAsia="ru-RU"/>
        </w:rPr>
        <w:t>-</w:t>
      </w:r>
      <w:r w:rsidRPr="003E595B">
        <w:rPr>
          <w:rFonts w:ascii="Times New Roman" w:eastAsia="Times New Roman" w:hAnsi="Times New Roman" w:cs="Times New Roman"/>
          <w:b/>
          <w:bCs/>
          <w:color w:val="000000"/>
          <w:sz w:val="16"/>
          <w:vertAlign w:val="superscript"/>
          <w:lang w:eastAsia="ru-RU"/>
        </w:rPr>
        <w:t>1</w:t>
      </w:r>
      <w:r w:rsidRPr="003E595B">
        <w:rPr>
          <w:rFonts w:ascii="Times New Roman" w:eastAsia="Times New Roman" w:hAnsi="Times New Roman" w:cs="Times New Roman"/>
          <w:b/>
          <w:bCs/>
          <w:color w:val="000000"/>
          <w:sz w:val="24"/>
          <w:szCs w:val="24"/>
          <w:lang w:eastAsia="ru-RU"/>
        </w:rPr>
        <w:t>. </w:t>
      </w:r>
      <w:r w:rsidRPr="003E595B">
        <w:rPr>
          <w:rFonts w:ascii="Times New Roman" w:eastAsia="Times New Roman" w:hAnsi="Times New Roman" w:cs="Times New Roman"/>
          <w:color w:val="000000"/>
          <w:sz w:val="24"/>
          <w:szCs w:val="24"/>
          <w:lang w:eastAsia="ru-RU"/>
        </w:rPr>
        <w:t>Відпустка для підготовки та участі в змаганнях</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86" w:name="n189"/>
      <w:bookmarkEnd w:id="186"/>
      <w:r w:rsidRPr="003E595B">
        <w:rPr>
          <w:rFonts w:ascii="Times New Roman" w:eastAsia="Times New Roman" w:hAnsi="Times New Roman" w:cs="Times New Roman"/>
          <w:color w:val="000000"/>
          <w:sz w:val="24"/>
          <w:szCs w:val="24"/>
          <w:lang w:eastAsia="ru-RU"/>
        </w:rPr>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87" w:name="n190"/>
      <w:bookmarkEnd w:id="187"/>
      <w:r w:rsidRPr="003E595B">
        <w:rPr>
          <w:rFonts w:ascii="Times New Roman" w:eastAsia="Times New Roman" w:hAnsi="Times New Roman" w:cs="Times New Roman"/>
          <w:color w:val="000000"/>
          <w:sz w:val="24"/>
          <w:szCs w:val="24"/>
          <w:lang w:eastAsia="ru-RU"/>
        </w:rPr>
        <w:lastRenderedPageBreak/>
        <w:t>Тривалість, порядок, умови надання та оплати відпусток для підготовки та участі в змаганнях встановлюються Кабінетом Міністрів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88" w:name="n191"/>
      <w:bookmarkEnd w:id="188"/>
      <w:r w:rsidRPr="003E595B">
        <w:rPr>
          <w:rFonts w:ascii="Times New Roman" w:eastAsia="Times New Roman" w:hAnsi="Times New Roman" w:cs="Times New Roman"/>
          <w:i/>
          <w:iCs/>
          <w:color w:val="000000"/>
          <w:sz w:val="24"/>
          <w:szCs w:val="24"/>
          <w:lang w:eastAsia="ru-RU"/>
        </w:rPr>
        <w:t>{Закон доповнено статтею 16</w:t>
      </w:r>
      <w:r w:rsidRPr="003E595B">
        <w:rPr>
          <w:rFonts w:ascii="Times New Roman" w:eastAsia="Times New Roman" w:hAnsi="Times New Roman" w:cs="Times New Roman"/>
          <w:b/>
          <w:bCs/>
          <w:color w:val="000000"/>
          <w:sz w:val="2"/>
          <w:vertAlign w:val="superscript"/>
          <w:lang w:eastAsia="ru-RU"/>
        </w:rPr>
        <w:t>-</w:t>
      </w:r>
      <w:r w:rsidRPr="003E595B">
        <w:rPr>
          <w:rFonts w:ascii="Times New Roman" w:eastAsia="Times New Roman" w:hAnsi="Times New Roman" w:cs="Times New Roman"/>
          <w:b/>
          <w:bCs/>
          <w:color w:val="000000"/>
          <w:sz w:val="16"/>
          <w:vertAlign w:val="superscript"/>
          <w:lang w:eastAsia="ru-RU"/>
        </w:rPr>
        <w:t>1</w:t>
      </w:r>
      <w:r w:rsidRPr="003E595B">
        <w:rPr>
          <w:rFonts w:ascii="Times New Roman" w:eastAsia="Times New Roman" w:hAnsi="Times New Roman" w:cs="Times New Roman"/>
          <w:i/>
          <w:iCs/>
          <w:color w:val="000000"/>
          <w:sz w:val="24"/>
          <w:szCs w:val="24"/>
          <w:lang w:eastAsia="ru-RU"/>
        </w:rPr>
        <w:t> згідно із Законом </w:t>
      </w:r>
      <w:hyperlink r:id="rId96" w:tgtFrame="_blank" w:history="1">
        <w:r w:rsidRPr="003E595B">
          <w:rPr>
            <w:rFonts w:ascii="Times New Roman" w:eastAsia="Times New Roman" w:hAnsi="Times New Roman" w:cs="Times New Roman"/>
            <w:i/>
            <w:iCs/>
            <w:color w:val="000099"/>
            <w:sz w:val="24"/>
            <w:szCs w:val="24"/>
            <w:lang w:eastAsia="ru-RU"/>
          </w:rPr>
          <w:t>№ 1724-VI від 17.11.2009</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89" w:name="n192"/>
      <w:bookmarkEnd w:id="189"/>
      <w:r w:rsidRPr="003E595B">
        <w:rPr>
          <w:rFonts w:ascii="Times New Roman" w:eastAsia="Times New Roman" w:hAnsi="Times New Roman" w:cs="Times New Roman"/>
          <w:b/>
          <w:bCs/>
          <w:color w:val="000000"/>
          <w:sz w:val="24"/>
          <w:szCs w:val="24"/>
          <w:lang w:eastAsia="ru-RU"/>
        </w:rPr>
        <w:t>Стаття 16</w:t>
      </w:r>
      <w:r w:rsidRPr="003E595B">
        <w:rPr>
          <w:rFonts w:ascii="Times New Roman" w:eastAsia="Times New Roman" w:hAnsi="Times New Roman" w:cs="Times New Roman"/>
          <w:b/>
          <w:bCs/>
          <w:color w:val="000000"/>
          <w:sz w:val="2"/>
          <w:vertAlign w:val="superscript"/>
          <w:lang w:eastAsia="ru-RU"/>
        </w:rPr>
        <w:t>-</w:t>
      </w:r>
      <w:r w:rsidRPr="003E595B">
        <w:rPr>
          <w:rFonts w:ascii="Times New Roman" w:eastAsia="Times New Roman" w:hAnsi="Times New Roman" w:cs="Times New Roman"/>
          <w:b/>
          <w:bCs/>
          <w:color w:val="000000"/>
          <w:sz w:val="16"/>
          <w:vertAlign w:val="superscript"/>
          <w:lang w:eastAsia="ru-RU"/>
        </w:rPr>
        <w:t>2</w:t>
      </w:r>
      <w:r w:rsidRPr="003E595B">
        <w:rPr>
          <w:rFonts w:ascii="Times New Roman" w:eastAsia="Times New Roman" w:hAnsi="Times New Roman" w:cs="Times New Roman"/>
          <w:b/>
          <w:bCs/>
          <w:color w:val="000000"/>
          <w:sz w:val="24"/>
          <w:szCs w:val="24"/>
          <w:lang w:eastAsia="ru-RU"/>
        </w:rPr>
        <w:t>. </w:t>
      </w:r>
      <w:r w:rsidRPr="003E595B">
        <w:rPr>
          <w:rFonts w:ascii="Times New Roman" w:eastAsia="Times New Roman" w:hAnsi="Times New Roman" w:cs="Times New Roman"/>
          <w:color w:val="000000"/>
          <w:sz w:val="24"/>
          <w:szCs w:val="24"/>
          <w:lang w:eastAsia="ru-RU"/>
        </w:rPr>
        <w:t>Додаткова відпустка окремим категоріям ветеранів війни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90" w:name="n193"/>
      <w:bookmarkEnd w:id="190"/>
      <w:r w:rsidRPr="003E595B">
        <w:rPr>
          <w:rFonts w:ascii="Times New Roman" w:eastAsia="Times New Roman" w:hAnsi="Times New Roman" w:cs="Times New Roman"/>
          <w:color w:val="000000"/>
          <w:sz w:val="24"/>
          <w:szCs w:val="24"/>
          <w:lang w:eastAsia="ru-RU"/>
        </w:rPr>
        <w:t>Учасникам бойових дій, інвалідам війни, статус яких визначений </w:t>
      </w:r>
      <w:hyperlink r:id="rId97" w:tgtFrame="_blank" w:history="1">
        <w:r w:rsidRPr="003E595B">
          <w:rPr>
            <w:rFonts w:ascii="Times New Roman" w:eastAsia="Times New Roman" w:hAnsi="Times New Roman" w:cs="Times New Roman"/>
            <w:color w:val="000099"/>
            <w:sz w:val="24"/>
            <w:szCs w:val="24"/>
            <w:lang w:eastAsia="ru-RU"/>
          </w:rPr>
          <w:t>Законом України</w:t>
        </w:r>
      </w:hyperlink>
      <w:r w:rsidRPr="003E595B">
        <w:rPr>
          <w:rFonts w:ascii="Times New Roman" w:eastAsia="Times New Roman" w:hAnsi="Times New Roman" w:cs="Times New Roman"/>
          <w:color w:val="000000"/>
          <w:sz w:val="24"/>
          <w:szCs w:val="24"/>
          <w:lang w:eastAsia="ru-RU"/>
        </w:rPr>
        <w:t> "Про статус ветеранів війни, гарантії їх соціального захисту", надається додаткова відпустка із збереженням заробітної плати тривалістю 14 календарних днів на рік.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91" w:name="n194"/>
      <w:bookmarkEnd w:id="191"/>
      <w:r w:rsidRPr="003E595B">
        <w:rPr>
          <w:rFonts w:ascii="Times New Roman" w:eastAsia="Times New Roman" w:hAnsi="Times New Roman" w:cs="Times New Roman"/>
          <w:i/>
          <w:iCs/>
          <w:color w:val="000000"/>
          <w:sz w:val="24"/>
          <w:szCs w:val="24"/>
          <w:lang w:eastAsia="ru-RU"/>
        </w:rPr>
        <w:t>{Закон доповнено статтею 16</w:t>
      </w:r>
      <w:r w:rsidRPr="003E595B">
        <w:rPr>
          <w:rFonts w:ascii="Times New Roman" w:eastAsia="Times New Roman" w:hAnsi="Times New Roman" w:cs="Times New Roman"/>
          <w:b/>
          <w:bCs/>
          <w:color w:val="000000"/>
          <w:sz w:val="2"/>
          <w:vertAlign w:val="superscript"/>
          <w:lang w:eastAsia="ru-RU"/>
        </w:rPr>
        <w:t>-</w:t>
      </w:r>
      <w:r w:rsidRPr="003E595B">
        <w:rPr>
          <w:rFonts w:ascii="Times New Roman" w:eastAsia="Times New Roman" w:hAnsi="Times New Roman" w:cs="Times New Roman"/>
          <w:b/>
          <w:bCs/>
          <w:color w:val="000000"/>
          <w:sz w:val="16"/>
          <w:vertAlign w:val="superscript"/>
          <w:lang w:eastAsia="ru-RU"/>
        </w:rPr>
        <w:t>2</w:t>
      </w:r>
      <w:r w:rsidRPr="003E595B">
        <w:rPr>
          <w:rFonts w:ascii="Times New Roman" w:eastAsia="Times New Roman" w:hAnsi="Times New Roman" w:cs="Times New Roman"/>
          <w:i/>
          <w:iCs/>
          <w:color w:val="000000"/>
          <w:sz w:val="24"/>
          <w:szCs w:val="24"/>
          <w:lang w:eastAsia="ru-RU"/>
        </w:rPr>
        <w:t> згідно із Законом </w:t>
      </w:r>
      <w:hyperlink r:id="rId98" w:anchor="n17" w:tgtFrame="_blank" w:history="1">
        <w:r w:rsidRPr="003E595B">
          <w:rPr>
            <w:rFonts w:ascii="Times New Roman" w:eastAsia="Times New Roman" w:hAnsi="Times New Roman" w:cs="Times New Roman"/>
            <w:i/>
            <w:iCs/>
            <w:color w:val="000099"/>
            <w:sz w:val="24"/>
            <w:szCs w:val="24"/>
            <w:lang w:eastAsia="ru-RU"/>
          </w:rPr>
          <w:t>№ 426-VIII від 14.05.2015</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2" w:name="n195"/>
      <w:bookmarkEnd w:id="192"/>
      <w:r w:rsidRPr="003E595B">
        <w:rPr>
          <w:rFonts w:ascii="Times New Roman" w:eastAsia="Times New Roman" w:hAnsi="Times New Roman" w:cs="Times New Roman"/>
          <w:b/>
          <w:bCs/>
          <w:color w:val="000000"/>
          <w:sz w:val="28"/>
          <w:lang w:eastAsia="ru-RU"/>
        </w:rPr>
        <w:t>Розділ IV </w:t>
      </w:r>
      <w:r w:rsidRPr="003E595B">
        <w:rPr>
          <w:rFonts w:ascii="Times New Roman" w:eastAsia="Times New Roman" w:hAnsi="Times New Roman" w:cs="Times New Roman"/>
          <w:color w:val="000000"/>
          <w:sz w:val="24"/>
          <w:szCs w:val="24"/>
          <w:lang w:eastAsia="ru-RU"/>
        </w:rPr>
        <w:br/>
      </w:r>
      <w:r w:rsidRPr="003E595B">
        <w:rPr>
          <w:rFonts w:ascii="Times New Roman" w:eastAsia="Times New Roman" w:hAnsi="Times New Roman" w:cs="Times New Roman"/>
          <w:b/>
          <w:bCs/>
          <w:color w:val="000000"/>
          <w:sz w:val="28"/>
          <w:lang w:eastAsia="ru-RU"/>
        </w:rPr>
        <w:t>СОЦІАЛЬНІ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93" w:name="n196"/>
      <w:bookmarkEnd w:id="193"/>
      <w:r w:rsidRPr="003E595B">
        <w:rPr>
          <w:rFonts w:ascii="Times New Roman" w:eastAsia="Times New Roman" w:hAnsi="Times New Roman" w:cs="Times New Roman"/>
          <w:b/>
          <w:bCs/>
          <w:color w:val="000000"/>
          <w:sz w:val="24"/>
          <w:szCs w:val="24"/>
          <w:lang w:eastAsia="ru-RU"/>
        </w:rPr>
        <w:t>Стаття 17. </w:t>
      </w:r>
      <w:r w:rsidRPr="003E595B">
        <w:rPr>
          <w:rFonts w:ascii="Times New Roman" w:eastAsia="Times New Roman" w:hAnsi="Times New Roman" w:cs="Times New Roman"/>
          <w:color w:val="000000"/>
          <w:sz w:val="24"/>
          <w:szCs w:val="24"/>
          <w:lang w:eastAsia="ru-RU"/>
        </w:rPr>
        <w:t>Відпустка у зв'язку з вагітністю та пологами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94" w:name="n197"/>
      <w:bookmarkEnd w:id="194"/>
      <w:r w:rsidRPr="003E595B">
        <w:rPr>
          <w:rFonts w:ascii="Times New Roman" w:eastAsia="Times New Roman" w:hAnsi="Times New Roman" w:cs="Times New Roman"/>
          <w:color w:val="000000"/>
          <w:sz w:val="24"/>
          <w:szCs w:val="24"/>
          <w:lang w:eastAsia="ru-RU"/>
        </w:rPr>
        <w:t>На підставі медичного висновку жінкам надається оплачувана відпустка у зв'язку з вагітністю та пологами тривалістю:</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95" w:name="n198"/>
      <w:bookmarkEnd w:id="195"/>
      <w:r w:rsidRPr="003E595B">
        <w:rPr>
          <w:rFonts w:ascii="Times New Roman" w:eastAsia="Times New Roman" w:hAnsi="Times New Roman" w:cs="Times New Roman"/>
          <w:color w:val="000000"/>
          <w:sz w:val="24"/>
          <w:szCs w:val="24"/>
          <w:lang w:eastAsia="ru-RU"/>
        </w:rPr>
        <w:t>1) до пологів - 70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96" w:name="n199"/>
      <w:bookmarkEnd w:id="196"/>
      <w:r w:rsidRPr="003E595B">
        <w:rPr>
          <w:rFonts w:ascii="Times New Roman" w:eastAsia="Times New Roman" w:hAnsi="Times New Roman" w:cs="Times New Roman"/>
          <w:color w:val="000000"/>
          <w:sz w:val="24"/>
          <w:szCs w:val="24"/>
          <w:lang w:eastAsia="ru-RU"/>
        </w:rPr>
        <w:t>2) після пологів - 56 календарних днів (70 календарних днів - у разі народження двох і більше дітей та у разі ускладнення пологів), починаючи з дня пологів.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97" w:name="n200"/>
      <w:bookmarkEnd w:id="197"/>
      <w:r w:rsidRPr="003E595B">
        <w:rPr>
          <w:rFonts w:ascii="Times New Roman" w:eastAsia="Times New Roman" w:hAnsi="Times New Roman" w:cs="Times New Roman"/>
          <w:color w:val="000000"/>
          <w:sz w:val="24"/>
          <w:szCs w:val="24"/>
          <w:lang w:eastAsia="ru-RU"/>
        </w:rPr>
        <w:t>Особам, які усиновили новонароджених дітей безпосередньо з пологового будинку, надається відпустка з дня усиновлення тривалістю 56 календарних днів (70 календарних днів - при усиновленні двох і більше дітей). У разі усиновлення дитини (дітей) обома батьками вказана відпустка надається одному з батьків на їх розсуд.</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98" w:name="n201"/>
      <w:bookmarkEnd w:id="198"/>
      <w:r w:rsidRPr="003E595B">
        <w:rPr>
          <w:rFonts w:ascii="Times New Roman" w:eastAsia="Times New Roman" w:hAnsi="Times New Roman" w:cs="Times New Roman"/>
          <w:i/>
          <w:iCs/>
          <w:color w:val="000000"/>
          <w:sz w:val="24"/>
          <w:szCs w:val="24"/>
          <w:lang w:eastAsia="ru-RU"/>
        </w:rPr>
        <w:t>{Частина друга статті 17 із змінами, внесеними згідно із Законом </w:t>
      </w:r>
      <w:hyperlink r:id="rId99" w:tgtFrame="_blank" w:history="1">
        <w:r w:rsidRPr="003E595B">
          <w:rPr>
            <w:rFonts w:ascii="Times New Roman" w:eastAsia="Times New Roman" w:hAnsi="Times New Roman" w:cs="Times New Roman"/>
            <w:i/>
            <w:iCs/>
            <w:color w:val="000099"/>
            <w:sz w:val="24"/>
            <w:szCs w:val="24"/>
            <w:lang w:eastAsia="ru-RU"/>
          </w:rPr>
          <w:t>№ 1114-IV від 10.07.2003</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199" w:name="n202"/>
      <w:bookmarkEnd w:id="199"/>
      <w:r w:rsidRPr="003E595B">
        <w:rPr>
          <w:rFonts w:ascii="Times New Roman" w:eastAsia="Times New Roman" w:hAnsi="Times New Roman" w:cs="Times New Roman"/>
          <w:b/>
          <w:bCs/>
          <w:color w:val="000000"/>
          <w:sz w:val="24"/>
          <w:szCs w:val="24"/>
          <w:lang w:eastAsia="ru-RU"/>
        </w:rPr>
        <w:t>Стаття 18. </w:t>
      </w:r>
      <w:r w:rsidRPr="003E595B">
        <w:rPr>
          <w:rFonts w:ascii="Times New Roman" w:eastAsia="Times New Roman" w:hAnsi="Times New Roman" w:cs="Times New Roman"/>
          <w:color w:val="000000"/>
          <w:sz w:val="24"/>
          <w:szCs w:val="24"/>
          <w:lang w:eastAsia="ru-RU"/>
        </w:rPr>
        <w:t>Відпустка для догляду за дитиною до досягнення нею трирічного віку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00" w:name="n203"/>
      <w:bookmarkEnd w:id="200"/>
      <w:r w:rsidRPr="003E595B">
        <w:rPr>
          <w:rFonts w:ascii="Times New Roman" w:eastAsia="Times New Roman" w:hAnsi="Times New Roman" w:cs="Times New Roman"/>
          <w:color w:val="000000"/>
          <w:sz w:val="24"/>
          <w:szCs w:val="24"/>
          <w:lang w:eastAsia="ru-RU"/>
        </w:rPr>
        <w:t>Після закінчення відпустки у зв'язку з вагітністю та пологами за бажанням жінки їй надається відпустка для догляду за дитиною до досягнення нею трирічного віку.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01" w:name="n204"/>
      <w:bookmarkEnd w:id="201"/>
      <w:r w:rsidRPr="003E595B">
        <w:rPr>
          <w:rFonts w:ascii="Times New Roman" w:eastAsia="Times New Roman" w:hAnsi="Times New Roman" w:cs="Times New Roman"/>
          <w:color w:val="000000"/>
          <w:sz w:val="24"/>
          <w:szCs w:val="24"/>
          <w:lang w:eastAsia="ru-RU"/>
        </w:rPr>
        <w:t>Підприємство за рахунок власних коштів може надавати жінкам частково оплачувану відпустку та відпустку без збереження заробітної плати для догляду за дитиною більшої тривалості.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02" w:name="n205"/>
      <w:bookmarkEnd w:id="202"/>
      <w:r w:rsidRPr="003E595B">
        <w:rPr>
          <w:rFonts w:ascii="Times New Roman" w:eastAsia="Times New Roman" w:hAnsi="Times New Roman" w:cs="Times New Roman"/>
          <w:color w:val="000000"/>
          <w:sz w:val="24"/>
          <w:szCs w:val="24"/>
          <w:lang w:eastAsia="ru-RU"/>
        </w:rPr>
        <w:t>Ця відпустка може бути використана повністю або частинами також батьком дитини, бабою, дідом чи іншими родичами, які фактично доглядають за дитиною, або особою, яка усиновила чи взяла під опіку дитину, одним із прийомних батьків чи батьків-вихователів.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03" w:name="n206"/>
      <w:bookmarkEnd w:id="203"/>
      <w:r w:rsidRPr="003E595B">
        <w:rPr>
          <w:rFonts w:ascii="Times New Roman" w:eastAsia="Times New Roman" w:hAnsi="Times New Roman" w:cs="Times New Roman"/>
          <w:i/>
          <w:iCs/>
          <w:color w:val="000000"/>
          <w:sz w:val="24"/>
          <w:szCs w:val="24"/>
          <w:lang w:eastAsia="ru-RU"/>
        </w:rPr>
        <w:t>{Частина третя статті 18 із змінами, внесеними згідно із Законами </w:t>
      </w:r>
      <w:hyperlink r:id="rId100" w:tgtFrame="_blank" w:history="1">
        <w:r w:rsidRPr="003E595B">
          <w:rPr>
            <w:rFonts w:ascii="Times New Roman" w:eastAsia="Times New Roman" w:hAnsi="Times New Roman" w:cs="Times New Roman"/>
            <w:i/>
            <w:iCs/>
            <w:color w:val="000099"/>
            <w:sz w:val="24"/>
            <w:szCs w:val="24"/>
            <w:lang w:eastAsia="ru-RU"/>
          </w:rPr>
          <w:t>№ 1959-VI від 10.03.2010</w:t>
        </w:r>
      </w:hyperlink>
      <w:r w:rsidRPr="003E595B">
        <w:rPr>
          <w:rFonts w:ascii="Times New Roman" w:eastAsia="Times New Roman" w:hAnsi="Times New Roman" w:cs="Times New Roman"/>
          <w:i/>
          <w:iCs/>
          <w:color w:val="000000"/>
          <w:sz w:val="24"/>
          <w:szCs w:val="24"/>
          <w:lang w:eastAsia="ru-RU"/>
        </w:rPr>
        <w:t>, </w:t>
      </w:r>
      <w:hyperlink r:id="rId101" w:anchor="n10" w:tgtFrame="_blank" w:history="1">
        <w:r w:rsidRPr="003E595B">
          <w:rPr>
            <w:rFonts w:ascii="Times New Roman" w:eastAsia="Times New Roman" w:hAnsi="Times New Roman" w:cs="Times New Roman"/>
            <w:i/>
            <w:iCs/>
            <w:color w:val="000099"/>
            <w:sz w:val="24"/>
            <w:szCs w:val="24"/>
            <w:lang w:eastAsia="ru-RU"/>
          </w:rPr>
          <w:t>№ 1366-VIII від 17.05.2016</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04" w:name="n207"/>
      <w:bookmarkEnd w:id="204"/>
      <w:r w:rsidRPr="003E595B">
        <w:rPr>
          <w:rFonts w:ascii="Times New Roman" w:eastAsia="Times New Roman" w:hAnsi="Times New Roman" w:cs="Times New Roman"/>
          <w:color w:val="000000"/>
          <w:sz w:val="24"/>
          <w:szCs w:val="24"/>
          <w:lang w:eastAsia="ru-RU"/>
        </w:rPr>
        <w:t>За бажанням жінки або осіб, зазначених у частині третій цієї статті, у період перебування їх у відпустці для догляду за дитиною вони можуть працювати на умовах неповного робочого часу або вдома.</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05" w:name="n208"/>
      <w:bookmarkEnd w:id="205"/>
      <w:r w:rsidRPr="003E595B">
        <w:rPr>
          <w:rFonts w:ascii="Times New Roman" w:eastAsia="Times New Roman" w:hAnsi="Times New Roman" w:cs="Times New Roman"/>
          <w:i/>
          <w:iCs/>
          <w:color w:val="000000"/>
          <w:sz w:val="24"/>
          <w:szCs w:val="24"/>
          <w:lang w:eastAsia="ru-RU"/>
        </w:rPr>
        <w:t>{Частина четверта статті 18 із змінами, внесеними згідно із Законом </w:t>
      </w:r>
      <w:hyperlink r:id="rId102" w:anchor="n15" w:tgtFrame="_blank" w:history="1">
        <w:r w:rsidRPr="003E595B">
          <w:rPr>
            <w:rFonts w:ascii="Times New Roman" w:eastAsia="Times New Roman" w:hAnsi="Times New Roman" w:cs="Times New Roman"/>
            <w:i/>
            <w:iCs/>
            <w:color w:val="000099"/>
            <w:sz w:val="24"/>
            <w:szCs w:val="24"/>
            <w:lang w:eastAsia="ru-RU"/>
          </w:rPr>
          <w:t>№ 120-VIII від 15.01.2015</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06" w:name="n209"/>
      <w:bookmarkEnd w:id="206"/>
      <w:r w:rsidRPr="003E595B">
        <w:rPr>
          <w:rFonts w:ascii="Times New Roman" w:eastAsia="Times New Roman" w:hAnsi="Times New Roman" w:cs="Times New Roman"/>
          <w:b/>
          <w:bCs/>
          <w:color w:val="000000"/>
          <w:sz w:val="24"/>
          <w:szCs w:val="24"/>
          <w:lang w:eastAsia="ru-RU"/>
        </w:rPr>
        <w:t>Стаття 18</w:t>
      </w:r>
      <w:r w:rsidRPr="003E595B">
        <w:rPr>
          <w:rFonts w:ascii="Times New Roman" w:eastAsia="Times New Roman" w:hAnsi="Times New Roman" w:cs="Times New Roman"/>
          <w:b/>
          <w:bCs/>
          <w:color w:val="000000"/>
          <w:sz w:val="2"/>
          <w:vertAlign w:val="superscript"/>
          <w:lang w:eastAsia="ru-RU"/>
        </w:rPr>
        <w:t>-</w:t>
      </w:r>
      <w:r w:rsidRPr="003E595B">
        <w:rPr>
          <w:rFonts w:ascii="Times New Roman" w:eastAsia="Times New Roman" w:hAnsi="Times New Roman" w:cs="Times New Roman"/>
          <w:b/>
          <w:bCs/>
          <w:color w:val="000000"/>
          <w:sz w:val="16"/>
          <w:vertAlign w:val="superscript"/>
          <w:lang w:eastAsia="ru-RU"/>
        </w:rPr>
        <w:t>1</w:t>
      </w:r>
      <w:r w:rsidRPr="003E595B">
        <w:rPr>
          <w:rFonts w:ascii="Times New Roman" w:eastAsia="Times New Roman" w:hAnsi="Times New Roman" w:cs="Times New Roman"/>
          <w:b/>
          <w:bCs/>
          <w:color w:val="000000"/>
          <w:sz w:val="24"/>
          <w:szCs w:val="24"/>
          <w:lang w:eastAsia="ru-RU"/>
        </w:rPr>
        <w:t>. </w:t>
      </w:r>
      <w:r w:rsidRPr="003E595B">
        <w:rPr>
          <w:rFonts w:ascii="Times New Roman" w:eastAsia="Times New Roman" w:hAnsi="Times New Roman" w:cs="Times New Roman"/>
          <w:color w:val="000000"/>
          <w:sz w:val="24"/>
          <w:szCs w:val="24"/>
          <w:lang w:eastAsia="ru-RU"/>
        </w:rPr>
        <w:t>Відпустка у зв'язку з усиновленням дитини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07" w:name="n210"/>
      <w:bookmarkEnd w:id="207"/>
      <w:r w:rsidRPr="003E595B">
        <w:rPr>
          <w:rFonts w:ascii="Times New Roman" w:eastAsia="Times New Roman" w:hAnsi="Times New Roman" w:cs="Times New Roman"/>
          <w:color w:val="000000"/>
          <w:sz w:val="24"/>
          <w:szCs w:val="24"/>
          <w:lang w:eastAsia="ru-RU"/>
        </w:rPr>
        <w:lastRenderedPageBreak/>
        <w:t>Особі, яка усиновила дитину з числа дітей-сиріт або дітей, позбавлених батьківського піклування, старше трьох років,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рішенням про усиновлення дитини (якщо усиновлювачами є подружжя - одному з них на їх розсуд).</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08" w:name="n211"/>
      <w:bookmarkEnd w:id="208"/>
      <w:r w:rsidRPr="003E595B">
        <w:rPr>
          <w:rFonts w:ascii="Times New Roman" w:eastAsia="Times New Roman" w:hAnsi="Times New Roman" w:cs="Times New Roman"/>
          <w:i/>
          <w:iCs/>
          <w:color w:val="000000"/>
          <w:sz w:val="24"/>
          <w:szCs w:val="24"/>
          <w:lang w:eastAsia="ru-RU"/>
        </w:rPr>
        <w:t>{Частина перша статті 18</w:t>
      </w:r>
      <w:r w:rsidRPr="003E595B">
        <w:rPr>
          <w:rFonts w:ascii="Times New Roman" w:eastAsia="Times New Roman" w:hAnsi="Times New Roman" w:cs="Times New Roman"/>
          <w:b/>
          <w:bCs/>
          <w:color w:val="000000"/>
          <w:sz w:val="2"/>
          <w:vertAlign w:val="superscript"/>
          <w:lang w:eastAsia="ru-RU"/>
        </w:rPr>
        <w:t>-</w:t>
      </w:r>
      <w:r w:rsidRPr="003E595B">
        <w:rPr>
          <w:rFonts w:ascii="Times New Roman" w:eastAsia="Times New Roman" w:hAnsi="Times New Roman" w:cs="Times New Roman"/>
          <w:b/>
          <w:bCs/>
          <w:color w:val="000000"/>
          <w:sz w:val="16"/>
          <w:vertAlign w:val="superscript"/>
          <w:lang w:eastAsia="ru-RU"/>
        </w:rPr>
        <w:t>1</w:t>
      </w:r>
      <w:r w:rsidRPr="003E595B">
        <w:rPr>
          <w:rFonts w:ascii="Times New Roman" w:eastAsia="Times New Roman" w:hAnsi="Times New Roman" w:cs="Times New Roman"/>
          <w:i/>
          <w:iCs/>
          <w:color w:val="000000"/>
          <w:sz w:val="24"/>
          <w:szCs w:val="24"/>
          <w:lang w:eastAsia="ru-RU"/>
        </w:rPr>
        <w:t> в редакції Закону </w:t>
      </w:r>
      <w:hyperlink r:id="rId103" w:tgtFrame="_blank" w:history="1">
        <w:r w:rsidRPr="003E595B">
          <w:rPr>
            <w:rFonts w:ascii="Times New Roman" w:eastAsia="Times New Roman" w:hAnsi="Times New Roman" w:cs="Times New Roman"/>
            <w:i/>
            <w:iCs/>
            <w:color w:val="000099"/>
            <w:sz w:val="24"/>
            <w:szCs w:val="24"/>
            <w:lang w:eastAsia="ru-RU"/>
          </w:rPr>
          <w:t>№ 2824-VI від 21.12.2010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09" w:name="n212"/>
      <w:bookmarkEnd w:id="209"/>
      <w:r w:rsidRPr="003E595B">
        <w:rPr>
          <w:rFonts w:ascii="Times New Roman" w:eastAsia="Times New Roman" w:hAnsi="Times New Roman" w:cs="Times New Roman"/>
          <w:color w:val="000000"/>
          <w:sz w:val="24"/>
          <w:szCs w:val="24"/>
          <w:lang w:eastAsia="ru-RU"/>
        </w:rPr>
        <w:t>Особа, яка усиновила дитину, має право на відпустку у зв'язку з усиновленням дитини за умови, якщо заява про надання відпустки надійшла не пізніше трьох місяців з дня набрання законної сили рішенням про усиновлення дитини.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10" w:name="n213"/>
      <w:bookmarkEnd w:id="210"/>
      <w:r w:rsidRPr="003E595B">
        <w:rPr>
          <w:rFonts w:ascii="Times New Roman" w:eastAsia="Times New Roman" w:hAnsi="Times New Roman" w:cs="Times New Roman"/>
          <w:i/>
          <w:iCs/>
          <w:color w:val="000000"/>
          <w:sz w:val="24"/>
          <w:szCs w:val="24"/>
          <w:lang w:eastAsia="ru-RU"/>
        </w:rPr>
        <w:t>{Закон доповнено статтею 18</w:t>
      </w:r>
      <w:r w:rsidRPr="003E595B">
        <w:rPr>
          <w:rFonts w:ascii="Times New Roman" w:eastAsia="Times New Roman" w:hAnsi="Times New Roman" w:cs="Times New Roman"/>
          <w:b/>
          <w:bCs/>
          <w:color w:val="000000"/>
          <w:sz w:val="2"/>
          <w:vertAlign w:val="superscript"/>
          <w:lang w:eastAsia="ru-RU"/>
        </w:rPr>
        <w:t>-</w:t>
      </w:r>
      <w:r w:rsidRPr="003E595B">
        <w:rPr>
          <w:rFonts w:ascii="Times New Roman" w:eastAsia="Times New Roman" w:hAnsi="Times New Roman" w:cs="Times New Roman"/>
          <w:b/>
          <w:bCs/>
          <w:color w:val="000000"/>
          <w:sz w:val="16"/>
          <w:vertAlign w:val="superscript"/>
          <w:lang w:eastAsia="ru-RU"/>
        </w:rPr>
        <w:t>1</w:t>
      </w:r>
      <w:r w:rsidRPr="003E595B">
        <w:rPr>
          <w:rFonts w:ascii="Times New Roman" w:eastAsia="Times New Roman" w:hAnsi="Times New Roman" w:cs="Times New Roman"/>
          <w:i/>
          <w:iCs/>
          <w:color w:val="000000"/>
          <w:sz w:val="24"/>
          <w:szCs w:val="24"/>
          <w:lang w:eastAsia="ru-RU"/>
        </w:rPr>
        <w:t> згідно із Законом </w:t>
      </w:r>
      <w:hyperlink r:id="rId104" w:tgtFrame="_blank" w:history="1">
        <w:r w:rsidRPr="003E595B">
          <w:rPr>
            <w:rFonts w:ascii="Times New Roman" w:eastAsia="Times New Roman" w:hAnsi="Times New Roman" w:cs="Times New Roman"/>
            <w:i/>
            <w:iCs/>
            <w:color w:val="000099"/>
            <w:sz w:val="24"/>
            <w:szCs w:val="24"/>
            <w:lang w:eastAsia="ru-RU"/>
          </w:rPr>
          <w:t>№ 573-VI від 23.09.2008</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11" w:name="n214"/>
      <w:bookmarkEnd w:id="211"/>
      <w:r w:rsidRPr="003E595B">
        <w:rPr>
          <w:rFonts w:ascii="Times New Roman" w:eastAsia="Times New Roman" w:hAnsi="Times New Roman" w:cs="Times New Roman"/>
          <w:b/>
          <w:bCs/>
          <w:color w:val="000000"/>
          <w:sz w:val="24"/>
          <w:szCs w:val="24"/>
          <w:lang w:eastAsia="ru-RU"/>
        </w:rPr>
        <w:t>Стаття 19. </w:t>
      </w:r>
      <w:r w:rsidRPr="003E595B">
        <w:rPr>
          <w:rFonts w:ascii="Times New Roman" w:eastAsia="Times New Roman" w:hAnsi="Times New Roman" w:cs="Times New Roman"/>
          <w:color w:val="000000"/>
          <w:sz w:val="24"/>
          <w:szCs w:val="24"/>
          <w:lang w:eastAsia="ru-RU"/>
        </w:rPr>
        <w:t>Додаткова відпустка працівникам, які мають дітей або повнолітню дитину - інваліда з дитинства підгрупи А I групи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12" w:name="n215"/>
      <w:bookmarkEnd w:id="212"/>
      <w:r w:rsidRPr="003E595B">
        <w:rPr>
          <w:rFonts w:ascii="Times New Roman" w:eastAsia="Times New Roman" w:hAnsi="Times New Roman" w:cs="Times New Roman"/>
          <w:i/>
          <w:iCs/>
          <w:color w:val="000000"/>
          <w:sz w:val="24"/>
          <w:szCs w:val="24"/>
          <w:lang w:eastAsia="ru-RU"/>
        </w:rPr>
        <w:t>{Назва статті 19 в редакції Закону </w:t>
      </w:r>
      <w:hyperlink r:id="rId105" w:anchor="n16" w:tgtFrame="_blank" w:history="1">
        <w:r w:rsidRPr="003E595B">
          <w:rPr>
            <w:rFonts w:ascii="Times New Roman" w:eastAsia="Times New Roman" w:hAnsi="Times New Roman" w:cs="Times New Roman"/>
            <w:i/>
            <w:iCs/>
            <w:color w:val="000099"/>
            <w:sz w:val="24"/>
            <w:szCs w:val="24"/>
            <w:lang w:eastAsia="ru-RU"/>
          </w:rPr>
          <w:t>№ 120-VIII від 15.01.2015</w:t>
        </w:r>
      </w:hyperlink>
      <w:r w:rsidRPr="003E595B">
        <w:rPr>
          <w:rFonts w:ascii="Times New Roman" w:eastAsia="Times New Roman" w:hAnsi="Times New Roman" w:cs="Times New Roman"/>
          <w:i/>
          <w:iCs/>
          <w:color w:val="000000"/>
          <w:sz w:val="24"/>
          <w:szCs w:val="24"/>
          <w:lang w:eastAsia="ru-RU"/>
        </w:rPr>
        <w:t> - зміна набирає чинності з 01.01.2015}</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13" w:name="n216"/>
      <w:bookmarkEnd w:id="213"/>
      <w:r w:rsidRPr="003E595B">
        <w:rPr>
          <w:rFonts w:ascii="Times New Roman" w:eastAsia="Times New Roman" w:hAnsi="Times New Roman" w:cs="Times New Roman"/>
          <w:color w:val="000000"/>
          <w:sz w:val="24"/>
          <w:szCs w:val="24"/>
          <w:lang w:eastAsia="ru-RU"/>
        </w:rPr>
        <w:t>Жінці, яка працює і має двох або більше дітей віком до 15 років, або дитину-інваліда, або яка усиновила дитину, матері інваліда з дитинства підгрупи А I групи, одинокій матері, батьку дитини або інваліда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інваліда з дитинства підгрупи А I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w:t>
      </w:r>
      <w:hyperlink r:id="rId106" w:anchor="n454" w:tgtFrame="_blank" w:history="1">
        <w:r w:rsidRPr="003E595B">
          <w:rPr>
            <w:rFonts w:ascii="Times New Roman" w:eastAsia="Times New Roman" w:hAnsi="Times New Roman" w:cs="Times New Roman"/>
            <w:color w:val="000099"/>
            <w:sz w:val="24"/>
            <w:szCs w:val="24"/>
            <w:lang w:eastAsia="ru-RU"/>
          </w:rPr>
          <w:t>стаття 73</w:t>
        </w:r>
      </w:hyperlink>
      <w:r w:rsidRPr="003E595B">
        <w:rPr>
          <w:rFonts w:ascii="Times New Roman" w:eastAsia="Times New Roman" w:hAnsi="Times New Roman" w:cs="Times New Roman"/>
          <w:color w:val="000000"/>
          <w:sz w:val="24"/>
          <w:szCs w:val="24"/>
          <w:lang w:eastAsia="ru-RU"/>
        </w:rPr>
        <w:t> Кодексу законів про працю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14" w:name="n217"/>
      <w:bookmarkEnd w:id="214"/>
      <w:r w:rsidRPr="003E595B">
        <w:rPr>
          <w:rFonts w:ascii="Times New Roman" w:eastAsia="Times New Roman" w:hAnsi="Times New Roman" w:cs="Times New Roman"/>
          <w:i/>
          <w:iCs/>
          <w:color w:val="000000"/>
          <w:sz w:val="24"/>
          <w:szCs w:val="24"/>
          <w:lang w:eastAsia="ru-RU"/>
        </w:rPr>
        <w:t>{Частина перша статті 19 із змінами, внесеними згідно із Законами № 2128-IV від 22.10.2004, </w:t>
      </w:r>
      <w:hyperlink r:id="rId107" w:tgtFrame="_blank" w:history="1">
        <w:r w:rsidRPr="003E595B">
          <w:rPr>
            <w:rFonts w:ascii="Times New Roman" w:eastAsia="Times New Roman" w:hAnsi="Times New Roman" w:cs="Times New Roman"/>
            <w:i/>
            <w:iCs/>
            <w:color w:val="000099"/>
            <w:sz w:val="24"/>
            <w:szCs w:val="24"/>
            <w:lang w:eastAsia="ru-RU"/>
          </w:rPr>
          <w:t>№ 1343-VI від 19.05.2009</w:t>
        </w:r>
      </w:hyperlink>
      <w:r w:rsidRPr="003E595B">
        <w:rPr>
          <w:rFonts w:ascii="Times New Roman" w:eastAsia="Times New Roman" w:hAnsi="Times New Roman" w:cs="Times New Roman"/>
          <w:i/>
          <w:iCs/>
          <w:color w:val="000000"/>
          <w:sz w:val="24"/>
          <w:szCs w:val="24"/>
          <w:lang w:eastAsia="ru-RU"/>
        </w:rPr>
        <w:t>, </w:t>
      </w:r>
      <w:hyperlink r:id="rId108" w:tgtFrame="_blank" w:history="1">
        <w:r w:rsidRPr="003E595B">
          <w:rPr>
            <w:rFonts w:ascii="Times New Roman" w:eastAsia="Times New Roman" w:hAnsi="Times New Roman" w:cs="Times New Roman"/>
            <w:i/>
            <w:iCs/>
            <w:color w:val="000099"/>
            <w:sz w:val="24"/>
            <w:szCs w:val="24"/>
            <w:lang w:eastAsia="ru-RU"/>
          </w:rPr>
          <w:t>№ 1959-VI від 10.03.2010</w:t>
        </w:r>
      </w:hyperlink>
      <w:r w:rsidRPr="003E595B">
        <w:rPr>
          <w:rFonts w:ascii="Times New Roman" w:eastAsia="Times New Roman" w:hAnsi="Times New Roman" w:cs="Times New Roman"/>
          <w:i/>
          <w:iCs/>
          <w:color w:val="000000"/>
          <w:sz w:val="24"/>
          <w:szCs w:val="24"/>
          <w:lang w:eastAsia="ru-RU"/>
        </w:rPr>
        <w:t>, </w:t>
      </w:r>
      <w:hyperlink r:id="rId109" w:anchor="n16" w:tgtFrame="_blank" w:history="1">
        <w:r w:rsidRPr="003E595B">
          <w:rPr>
            <w:rFonts w:ascii="Times New Roman" w:eastAsia="Times New Roman" w:hAnsi="Times New Roman" w:cs="Times New Roman"/>
            <w:i/>
            <w:iCs/>
            <w:color w:val="000099"/>
            <w:sz w:val="24"/>
            <w:szCs w:val="24"/>
            <w:lang w:eastAsia="ru-RU"/>
          </w:rPr>
          <w:t>№ 120-VIII від 15.01.2015</w:t>
        </w:r>
      </w:hyperlink>
      <w:r w:rsidRPr="003E595B">
        <w:rPr>
          <w:rFonts w:ascii="Times New Roman" w:eastAsia="Times New Roman" w:hAnsi="Times New Roman" w:cs="Times New Roman"/>
          <w:i/>
          <w:iCs/>
          <w:color w:val="000000"/>
          <w:sz w:val="24"/>
          <w:szCs w:val="24"/>
          <w:lang w:eastAsia="ru-RU"/>
        </w:rPr>
        <w:t> - зміна набирає чинності з 01.01.2015}</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15" w:name="n218"/>
      <w:bookmarkEnd w:id="215"/>
      <w:r w:rsidRPr="003E595B">
        <w:rPr>
          <w:rFonts w:ascii="Times New Roman" w:eastAsia="Times New Roman" w:hAnsi="Times New Roman" w:cs="Times New Roman"/>
          <w:color w:val="000000"/>
          <w:sz w:val="24"/>
          <w:szCs w:val="24"/>
          <w:lang w:eastAsia="ru-RU"/>
        </w:rPr>
        <w:t>За наявності декількох підстав для надання цієї відпустки її загальна тривалість не може перевищувати 17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16" w:name="n219"/>
      <w:bookmarkEnd w:id="216"/>
      <w:r w:rsidRPr="003E595B">
        <w:rPr>
          <w:rFonts w:ascii="Times New Roman" w:eastAsia="Times New Roman" w:hAnsi="Times New Roman" w:cs="Times New Roman"/>
          <w:i/>
          <w:iCs/>
          <w:color w:val="000000"/>
          <w:sz w:val="24"/>
          <w:szCs w:val="24"/>
          <w:lang w:eastAsia="ru-RU"/>
        </w:rPr>
        <w:t>{Частина друга статті 19 із змінами, внесеними згідно із Законом </w:t>
      </w:r>
      <w:hyperlink r:id="rId110" w:tgtFrame="_blank" w:history="1">
        <w:r w:rsidRPr="003E595B">
          <w:rPr>
            <w:rFonts w:ascii="Times New Roman" w:eastAsia="Times New Roman" w:hAnsi="Times New Roman" w:cs="Times New Roman"/>
            <w:i/>
            <w:iCs/>
            <w:color w:val="000099"/>
            <w:sz w:val="24"/>
            <w:szCs w:val="24"/>
            <w:lang w:eastAsia="ru-RU"/>
          </w:rPr>
          <w:t>№ 1343-VI від 19.05.2009</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17" w:name="n220"/>
      <w:bookmarkEnd w:id="217"/>
      <w:r w:rsidRPr="003E595B">
        <w:rPr>
          <w:rFonts w:ascii="Times New Roman" w:eastAsia="Times New Roman" w:hAnsi="Times New Roman" w:cs="Times New Roman"/>
          <w:i/>
          <w:iCs/>
          <w:color w:val="000000"/>
          <w:sz w:val="24"/>
          <w:szCs w:val="24"/>
          <w:lang w:eastAsia="ru-RU"/>
        </w:rPr>
        <w:t>{Стаття 19 в редакції Закону </w:t>
      </w:r>
      <w:hyperlink r:id="rId111" w:tgtFrame="_blank" w:history="1">
        <w:r w:rsidRPr="003E595B">
          <w:rPr>
            <w:rFonts w:ascii="Times New Roman" w:eastAsia="Times New Roman" w:hAnsi="Times New Roman" w:cs="Times New Roman"/>
            <w:i/>
            <w:iCs/>
            <w:color w:val="000099"/>
            <w:sz w:val="24"/>
            <w:szCs w:val="24"/>
            <w:lang w:eastAsia="ru-RU"/>
          </w:rPr>
          <w:t>№ 490-IV від 06.02.2003</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18" w:name="n221"/>
      <w:bookmarkEnd w:id="218"/>
      <w:r w:rsidRPr="003E595B">
        <w:rPr>
          <w:rFonts w:ascii="Times New Roman" w:eastAsia="Times New Roman" w:hAnsi="Times New Roman" w:cs="Times New Roman"/>
          <w:b/>
          <w:bCs/>
          <w:color w:val="000000"/>
          <w:sz w:val="24"/>
          <w:szCs w:val="24"/>
          <w:lang w:eastAsia="ru-RU"/>
        </w:rPr>
        <w:t>Стаття 20. </w:t>
      </w:r>
      <w:r w:rsidRPr="003E595B">
        <w:rPr>
          <w:rFonts w:ascii="Times New Roman" w:eastAsia="Times New Roman" w:hAnsi="Times New Roman" w:cs="Times New Roman"/>
          <w:color w:val="000000"/>
          <w:sz w:val="24"/>
          <w:szCs w:val="24"/>
          <w:lang w:eastAsia="ru-RU"/>
        </w:rPr>
        <w:t>Порядок надання соціальних відпусток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19" w:name="n222"/>
      <w:bookmarkEnd w:id="219"/>
      <w:r w:rsidRPr="003E595B">
        <w:rPr>
          <w:rFonts w:ascii="Times New Roman" w:eastAsia="Times New Roman" w:hAnsi="Times New Roman" w:cs="Times New Roman"/>
          <w:color w:val="000000"/>
          <w:sz w:val="24"/>
          <w:szCs w:val="24"/>
          <w:lang w:eastAsia="ru-RU"/>
        </w:rPr>
        <w:t>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в разі ускладнення пологів). Вона надається повністю незалежно від кількості днів, фактично використаних до пологів.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20" w:name="n223"/>
      <w:bookmarkEnd w:id="220"/>
      <w:r w:rsidRPr="003E595B">
        <w:rPr>
          <w:rFonts w:ascii="Times New Roman" w:eastAsia="Times New Roman" w:hAnsi="Times New Roman" w:cs="Times New Roman"/>
          <w:color w:val="000000"/>
          <w:sz w:val="24"/>
          <w:szCs w:val="24"/>
          <w:lang w:eastAsia="ru-RU"/>
        </w:rPr>
        <w:t>До відпустки у зв'язку з вагітністю та пологами власник або уповноважений ним орган зобов'язаний за заявою жінки приєднати щорічну відпустку незалежно від тривалості її роботи в поточному робочому році.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21" w:name="n224"/>
      <w:bookmarkEnd w:id="221"/>
      <w:r w:rsidRPr="003E595B">
        <w:rPr>
          <w:rFonts w:ascii="Times New Roman" w:eastAsia="Times New Roman" w:hAnsi="Times New Roman" w:cs="Times New Roman"/>
          <w:color w:val="000000"/>
          <w:sz w:val="24"/>
          <w:szCs w:val="24"/>
          <w:lang w:eastAsia="ru-RU"/>
        </w:rPr>
        <w:t>Відпустка для догляду за дитиною до досягнення нею трирічного віку надається за заявою жінки або осіб, зазначених у </w:t>
      </w:r>
      <w:hyperlink r:id="rId112" w:anchor="n205" w:history="1">
        <w:r w:rsidRPr="003E595B">
          <w:rPr>
            <w:rFonts w:ascii="Times New Roman" w:eastAsia="Times New Roman" w:hAnsi="Times New Roman" w:cs="Times New Roman"/>
            <w:color w:val="006600"/>
            <w:sz w:val="24"/>
            <w:szCs w:val="24"/>
            <w:lang w:eastAsia="ru-RU"/>
          </w:rPr>
          <w:t>частині третій</w:t>
        </w:r>
      </w:hyperlink>
      <w:r w:rsidRPr="003E595B">
        <w:rPr>
          <w:rFonts w:ascii="Times New Roman" w:eastAsia="Times New Roman" w:hAnsi="Times New Roman" w:cs="Times New Roman"/>
          <w:color w:val="000000"/>
          <w:sz w:val="24"/>
          <w:szCs w:val="24"/>
          <w:lang w:eastAsia="ru-RU"/>
        </w:rPr>
        <w:t> статті 18 цього Закону, повністю або частково в межах установленого періоду та оформляється наказом (розпорядженням) власника або уповноваженого ним органу.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22" w:name="n225"/>
      <w:bookmarkEnd w:id="222"/>
      <w:r w:rsidRPr="003E595B">
        <w:rPr>
          <w:rFonts w:ascii="Times New Roman" w:eastAsia="Times New Roman" w:hAnsi="Times New Roman" w:cs="Times New Roman"/>
          <w:color w:val="000000"/>
          <w:sz w:val="24"/>
          <w:szCs w:val="24"/>
          <w:lang w:eastAsia="ru-RU"/>
        </w:rPr>
        <w:lastRenderedPageBreak/>
        <w:t>Особам, зазначеним у </w:t>
      </w:r>
      <w:hyperlink r:id="rId113" w:anchor="n205" w:history="1">
        <w:r w:rsidRPr="003E595B">
          <w:rPr>
            <w:rFonts w:ascii="Times New Roman" w:eastAsia="Times New Roman" w:hAnsi="Times New Roman" w:cs="Times New Roman"/>
            <w:color w:val="006600"/>
            <w:sz w:val="24"/>
            <w:szCs w:val="24"/>
            <w:lang w:eastAsia="ru-RU"/>
          </w:rPr>
          <w:t>частині третій</w:t>
        </w:r>
      </w:hyperlink>
      <w:r w:rsidRPr="003E595B">
        <w:rPr>
          <w:rFonts w:ascii="Times New Roman" w:eastAsia="Times New Roman" w:hAnsi="Times New Roman" w:cs="Times New Roman"/>
          <w:color w:val="000000"/>
          <w:sz w:val="24"/>
          <w:szCs w:val="24"/>
          <w:lang w:eastAsia="ru-RU"/>
        </w:rPr>
        <w:t> статті 18 цього Закону (крім осіб, які усиновили чи взяли дитину під опіку у встановленому законодавством порядку, прийомних батьків і батьків-вихователів), відпустка для догляду за дитиною до досягнення нею трирічного віку надається на підставі довідки з місця роботи (навчання, служби) матері дитини про те, що вона вийшла на роботу до закінчення терміну цієї відпустки і виплату допомоги по догляду за дитиною їй припинено (із зазначенням дати).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23" w:name="n226"/>
      <w:bookmarkEnd w:id="223"/>
      <w:r w:rsidRPr="003E595B">
        <w:rPr>
          <w:rFonts w:ascii="Times New Roman" w:eastAsia="Times New Roman" w:hAnsi="Times New Roman" w:cs="Times New Roman"/>
          <w:i/>
          <w:iCs/>
          <w:color w:val="000000"/>
          <w:sz w:val="24"/>
          <w:szCs w:val="24"/>
          <w:lang w:eastAsia="ru-RU"/>
        </w:rPr>
        <w:t>{Частина четверта статті 20 із змінами, внесеними згідно із Законами </w:t>
      </w:r>
      <w:hyperlink r:id="rId114" w:tgtFrame="_blank" w:history="1">
        <w:r w:rsidRPr="003E595B">
          <w:rPr>
            <w:rFonts w:ascii="Times New Roman" w:eastAsia="Times New Roman" w:hAnsi="Times New Roman" w:cs="Times New Roman"/>
            <w:i/>
            <w:iCs/>
            <w:color w:val="000099"/>
            <w:sz w:val="24"/>
            <w:szCs w:val="24"/>
            <w:lang w:eastAsia="ru-RU"/>
          </w:rPr>
          <w:t>№ 1959-VI від 10.03.2010</w:t>
        </w:r>
      </w:hyperlink>
      <w:r w:rsidRPr="003E595B">
        <w:rPr>
          <w:rFonts w:ascii="Times New Roman" w:eastAsia="Times New Roman" w:hAnsi="Times New Roman" w:cs="Times New Roman"/>
          <w:i/>
          <w:iCs/>
          <w:color w:val="000000"/>
          <w:sz w:val="24"/>
          <w:szCs w:val="24"/>
          <w:lang w:eastAsia="ru-RU"/>
        </w:rPr>
        <w:t>, </w:t>
      </w:r>
      <w:hyperlink r:id="rId115" w:anchor="n11" w:tgtFrame="_blank" w:history="1">
        <w:r w:rsidRPr="003E595B">
          <w:rPr>
            <w:rFonts w:ascii="Times New Roman" w:eastAsia="Times New Roman" w:hAnsi="Times New Roman" w:cs="Times New Roman"/>
            <w:i/>
            <w:iCs/>
            <w:color w:val="000099"/>
            <w:sz w:val="24"/>
            <w:szCs w:val="24"/>
            <w:lang w:eastAsia="ru-RU"/>
          </w:rPr>
          <w:t>№ 1366-VIII від 17.05.2016</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24" w:name="n227"/>
      <w:bookmarkEnd w:id="224"/>
      <w:r w:rsidRPr="003E595B">
        <w:rPr>
          <w:rFonts w:ascii="Times New Roman" w:eastAsia="Times New Roman" w:hAnsi="Times New Roman" w:cs="Times New Roman"/>
          <w:color w:val="000000"/>
          <w:sz w:val="24"/>
          <w:szCs w:val="24"/>
          <w:lang w:eastAsia="ru-RU"/>
        </w:rPr>
        <w:t>Відпустка для догляду за дитиною до досягнення нею віку трьох років не надається працівнику, якщо дитина перебуває на державному утриманні (крім прийомних дітей у прийомних сім’ях та вихованців у дитячих будинках сімейного типу).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25" w:name="n228"/>
      <w:bookmarkEnd w:id="225"/>
      <w:r w:rsidRPr="003E595B">
        <w:rPr>
          <w:rFonts w:ascii="Times New Roman" w:eastAsia="Times New Roman" w:hAnsi="Times New Roman" w:cs="Times New Roman"/>
          <w:i/>
          <w:iCs/>
          <w:color w:val="000000"/>
          <w:sz w:val="24"/>
          <w:szCs w:val="24"/>
          <w:lang w:eastAsia="ru-RU"/>
        </w:rPr>
        <w:t>{Частина п'ята статті 20 із змінами, внесеними згідно із Законами </w:t>
      </w:r>
      <w:hyperlink r:id="rId116" w:tgtFrame="_blank" w:history="1">
        <w:r w:rsidRPr="003E595B">
          <w:rPr>
            <w:rFonts w:ascii="Times New Roman" w:eastAsia="Times New Roman" w:hAnsi="Times New Roman" w:cs="Times New Roman"/>
            <w:i/>
            <w:iCs/>
            <w:color w:val="000099"/>
            <w:sz w:val="24"/>
            <w:szCs w:val="24"/>
            <w:lang w:eastAsia="ru-RU"/>
          </w:rPr>
          <w:t>№ 1959-VI від 10.03.2010</w:t>
        </w:r>
      </w:hyperlink>
      <w:r w:rsidRPr="003E595B">
        <w:rPr>
          <w:rFonts w:ascii="Times New Roman" w:eastAsia="Times New Roman" w:hAnsi="Times New Roman" w:cs="Times New Roman"/>
          <w:i/>
          <w:iCs/>
          <w:color w:val="000000"/>
          <w:sz w:val="24"/>
          <w:szCs w:val="24"/>
          <w:lang w:eastAsia="ru-RU"/>
        </w:rPr>
        <w:t>, </w:t>
      </w:r>
      <w:hyperlink r:id="rId117" w:anchor="n13" w:tgtFrame="_blank" w:history="1">
        <w:r w:rsidRPr="003E595B">
          <w:rPr>
            <w:rFonts w:ascii="Times New Roman" w:eastAsia="Times New Roman" w:hAnsi="Times New Roman" w:cs="Times New Roman"/>
            <w:i/>
            <w:iCs/>
            <w:color w:val="000099"/>
            <w:sz w:val="24"/>
            <w:szCs w:val="24"/>
            <w:lang w:eastAsia="ru-RU"/>
          </w:rPr>
          <w:t>№ 1366-VIII від 17.05.2016</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26" w:name="n229"/>
      <w:bookmarkEnd w:id="226"/>
      <w:r w:rsidRPr="003E595B">
        <w:rPr>
          <w:rFonts w:ascii="Times New Roman" w:eastAsia="Times New Roman" w:hAnsi="Times New Roman" w:cs="Times New Roman"/>
          <w:color w:val="000000"/>
          <w:sz w:val="24"/>
          <w:szCs w:val="24"/>
          <w:lang w:eastAsia="ru-RU"/>
        </w:rPr>
        <w:t>Відпустка у зв'язку з усиновленням дитини віком старше трьох років надається за заявою особи, яка усиновила дитину, на підставі рішення про усиновлення дитини та оформляється наказом (розпорядженням) власника або уповноваженого ним органу.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27" w:name="n230"/>
      <w:bookmarkEnd w:id="227"/>
      <w:r w:rsidRPr="003E595B">
        <w:rPr>
          <w:rFonts w:ascii="Times New Roman" w:eastAsia="Times New Roman" w:hAnsi="Times New Roman" w:cs="Times New Roman"/>
          <w:i/>
          <w:iCs/>
          <w:color w:val="000000"/>
          <w:sz w:val="24"/>
          <w:szCs w:val="24"/>
          <w:lang w:eastAsia="ru-RU"/>
        </w:rPr>
        <w:t>{Статтю 20 доповнено частиною згідно із Законом </w:t>
      </w:r>
      <w:hyperlink r:id="rId118" w:tgtFrame="_blank" w:history="1">
        <w:r w:rsidRPr="003E595B">
          <w:rPr>
            <w:rFonts w:ascii="Times New Roman" w:eastAsia="Times New Roman" w:hAnsi="Times New Roman" w:cs="Times New Roman"/>
            <w:i/>
            <w:iCs/>
            <w:color w:val="000099"/>
            <w:sz w:val="24"/>
            <w:szCs w:val="24"/>
            <w:lang w:eastAsia="ru-RU"/>
          </w:rPr>
          <w:t>№ 573-VI від 23.09.2008</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28" w:name="n231"/>
      <w:bookmarkEnd w:id="228"/>
      <w:r w:rsidRPr="003E595B">
        <w:rPr>
          <w:rFonts w:ascii="Times New Roman" w:eastAsia="Times New Roman" w:hAnsi="Times New Roman" w:cs="Times New Roman"/>
          <w:color w:val="000000"/>
          <w:sz w:val="24"/>
          <w:szCs w:val="24"/>
          <w:lang w:eastAsia="ru-RU"/>
        </w:rPr>
        <w:t>Додаткові відпустки працівникам, які мають дітей або повнолітню дитину - інваліда з дитинства підгрупи А I групи надаються понад щорічні відпустки, передбачені </w:t>
      </w:r>
      <w:hyperlink r:id="rId119" w:anchor="n48" w:history="1">
        <w:r w:rsidRPr="003E595B">
          <w:rPr>
            <w:rFonts w:ascii="Times New Roman" w:eastAsia="Times New Roman" w:hAnsi="Times New Roman" w:cs="Times New Roman"/>
            <w:color w:val="006600"/>
            <w:sz w:val="24"/>
            <w:szCs w:val="24"/>
            <w:lang w:eastAsia="ru-RU"/>
          </w:rPr>
          <w:t>статтями 6</w:t>
        </w:r>
      </w:hyperlink>
      <w:r w:rsidRPr="003E595B">
        <w:rPr>
          <w:rFonts w:ascii="Times New Roman" w:eastAsia="Times New Roman" w:hAnsi="Times New Roman" w:cs="Times New Roman"/>
          <w:color w:val="000000"/>
          <w:sz w:val="24"/>
          <w:szCs w:val="24"/>
          <w:lang w:eastAsia="ru-RU"/>
        </w:rPr>
        <w:t>,</w:t>
      </w:r>
      <w:hyperlink r:id="rId120" w:anchor="n60" w:history="1">
        <w:r w:rsidRPr="003E595B">
          <w:rPr>
            <w:rFonts w:ascii="Times New Roman" w:eastAsia="Times New Roman" w:hAnsi="Times New Roman" w:cs="Times New Roman"/>
            <w:color w:val="006600"/>
            <w:sz w:val="24"/>
            <w:szCs w:val="24"/>
            <w:lang w:eastAsia="ru-RU"/>
          </w:rPr>
          <w:t> 7 </w:t>
        </w:r>
      </w:hyperlink>
      <w:r w:rsidRPr="003E595B">
        <w:rPr>
          <w:rFonts w:ascii="Times New Roman" w:eastAsia="Times New Roman" w:hAnsi="Times New Roman" w:cs="Times New Roman"/>
          <w:color w:val="000000"/>
          <w:sz w:val="24"/>
          <w:szCs w:val="24"/>
          <w:lang w:eastAsia="ru-RU"/>
        </w:rPr>
        <w:t>і </w:t>
      </w:r>
      <w:hyperlink r:id="rId121" w:anchor="n64" w:history="1">
        <w:r w:rsidRPr="003E595B">
          <w:rPr>
            <w:rFonts w:ascii="Times New Roman" w:eastAsia="Times New Roman" w:hAnsi="Times New Roman" w:cs="Times New Roman"/>
            <w:color w:val="006600"/>
            <w:sz w:val="24"/>
            <w:szCs w:val="24"/>
            <w:lang w:eastAsia="ru-RU"/>
          </w:rPr>
          <w:t>8</w:t>
        </w:r>
      </w:hyperlink>
      <w:r w:rsidRPr="003E595B">
        <w:rPr>
          <w:rFonts w:ascii="Times New Roman" w:eastAsia="Times New Roman" w:hAnsi="Times New Roman" w:cs="Times New Roman"/>
          <w:color w:val="000000"/>
          <w:sz w:val="24"/>
          <w:szCs w:val="24"/>
          <w:lang w:eastAsia="ru-RU"/>
        </w:rPr>
        <w:t>цього Закону, а також понад щорічні відпустки, встановлені іншими законами та нормативно-правовими актами, і переносяться на інший період або продовжуються у порядку, визначеному</w:t>
      </w:r>
      <w:hyperlink r:id="rId122" w:anchor="n131" w:history="1">
        <w:r w:rsidRPr="003E595B">
          <w:rPr>
            <w:rFonts w:ascii="Times New Roman" w:eastAsia="Times New Roman" w:hAnsi="Times New Roman" w:cs="Times New Roman"/>
            <w:color w:val="006600"/>
            <w:sz w:val="24"/>
            <w:szCs w:val="24"/>
            <w:lang w:eastAsia="ru-RU"/>
          </w:rPr>
          <w:t>статтею 11</w:t>
        </w:r>
      </w:hyperlink>
      <w:r w:rsidRPr="003E595B">
        <w:rPr>
          <w:rFonts w:ascii="Times New Roman" w:eastAsia="Times New Roman" w:hAnsi="Times New Roman" w:cs="Times New Roman"/>
          <w:color w:val="000000"/>
          <w:sz w:val="24"/>
          <w:szCs w:val="24"/>
          <w:lang w:eastAsia="ru-RU"/>
        </w:rPr>
        <w:t> цього Закону.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29" w:name="n232"/>
      <w:bookmarkEnd w:id="229"/>
      <w:r w:rsidRPr="003E595B">
        <w:rPr>
          <w:rFonts w:ascii="Times New Roman" w:eastAsia="Times New Roman" w:hAnsi="Times New Roman" w:cs="Times New Roman"/>
          <w:i/>
          <w:iCs/>
          <w:color w:val="000000"/>
          <w:sz w:val="24"/>
          <w:szCs w:val="24"/>
          <w:lang w:eastAsia="ru-RU"/>
        </w:rPr>
        <w:t>{Частина статті 20 із змінами, внесеними згідно із Законами </w:t>
      </w:r>
      <w:hyperlink r:id="rId123"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 </w:t>
      </w:r>
      <w:hyperlink r:id="rId124" w:anchor="n19" w:tgtFrame="_blank" w:history="1">
        <w:r w:rsidRPr="003E595B">
          <w:rPr>
            <w:rFonts w:ascii="Times New Roman" w:eastAsia="Times New Roman" w:hAnsi="Times New Roman" w:cs="Times New Roman"/>
            <w:i/>
            <w:iCs/>
            <w:color w:val="000099"/>
            <w:sz w:val="24"/>
            <w:szCs w:val="24"/>
            <w:lang w:eastAsia="ru-RU"/>
          </w:rPr>
          <w:t>№ 120-VIII від 15.01.2015</w:t>
        </w:r>
      </w:hyperlink>
      <w:r w:rsidRPr="003E595B">
        <w:rPr>
          <w:rFonts w:ascii="Times New Roman" w:eastAsia="Times New Roman" w:hAnsi="Times New Roman" w:cs="Times New Roman"/>
          <w:i/>
          <w:iCs/>
          <w:color w:val="000000"/>
          <w:sz w:val="24"/>
          <w:szCs w:val="24"/>
          <w:lang w:eastAsia="ru-RU"/>
        </w:rPr>
        <w:t> - зміна набирає чинності з 01.01.2015}</w:t>
      </w:r>
    </w:p>
    <w:p w:rsidR="003E595B" w:rsidRPr="003E595B" w:rsidRDefault="003E595B" w:rsidP="003E595B">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30" w:name="n233"/>
      <w:bookmarkEnd w:id="230"/>
      <w:r w:rsidRPr="003E595B">
        <w:rPr>
          <w:rFonts w:ascii="Times New Roman" w:eastAsia="Times New Roman" w:hAnsi="Times New Roman" w:cs="Times New Roman"/>
          <w:b/>
          <w:bCs/>
          <w:color w:val="000000"/>
          <w:sz w:val="28"/>
          <w:lang w:eastAsia="ru-RU"/>
        </w:rPr>
        <w:t>Розділ V </w:t>
      </w:r>
      <w:r w:rsidRPr="003E595B">
        <w:rPr>
          <w:rFonts w:ascii="Times New Roman" w:eastAsia="Times New Roman" w:hAnsi="Times New Roman" w:cs="Times New Roman"/>
          <w:color w:val="000000"/>
          <w:sz w:val="24"/>
          <w:szCs w:val="24"/>
          <w:lang w:eastAsia="ru-RU"/>
        </w:rPr>
        <w:br/>
      </w:r>
      <w:r w:rsidRPr="003E595B">
        <w:rPr>
          <w:rFonts w:ascii="Times New Roman" w:eastAsia="Times New Roman" w:hAnsi="Times New Roman" w:cs="Times New Roman"/>
          <w:b/>
          <w:bCs/>
          <w:color w:val="000000"/>
          <w:sz w:val="28"/>
          <w:lang w:eastAsia="ru-RU"/>
        </w:rPr>
        <w:t>ОПЛАТА ВІДПУСТОК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31" w:name="n234"/>
      <w:bookmarkEnd w:id="231"/>
      <w:r w:rsidRPr="003E595B">
        <w:rPr>
          <w:rFonts w:ascii="Times New Roman" w:eastAsia="Times New Roman" w:hAnsi="Times New Roman" w:cs="Times New Roman"/>
          <w:b/>
          <w:bCs/>
          <w:color w:val="000000"/>
          <w:sz w:val="24"/>
          <w:szCs w:val="24"/>
          <w:lang w:eastAsia="ru-RU"/>
        </w:rPr>
        <w:t>Стаття 21. </w:t>
      </w:r>
      <w:r w:rsidRPr="003E595B">
        <w:rPr>
          <w:rFonts w:ascii="Times New Roman" w:eastAsia="Times New Roman" w:hAnsi="Times New Roman" w:cs="Times New Roman"/>
          <w:color w:val="000000"/>
          <w:sz w:val="24"/>
          <w:szCs w:val="24"/>
          <w:lang w:eastAsia="ru-RU"/>
        </w:rPr>
        <w:t>Порядок оплати відпусток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32" w:name="n235"/>
      <w:bookmarkEnd w:id="232"/>
      <w:r w:rsidRPr="003E595B">
        <w:rPr>
          <w:rFonts w:ascii="Times New Roman" w:eastAsia="Times New Roman" w:hAnsi="Times New Roman" w:cs="Times New Roman"/>
          <w:color w:val="000000"/>
          <w:sz w:val="24"/>
          <w:szCs w:val="24"/>
          <w:lang w:eastAsia="ru-RU"/>
        </w:rPr>
        <w:t>Заробітна плата працівникам за час відпустки виплачується не пізніше ніж за три дні до її початку.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33" w:name="n236"/>
      <w:bookmarkEnd w:id="233"/>
      <w:r w:rsidRPr="003E595B">
        <w:rPr>
          <w:rFonts w:ascii="Times New Roman" w:eastAsia="Times New Roman" w:hAnsi="Times New Roman" w:cs="Times New Roman"/>
          <w:color w:val="000000"/>
          <w:sz w:val="24"/>
          <w:szCs w:val="24"/>
          <w:lang w:eastAsia="ru-RU"/>
        </w:rPr>
        <w:t>Порядок обчислення заробітної плати працівникам за час щорічної відпустки, додаткових відпусток у зв'язку з навчанням, творчої відпустки, відпустки у зв'язку з усиновленням дитини, відпустки для підготовки та участі в змаганнях, додаткової відпустки працівникам, які мають дітей або повнолітню дитину - інваліда з дитинства підгрупи А I групи та компенсації за невикористані відпустки, встановлюється Кабінетом Міністрів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34" w:name="n237"/>
      <w:bookmarkEnd w:id="234"/>
      <w:r w:rsidRPr="003E595B">
        <w:rPr>
          <w:rFonts w:ascii="Times New Roman" w:eastAsia="Times New Roman" w:hAnsi="Times New Roman" w:cs="Times New Roman"/>
          <w:i/>
          <w:iCs/>
          <w:color w:val="000000"/>
          <w:sz w:val="24"/>
          <w:szCs w:val="24"/>
          <w:lang w:eastAsia="ru-RU"/>
        </w:rPr>
        <w:t>{Частина друга статті 21 із змінами, внесеними згідно із Законами </w:t>
      </w:r>
      <w:hyperlink r:id="rId125" w:tgtFrame="_blank" w:history="1">
        <w:r w:rsidRPr="003E595B">
          <w:rPr>
            <w:rFonts w:ascii="Times New Roman" w:eastAsia="Times New Roman" w:hAnsi="Times New Roman" w:cs="Times New Roman"/>
            <w:i/>
            <w:iCs/>
            <w:color w:val="000099"/>
            <w:sz w:val="24"/>
            <w:szCs w:val="24"/>
            <w:lang w:eastAsia="ru-RU"/>
          </w:rPr>
          <w:t>№ 1724-VI від 17.11.2009</w:t>
        </w:r>
      </w:hyperlink>
      <w:r w:rsidRPr="003E595B">
        <w:rPr>
          <w:rFonts w:ascii="Times New Roman" w:eastAsia="Times New Roman" w:hAnsi="Times New Roman" w:cs="Times New Roman"/>
          <w:i/>
          <w:iCs/>
          <w:color w:val="000000"/>
          <w:sz w:val="24"/>
          <w:szCs w:val="24"/>
          <w:lang w:eastAsia="ru-RU"/>
        </w:rPr>
        <w:t>, </w:t>
      </w:r>
      <w:hyperlink r:id="rId126" w:tgtFrame="_blank" w:history="1">
        <w:r w:rsidRPr="003E595B">
          <w:rPr>
            <w:rFonts w:ascii="Times New Roman" w:eastAsia="Times New Roman" w:hAnsi="Times New Roman" w:cs="Times New Roman"/>
            <w:i/>
            <w:iCs/>
            <w:color w:val="000099"/>
            <w:sz w:val="24"/>
            <w:szCs w:val="24"/>
            <w:lang w:eastAsia="ru-RU"/>
          </w:rPr>
          <w:t>№ 2824-VI від 21.12.2010</w:t>
        </w:r>
      </w:hyperlink>
      <w:r w:rsidRPr="003E595B">
        <w:rPr>
          <w:rFonts w:ascii="Times New Roman" w:eastAsia="Times New Roman" w:hAnsi="Times New Roman" w:cs="Times New Roman"/>
          <w:i/>
          <w:iCs/>
          <w:color w:val="000000"/>
          <w:sz w:val="24"/>
          <w:szCs w:val="24"/>
          <w:lang w:eastAsia="ru-RU"/>
        </w:rPr>
        <w:t>, </w:t>
      </w:r>
      <w:hyperlink r:id="rId127" w:anchor="n19" w:tgtFrame="_blank" w:history="1">
        <w:r w:rsidRPr="003E595B">
          <w:rPr>
            <w:rFonts w:ascii="Times New Roman" w:eastAsia="Times New Roman" w:hAnsi="Times New Roman" w:cs="Times New Roman"/>
            <w:i/>
            <w:iCs/>
            <w:color w:val="000099"/>
            <w:sz w:val="24"/>
            <w:szCs w:val="24"/>
            <w:lang w:eastAsia="ru-RU"/>
          </w:rPr>
          <w:t>№ 120-VIII від 15.01.2015</w:t>
        </w:r>
      </w:hyperlink>
      <w:r w:rsidRPr="003E595B">
        <w:rPr>
          <w:rFonts w:ascii="Times New Roman" w:eastAsia="Times New Roman" w:hAnsi="Times New Roman" w:cs="Times New Roman"/>
          <w:i/>
          <w:iCs/>
          <w:color w:val="000000"/>
          <w:sz w:val="24"/>
          <w:szCs w:val="24"/>
          <w:lang w:eastAsia="ru-RU"/>
        </w:rPr>
        <w:t> - зміна набирає чинності з 01.01.2015}</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35" w:name="n238"/>
      <w:bookmarkEnd w:id="235"/>
      <w:r w:rsidRPr="003E595B">
        <w:rPr>
          <w:rFonts w:ascii="Times New Roman" w:eastAsia="Times New Roman" w:hAnsi="Times New Roman" w:cs="Times New Roman"/>
          <w:color w:val="000000"/>
          <w:sz w:val="24"/>
          <w:szCs w:val="24"/>
          <w:lang w:eastAsia="ru-RU"/>
        </w:rPr>
        <w:t>Працівникам, які мають право на соціальні відпустки, передбачені </w:t>
      </w:r>
      <w:hyperlink r:id="rId128" w:anchor="n196" w:history="1">
        <w:r w:rsidRPr="003E595B">
          <w:rPr>
            <w:rFonts w:ascii="Times New Roman" w:eastAsia="Times New Roman" w:hAnsi="Times New Roman" w:cs="Times New Roman"/>
            <w:color w:val="006600"/>
            <w:sz w:val="24"/>
            <w:szCs w:val="24"/>
            <w:lang w:eastAsia="ru-RU"/>
          </w:rPr>
          <w:t>статтями 17</w:t>
        </w:r>
      </w:hyperlink>
      <w:r w:rsidRPr="003E595B">
        <w:rPr>
          <w:rFonts w:ascii="Times New Roman" w:eastAsia="Times New Roman" w:hAnsi="Times New Roman" w:cs="Times New Roman"/>
          <w:color w:val="000000"/>
          <w:sz w:val="24"/>
          <w:szCs w:val="24"/>
          <w:lang w:eastAsia="ru-RU"/>
        </w:rPr>
        <w:t> і </w:t>
      </w:r>
      <w:hyperlink r:id="rId129" w:anchor="n202" w:history="1">
        <w:r w:rsidRPr="003E595B">
          <w:rPr>
            <w:rFonts w:ascii="Times New Roman" w:eastAsia="Times New Roman" w:hAnsi="Times New Roman" w:cs="Times New Roman"/>
            <w:color w:val="006600"/>
            <w:sz w:val="24"/>
            <w:szCs w:val="24"/>
            <w:lang w:eastAsia="ru-RU"/>
          </w:rPr>
          <w:t>18</w:t>
        </w:r>
      </w:hyperlink>
      <w:r w:rsidRPr="003E595B">
        <w:rPr>
          <w:rFonts w:ascii="Times New Roman" w:eastAsia="Times New Roman" w:hAnsi="Times New Roman" w:cs="Times New Roman"/>
          <w:color w:val="000000"/>
          <w:sz w:val="24"/>
          <w:szCs w:val="24"/>
          <w:lang w:eastAsia="ru-RU"/>
        </w:rPr>
        <w:t> цього Закону, виплачується державна допомога на умовах, передбачених </w:t>
      </w:r>
      <w:hyperlink r:id="rId130" w:tgtFrame="_blank" w:history="1">
        <w:r w:rsidRPr="003E595B">
          <w:rPr>
            <w:rFonts w:ascii="Times New Roman" w:eastAsia="Times New Roman" w:hAnsi="Times New Roman" w:cs="Times New Roman"/>
            <w:color w:val="000099"/>
            <w:sz w:val="24"/>
            <w:szCs w:val="24"/>
            <w:lang w:eastAsia="ru-RU"/>
          </w:rPr>
          <w:t>Законом України</w:t>
        </w:r>
      </w:hyperlink>
      <w:r w:rsidRPr="003E595B">
        <w:rPr>
          <w:rFonts w:ascii="Times New Roman" w:eastAsia="Times New Roman" w:hAnsi="Times New Roman" w:cs="Times New Roman"/>
          <w:color w:val="000000"/>
          <w:sz w:val="24"/>
          <w:szCs w:val="24"/>
          <w:lang w:eastAsia="ru-RU"/>
        </w:rPr>
        <w:t> "Про державну допомогу сім'ям з дітьми" та іншими нормативно-правовими актами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36" w:name="n239"/>
      <w:bookmarkEnd w:id="236"/>
      <w:r w:rsidRPr="003E595B">
        <w:rPr>
          <w:rFonts w:ascii="Times New Roman" w:eastAsia="Times New Roman" w:hAnsi="Times New Roman" w:cs="Times New Roman"/>
          <w:b/>
          <w:bCs/>
          <w:color w:val="000000"/>
          <w:sz w:val="24"/>
          <w:szCs w:val="24"/>
          <w:lang w:eastAsia="ru-RU"/>
        </w:rPr>
        <w:t>Стаття 22. </w:t>
      </w:r>
      <w:r w:rsidRPr="003E595B">
        <w:rPr>
          <w:rFonts w:ascii="Times New Roman" w:eastAsia="Times New Roman" w:hAnsi="Times New Roman" w:cs="Times New Roman"/>
          <w:color w:val="000000"/>
          <w:sz w:val="24"/>
          <w:szCs w:val="24"/>
          <w:lang w:eastAsia="ru-RU"/>
        </w:rPr>
        <w:t>Відрахування із заробітної плати за час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37" w:name="n240"/>
      <w:bookmarkEnd w:id="237"/>
      <w:r w:rsidRPr="003E595B">
        <w:rPr>
          <w:rFonts w:ascii="Times New Roman" w:eastAsia="Times New Roman" w:hAnsi="Times New Roman" w:cs="Times New Roman"/>
          <w:color w:val="000000"/>
          <w:sz w:val="24"/>
          <w:szCs w:val="24"/>
          <w:lang w:eastAsia="ru-RU"/>
        </w:rPr>
        <w:lastRenderedPageBreak/>
        <w:t>У разі звільнення працівника до закінчення робочого року, за який він уже одержав відпустку повної тривалості, для покриття його заборгованості власник або уповноважений ним орган провадить відрахування із заробітної плати за дні відпустки, що були надані в рахунок невідпрацьованої частини робочого року.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38" w:name="n241"/>
      <w:bookmarkEnd w:id="238"/>
      <w:r w:rsidRPr="003E595B">
        <w:rPr>
          <w:rFonts w:ascii="Times New Roman" w:eastAsia="Times New Roman" w:hAnsi="Times New Roman" w:cs="Times New Roman"/>
          <w:color w:val="000000"/>
          <w:sz w:val="24"/>
          <w:szCs w:val="24"/>
          <w:lang w:eastAsia="ru-RU"/>
        </w:rPr>
        <w:t>Відрахування, передбачене частиною першою цієї статті, не провадиться, якщо працівник звільняється з роботи у зв'язку з:</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39" w:name="n242"/>
      <w:bookmarkEnd w:id="239"/>
      <w:r w:rsidRPr="003E595B">
        <w:rPr>
          <w:rFonts w:ascii="Times New Roman" w:eastAsia="Times New Roman" w:hAnsi="Times New Roman" w:cs="Times New Roman"/>
          <w:color w:val="000000"/>
          <w:sz w:val="24"/>
          <w:szCs w:val="24"/>
          <w:lang w:eastAsia="ru-RU"/>
        </w:rPr>
        <w:t>1) призовом або прийняттям (вступом) на військову службу, направленням на альтернативну (невійськову) службу;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40" w:name="n243"/>
      <w:bookmarkEnd w:id="240"/>
      <w:r w:rsidRPr="003E595B">
        <w:rPr>
          <w:rFonts w:ascii="Times New Roman" w:eastAsia="Times New Roman" w:hAnsi="Times New Roman" w:cs="Times New Roman"/>
          <w:color w:val="000000"/>
          <w:sz w:val="24"/>
          <w:szCs w:val="24"/>
          <w:lang w:eastAsia="ru-RU"/>
        </w:rPr>
        <w:t>2) переведенням працівника за його згодою на інше підприємство або переходом на виборну посаду у випадках, передбачених законами України;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41" w:name="n244"/>
      <w:bookmarkEnd w:id="241"/>
      <w:r w:rsidRPr="003E595B">
        <w:rPr>
          <w:rFonts w:ascii="Times New Roman" w:eastAsia="Times New Roman" w:hAnsi="Times New Roman" w:cs="Times New Roman"/>
          <w:color w:val="000000"/>
          <w:sz w:val="24"/>
          <w:szCs w:val="24"/>
          <w:lang w:eastAsia="ru-RU"/>
        </w:rPr>
        <w:t>3) відмовою від переведення на роботу в іншу місцевість разом з підприємством, а також відмовою від продовження роботи у зв'язку з істотною зміною умов праці;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42" w:name="n245"/>
      <w:bookmarkEnd w:id="242"/>
      <w:r w:rsidRPr="003E595B">
        <w:rPr>
          <w:rFonts w:ascii="Times New Roman" w:eastAsia="Times New Roman" w:hAnsi="Times New Roman" w:cs="Times New Roman"/>
          <w:color w:val="000000"/>
          <w:sz w:val="24"/>
          <w:szCs w:val="24"/>
          <w:lang w:eastAsia="ru-RU"/>
        </w:rPr>
        <w:t>4) змінами в організації виробництва та праці, в тому числі ліквідацією, реорганізацією або перепрофілюванням підприємства, скороченням чисельності або штату працівників;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43" w:name="n246"/>
      <w:bookmarkEnd w:id="243"/>
      <w:r w:rsidRPr="003E595B">
        <w:rPr>
          <w:rFonts w:ascii="Times New Roman" w:eastAsia="Times New Roman" w:hAnsi="Times New Roman" w:cs="Times New Roman"/>
          <w:color w:val="000000"/>
          <w:sz w:val="24"/>
          <w:szCs w:val="24"/>
          <w:lang w:eastAsia="ru-RU"/>
        </w:rPr>
        <w:t>5) виявленням невідповідності працівника займаній посаді або виконуваній роботі внаслідок недостатньої кваліфікації або стану здоров'я, що перешкоджають продовженню даної роботи;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44" w:name="n247"/>
      <w:bookmarkEnd w:id="244"/>
      <w:r w:rsidRPr="003E595B">
        <w:rPr>
          <w:rFonts w:ascii="Times New Roman" w:eastAsia="Times New Roman" w:hAnsi="Times New Roman" w:cs="Times New Roman"/>
          <w:color w:val="000000"/>
          <w:sz w:val="24"/>
          <w:szCs w:val="24"/>
          <w:lang w:eastAsia="ru-RU"/>
        </w:rPr>
        <w:t>6) нез'явленням на роботу понад чотири місяці підряд внаслідок тимчасової непрацездатності, не рахуючи відпустки у зв'язку з вагітністю та пологами, якщо законодавством не встановлено більш тривалий термін збереження місця роботи (посади) при певному захворюванні;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45" w:name="n248"/>
      <w:bookmarkEnd w:id="245"/>
      <w:r w:rsidRPr="003E595B">
        <w:rPr>
          <w:rFonts w:ascii="Times New Roman" w:eastAsia="Times New Roman" w:hAnsi="Times New Roman" w:cs="Times New Roman"/>
          <w:color w:val="000000"/>
          <w:sz w:val="24"/>
          <w:szCs w:val="24"/>
          <w:lang w:eastAsia="ru-RU"/>
        </w:rPr>
        <w:t>7) поновленням на роботі працівника, який раніше виконував цю роботу;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46" w:name="n249"/>
      <w:bookmarkEnd w:id="246"/>
      <w:r w:rsidRPr="003E595B">
        <w:rPr>
          <w:rFonts w:ascii="Times New Roman" w:eastAsia="Times New Roman" w:hAnsi="Times New Roman" w:cs="Times New Roman"/>
          <w:color w:val="000000"/>
          <w:sz w:val="24"/>
          <w:szCs w:val="24"/>
          <w:lang w:eastAsia="ru-RU"/>
        </w:rPr>
        <w:t>8) направленням на навчання;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47" w:name="n250"/>
      <w:bookmarkEnd w:id="247"/>
      <w:r w:rsidRPr="003E595B">
        <w:rPr>
          <w:rFonts w:ascii="Times New Roman" w:eastAsia="Times New Roman" w:hAnsi="Times New Roman" w:cs="Times New Roman"/>
          <w:color w:val="000000"/>
          <w:sz w:val="24"/>
          <w:szCs w:val="24"/>
          <w:lang w:eastAsia="ru-RU"/>
        </w:rPr>
        <w:t>9) виходом на пенсію.</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48" w:name="n251"/>
      <w:bookmarkEnd w:id="248"/>
      <w:r w:rsidRPr="003E595B">
        <w:rPr>
          <w:rFonts w:ascii="Times New Roman" w:eastAsia="Times New Roman" w:hAnsi="Times New Roman" w:cs="Times New Roman"/>
          <w:color w:val="000000"/>
          <w:sz w:val="24"/>
          <w:szCs w:val="24"/>
          <w:lang w:eastAsia="ru-RU"/>
        </w:rPr>
        <w:t>Відрахування із заробітної плати за невідпрацьовані дні відпустки у разі смерті працівника не провадиться.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49" w:name="n252"/>
      <w:bookmarkEnd w:id="249"/>
      <w:r w:rsidRPr="003E595B">
        <w:rPr>
          <w:rFonts w:ascii="Times New Roman" w:eastAsia="Times New Roman" w:hAnsi="Times New Roman" w:cs="Times New Roman"/>
          <w:b/>
          <w:bCs/>
          <w:color w:val="000000"/>
          <w:sz w:val="24"/>
          <w:szCs w:val="24"/>
          <w:lang w:eastAsia="ru-RU"/>
        </w:rPr>
        <w:t>Стаття 23. </w:t>
      </w:r>
      <w:r w:rsidRPr="003E595B">
        <w:rPr>
          <w:rFonts w:ascii="Times New Roman" w:eastAsia="Times New Roman" w:hAnsi="Times New Roman" w:cs="Times New Roman"/>
          <w:color w:val="000000"/>
          <w:sz w:val="24"/>
          <w:szCs w:val="24"/>
          <w:lang w:eastAsia="ru-RU"/>
        </w:rPr>
        <w:t>Кошти на оплату відпусток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50" w:name="n253"/>
      <w:bookmarkEnd w:id="250"/>
      <w:r w:rsidRPr="003E595B">
        <w:rPr>
          <w:rFonts w:ascii="Times New Roman" w:eastAsia="Times New Roman" w:hAnsi="Times New Roman" w:cs="Times New Roman"/>
          <w:color w:val="000000"/>
          <w:sz w:val="24"/>
          <w:szCs w:val="24"/>
          <w:lang w:eastAsia="ru-RU"/>
        </w:rPr>
        <w:t>Витрати, пов'язані з оплатою відпусток, передбачених </w:t>
      </w:r>
      <w:hyperlink r:id="rId131" w:anchor="n48" w:history="1">
        <w:r w:rsidRPr="003E595B">
          <w:rPr>
            <w:rFonts w:ascii="Times New Roman" w:eastAsia="Times New Roman" w:hAnsi="Times New Roman" w:cs="Times New Roman"/>
            <w:color w:val="006600"/>
            <w:sz w:val="24"/>
            <w:szCs w:val="24"/>
            <w:lang w:eastAsia="ru-RU"/>
          </w:rPr>
          <w:t>статтями 6</w:t>
        </w:r>
      </w:hyperlink>
      <w:r w:rsidRPr="003E595B">
        <w:rPr>
          <w:rFonts w:ascii="Times New Roman" w:eastAsia="Times New Roman" w:hAnsi="Times New Roman" w:cs="Times New Roman"/>
          <w:color w:val="000000"/>
          <w:sz w:val="24"/>
          <w:szCs w:val="24"/>
          <w:lang w:eastAsia="ru-RU"/>
        </w:rPr>
        <w:t>, </w:t>
      </w:r>
      <w:hyperlink r:id="rId132" w:anchor="n60" w:history="1">
        <w:r w:rsidRPr="003E595B">
          <w:rPr>
            <w:rFonts w:ascii="Times New Roman" w:eastAsia="Times New Roman" w:hAnsi="Times New Roman" w:cs="Times New Roman"/>
            <w:color w:val="006600"/>
            <w:sz w:val="24"/>
            <w:szCs w:val="24"/>
            <w:lang w:eastAsia="ru-RU"/>
          </w:rPr>
          <w:t>7</w:t>
        </w:r>
      </w:hyperlink>
      <w:r w:rsidRPr="003E595B">
        <w:rPr>
          <w:rFonts w:ascii="Times New Roman" w:eastAsia="Times New Roman" w:hAnsi="Times New Roman" w:cs="Times New Roman"/>
          <w:color w:val="000000"/>
          <w:sz w:val="24"/>
          <w:szCs w:val="24"/>
          <w:lang w:eastAsia="ru-RU"/>
        </w:rPr>
        <w:t>, </w:t>
      </w:r>
      <w:hyperlink r:id="rId133" w:anchor="n64" w:history="1">
        <w:r w:rsidRPr="003E595B">
          <w:rPr>
            <w:rFonts w:ascii="Times New Roman" w:eastAsia="Times New Roman" w:hAnsi="Times New Roman" w:cs="Times New Roman"/>
            <w:color w:val="006600"/>
            <w:sz w:val="24"/>
            <w:szCs w:val="24"/>
            <w:lang w:eastAsia="ru-RU"/>
          </w:rPr>
          <w:t>8</w:t>
        </w:r>
      </w:hyperlink>
      <w:r w:rsidRPr="003E595B">
        <w:rPr>
          <w:rFonts w:ascii="Times New Roman" w:eastAsia="Times New Roman" w:hAnsi="Times New Roman" w:cs="Times New Roman"/>
          <w:color w:val="000000"/>
          <w:sz w:val="24"/>
          <w:szCs w:val="24"/>
          <w:lang w:eastAsia="ru-RU"/>
        </w:rPr>
        <w:t>, </w:t>
      </w:r>
      <w:hyperlink r:id="rId134" w:anchor="n153" w:history="1">
        <w:r w:rsidRPr="003E595B">
          <w:rPr>
            <w:rFonts w:ascii="Times New Roman" w:eastAsia="Times New Roman" w:hAnsi="Times New Roman" w:cs="Times New Roman"/>
            <w:color w:val="006600"/>
            <w:sz w:val="24"/>
            <w:szCs w:val="24"/>
            <w:lang w:eastAsia="ru-RU"/>
          </w:rPr>
          <w:t>13</w:t>
        </w:r>
      </w:hyperlink>
      <w:r w:rsidRPr="003E595B">
        <w:rPr>
          <w:rFonts w:ascii="Times New Roman" w:eastAsia="Times New Roman" w:hAnsi="Times New Roman" w:cs="Times New Roman"/>
          <w:color w:val="000000"/>
          <w:sz w:val="24"/>
          <w:szCs w:val="24"/>
          <w:lang w:eastAsia="ru-RU"/>
        </w:rPr>
        <w:t>, </w:t>
      </w:r>
      <w:hyperlink r:id="rId135" w:anchor="n159" w:history="1">
        <w:r w:rsidRPr="003E595B">
          <w:rPr>
            <w:rFonts w:ascii="Times New Roman" w:eastAsia="Times New Roman" w:hAnsi="Times New Roman" w:cs="Times New Roman"/>
            <w:color w:val="006600"/>
            <w:sz w:val="24"/>
            <w:szCs w:val="24"/>
            <w:lang w:eastAsia="ru-RU"/>
          </w:rPr>
          <w:t>14</w:t>
        </w:r>
      </w:hyperlink>
      <w:r w:rsidRPr="003E595B">
        <w:rPr>
          <w:rFonts w:ascii="Times New Roman" w:eastAsia="Times New Roman" w:hAnsi="Times New Roman" w:cs="Times New Roman"/>
          <w:color w:val="000000"/>
          <w:sz w:val="24"/>
          <w:szCs w:val="24"/>
          <w:lang w:eastAsia="ru-RU"/>
        </w:rPr>
        <w:t>, </w:t>
      </w:r>
      <w:hyperlink r:id="rId136" w:anchor="n162" w:history="1">
        <w:r w:rsidRPr="003E595B">
          <w:rPr>
            <w:rFonts w:ascii="Times New Roman" w:eastAsia="Times New Roman" w:hAnsi="Times New Roman" w:cs="Times New Roman"/>
            <w:color w:val="006600"/>
            <w:sz w:val="24"/>
            <w:szCs w:val="24"/>
            <w:lang w:eastAsia="ru-RU"/>
          </w:rPr>
          <w:t>15</w:t>
        </w:r>
      </w:hyperlink>
      <w:r w:rsidRPr="003E595B">
        <w:rPr>
          <w:rFonts w:ascii="Times New Roman" w:eastAsia="Times New Roman" w:hAnsi="Times New Roman" w:cs="Times New Roman"/>
          <w:color w:val="000000"/>
          <w:sz w:val="24"/>
          <w:szCs w:val="24"/>
          <w:lang w:eastAsia="ru-RU"/>
        </w:rPr>
        <w:t>, </w:t>
      </w:r>
      <w:hyperlink r:id="rId137" w:anchor="n182" w:history="1">
        <w:r w:rsidRPr="003E595B">
          <w:rPr>
            <w:rFonts w:ascii="Times New Roman" w:eastAsia="Times New Roman" w:hAnsi="Times New Roman" w:cs="Times New Roman"/>
            <w:color w:val="006600"/>
            <w:sz w:val="24"/>
            <w:szCs w:val="24"/>
            <w:lang w:eastAsia="ru-RU"/>
          </w:rPr>
          <w:t>15</w:t>
        </w:r>
      </w:hyperlink>
      <w:hyperlink r:id="rId138" w:anchor="n182" w:history="1">
        <w:r w:rsidRPr="003E595B">
          <w:rPr>
            <w:rFonts w:ascii="Times New Roman" w:eastAsia="Times New Roman" w:hAnsi="Times New Roman" w:cs="Times New Roman"/>
            <w:b/>
            <w:bCs/>
            <w:color w:val="006600"/>
            <w:sz w:val="2"/>
            <w:vertAlign w:val="superscript"/>
            <w:lang w:eastAsia="ru-RU"/>
          </w:rPr>
          <w:t>-</w:t>
        </w:r>
        <w:r w:rsidRPr="003E595B">
          <w:rPr>
            <w:rFonts w:ascii="Times New Roman" w:eastAsia="Times New Roman" w:hAnsi="Times New Roman" w:cs="Times New Roman"/>
            <w:b/>
            <w:bCs/>
            <w:color w:val="006600"/>
            <w:sz w:val="16"/>
            <w:vertAlign w:val="superscript"/>
            <w:lang w:eastAsia="ru-RU"/>
          </w:rPr>
          <w:t>1</w:t>
        </w:r>
      </w:hyperlink>
      <w:r w:rsidRPr="003E595B">
        <w:rPr>
          <w:rFonts w:ascii="Times New Roman" w:eastAsia="Times New Roman" w:hAnsi="Times New Roman" w:cs="Times New Roman"/>
          <w:color w:val="000000"/>
          <w:sz w:val="24"/>
          <w:szCs w:val="24"/>
          <w:lang w:eastAsia="ru-RU"/>
        </w:rPr>
        <w:t>, </w:t>
      </w:r>
      <w:hyperlink r:id="rId139" w:anchor="n185" w:history="1">
        <w:r w:rsidRPr="003E595B">
          <w:rPr>
            <w:rFonts w:ascii="Times New Roman" w:eastAsia="Times New Roman" w:hAnsi="Times New Roman" w:cs="Times New Roman"/>
            <w:color w:val="006600"/>
            <w:sz w:val="24"/>
            <w:szCs w:val="24"/>
            <w:lang w:eastAsia="ru-RU"/>
          </w:rPr>
          <w:t>16</w:t>
        </w:r>
      </w:hyperlink>
      <w:r w:rsidRPr="003E595B">
        <w:rPr>
          <w:rFonts w:ascii="Times New Roman" w:eastAsia="Times New Roman" w:hAnsi="Times New Roman" w:cs="Times New Roman"/>
          <w:color w:val="000000"/>
          <w:sz w:val="24"/>
          <w:szCs w:val="24"/>
          <w:lang w:eastAsia="ru-RU"/>
        </w:rPr>
        <w:t>, </w:t>
      </w:r>
      <w:hyperlink r:id="rId140" w:anchor="n209" w:history="1">
        <w:r w:rsidRPr="003E595B">
          <w:rPr>
            <w:rFonts w:ascii="Times New Roman" w:eastAsia="Times New Roman" w:hAnsi="Times New Roman" w:cs="Times New Roman"/>
            <w:color w:val="006600"/>
            <w:sz w:val="24"/>
            <w:szCs w:val="24"/>
            <w:lang w:eastAsia="ru-RU"/>
          </w:rPr>
          <w:t>18</w:t>
        </w:r>
      </w:hyperlink>
      <w:hyperlink r:id="rId141" w:anchor="n209" w:history="1">
        <w:r w:rsidRPr="003E595B">
          <w:rPr>
            <w:rFonts w:ascii="Times New Roman" w:eastAsia="Times New Roman" w:hAnsi="Times New Roman" w:cs="Times New Roman"/>
            <w:b/>
            <w:bCs/>
            <w:color w:val="006600"/>
            <w:sz w:val="2"/>
            <w:vertAlign w:val="superscript"/>
            <w:lang w:eastAsia="ru-RU"/>
          </w:rPr>
          <w:t>-</w:t>
        </w:r>
        <w:r w:rsidRPr="003E595B">
          <w:rPr>
            <w:rFonts w:ascii="Times New Roman" w:eastAsia="Times New Roman" w:hAnsi="Times New Roman" w:cs="Times New Roman"/>
            <w:b/>
            <w:bCs/>
            <w:color w:val="006600"/>
            <w:sz w:val="16"/>
            <w:vertAlign w:val="superscript"/>
            <w:lang w:eastAsia="ru-RU"/>
          </w:rPr>
          <w:t>1</w:t>
        </w:r>
      </w:hyperlink>
      <w:r w:rsidRPr="003E595B">
        <w:rPr>
          <w:rFonts w:ascii="Times New Roman" w:eastAsia="Times New Roman" w:hAnsi="Times New Roman" w:cs="Times New Roman"/>
          <w:color w:val="000000"/>
          <w:sz w:val="24"/>
          <w:szCs w:val="24"/>
          <w:lang w:eastAsia="ru-RU"/>
        </w:rPr>
        <w:t> і </w:t>
      </w:r>
      <w:hyperlink r:id="rId142" w:anchor="n214" w:history="1">
        <w:r w:rsidRPr="003E595B">
          <w:rPr>
            <w:rFonts w:ascii="Times New Roman" w:eastAsia="Times New Roman" w:hAnsi="Times New Roman" w:cs="Times New Roman"/>
            <w:color w:val="006600"/>
            <w:sz w:val="24"/>
            <w:szCs w:val="24"/>
            <w:lang w:eastAsia="ru-RU"/>
          </w:rPr>
          <w:t>19</w:t>
        </w:r>
      </w:hyperlink>
      <w:r w:rsidRPr="003E595B">
        <w:rPr>
          <w:rFonts w:ascii="Times New Roman" w:eastAsia="Times New Roman" w:hAnsi="Times New Roman" w:cs="Times New Roman"/>
          <w:color w:val="000000"/>
          <w:sz w:val="24"/>
          <w:szCs w:val="24"/>
          <w:lang w:eastAsia="ru-RU"/>
        </w:rPr>
        <w:t> цього Закону, здійснюються за рахунок коштів підприємств, призначених на оплату праці, або за рахунок коштів фізичної особи, в якої працюють за трудовим договором працівники.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51" w:name="n254"/>
      <w:bookmarkEnd w:id="251"/>
      <w:r w:rsidRPr="003E595B">
        <w:rPr>
          <w:rFonts w:ascii="Times New Roman" w:eastAsia="Times New Roman" w:hAnsi="Times New Roman" w:cs="Times New Roman"/>
          <w:i/>
          <w:iCs/>
          <w:color w:val="000000"/>
          <w:sz w:val="24"/>
          <w:szCs w:val="24"/>
          <w:lang w:eastAsia="ru-RU"/>
        </w:rPr>
        <w:t>{Частина перша статті 23 із змінами, внесеними згідно із Законами </w:t>
      </w:r>
      <w:hyperlink r:id="rId143" w:tgtFrame="_blank" w:history="1">
        <w:r w:rsidRPr="003E595B">
          <w:rPr>
            <w:rFonts w:ascii="Times New Roman" w:eastAsia="Times New Roman" w:hAnsi="Times New Roman" w:cs="Times New Roman"/>
            <w:i/>
            <w:iCs/>
            <w:color w:val="000099"/>
            <w:sz w:val="24"/>
            <w:szCs w:val="24"/>
            <w:lang w:eastAsia="ru-RU"/>
          </w:rPr>
          <w:t>№ 1096-IV від 10.07.2003</w:t>
        </w:r>
      </w:hyperlink>
      <w:r w:rsidRPr="003E595B">
        <w:rPr>
          <w:rFonts w:ascii="Times New Roman" w:eastAsia="Times New Roman" w:hAnsi="Times New Roman" w:cs="Times New Roman"/>
          <w:i/>
          <w:iCs/>
          <w:color w:val="000000"/>
          <w:sz w:val="24"/>
          <w:szCs w:val="24"/>
          <w:lang w:eastAsia="ru-RU"/>
        </w:rPr>
        <w:t>, </w:t>
      </w:r>
      <w:hyperlink r:id="rId144" w:tgtFrame="_blank" w:history="1">
        <w:r w:rsidRPr="003E595B">
          <w:rPr>
            <w:rFonts w:ascii="Times New Roman" w:eastAsia="Times New Roman" w:hAnsi="Times New Roman" w:cs="Times New Roman"/>
            <w:i/>
            <w:iCs/>
            <w:color w:val="000099"/>
            <w:sz w:val="24"/>
            <w:szCs w:val="24"/>
            <w:lang w:eastAsia="ru-RU"/>
          </w:rPr>
          <w:t>№ 2824-VI від 21.12.2010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52" w:name="n255"/>
      <w:bookmarkEnd w:id="252"/>
      <w:r w:rsidRPr="003E595B">
        <w:rPr>
          <w:rFonts w:ascii="Times New Roman" w:eastAsia="Times New Roman" w:hAnsi="Times New Roman" w:cs="Times New Roman"/>
          <w:color w:val="000000"/>
          <w:sz w:val="24"/>
          <w:szCs w:val="24"/>
          <w:lang w:eastAsia="ru-RU"/>
        </w:rPr>
        <w:t>В установах та організаціях, що утримуються за рахунок бюджетних коштів, оплата відпусток провадиться із бюджетних асигнувань на їх утримання.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53" w:name="n256"/>
      <w:bookmarkEnd w:id="253"/>
      <w:r w:rsidRPr="003E595B">
        <w:rPr>
          <w:rFonts w:ascii="Times New Roman" w:eastAsia="Times New Roman" w:hAnsi="Times New Roman" w:cs="Times New Roman"/>
          <w:color w:val="000000"/>
          <w:sz w:val="24"/>
          <w:szCs w:val="24"/>
          <w:lang w:eastAsia="ru-RU"/>
        </w:rPr>
        <w:t>Оплата інших видів відпусток, передбачених колективним договором та угодами, трудовим договором, провадиться з прибутку, що залишається на підприємстві після сплати податків та інших обов'язкових платежів до бюджету або за рахунок коштів фізичної особи, в якої працюють за трудовим договором працівники. В установах і організаціях, що утримуються за рахунок бюджетних коштів, оплата цих відпусток провадиться в межах бюджетних асигнувань та інших додаткових джерел.</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54" w:name="n257"/>
      <w:bookmarkEnd w:id="254"/>
      <w:r w:rsidRPr="003E595B">
        <w:rPr>
          <w:rFonts w:ascii="Times New Roman" w:eastAsia="Times New Roman" w:hAnsi="Times New Roman" w:cs="Times New Roman"/>
          <w:color w:val="000000"/>
          <w:sz w:val="24"/>
          <w:szCs w:val="24"/>
          <w:lang w:eastAsia="ru-RU"/>
        </w:rPr>
        <w:lastRenderedPageBreak/>
        <w:t>Фінансування допомоги по вагітності та пологах, а також по догляду за дитиною до досягнення нею трирічного віку провадиться з коштів державного соціального страхування.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55" w:name="n258"/>
      <w:bookmarkEnd w:id="255"/>
      <w:r w:rsidRPr="003E595B">
        <w:rPr>
          <w:rFonts w:ascii="Times New Roman" w:eastAsia="Times New Roman" w:hAnsi="Times New Roman" w:cs="Times New Roman"/>
          <w:b/>
          <w:bCs/>
          <w:color w:val="000000"/>
          <w:sz w:val="24"/>
          <w:szCs w:val="24"/>
          <w:lang w:eastAsia="ru-RU"/>
        </w:rPr>
        <w:t>Стаття 24. </w:t>
      </w:r>
      <w:r w:rsidRPr="003E595B">
        <w:rPr>
          <w:rFonts w:ascii="Times New Roman" w:eastAsia="Times New Roman" w:hAnsi="Times New Roman" w:cs="Times New Roman"/>
          <w:color w:val="000000"/>
          <w:sz w:val="24"/>
          <w:szCs w:val="24"/>
          <w:lang w:eastAsia="ru-RU"/>
        </w:rPr>
        <w:t>Грошова компенсація за невикористані щорічні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56" w:name="n259"/>
      <w:bookmarkEnd w:id="256"/>
      <w:r w:rsidRPr="003E595B">
        <w:rPr>
          <w:rFonts w:ascii="Times New Roman" w:eastAsia="Times New Roman" w:hAnsi="Times New Roman" w:cs="Times New Roman"/>
          <w:color w:val="000000"/>
          <w:sz w:val="24"/>
          <w:szCs w:val="24"/>
          <w:lang w:eastAsia="ru-RU"/>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 або повнолітню дитину - інваліда з дитинства підгрупи А I групи.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57" w:name="n260"/>
      <w:bookmarkEnd w:id="257"/>
      <w:r w:rsidRPr="003E595B">
        <w:rPr>
          <w:rFonts w:ascii="Times New Roman" w:eastAsia="Times New Roman" w:hAnsi="Times New Roman" w:cs="Times New Roman"/>
          <w:i/>
          <w:iCs/>
          <w:color w:val="000000"/>
          <w:sz w:val="24"/>
          <w:szCs w:val="24"/>
          <w:lang w:eastAsia="ru-RU"/>
        </w:rPr>
        <w:t>{Частина перша статті 24 із змінами, внесеними згідно із Законом </w:t>
      </w:r>
      <w:hyperlink r:id="rId145" w:anchor="n19" w:tgtFrame="_blank" w:history="1">
        <w:r w:rsidRPr="003E595B">
          <w:rPr>
            <w:rFonts w:ascii="Times New Roman" w:eastAsia="Times New Roman" w:hAnsi="Times New Roman" w:cs="Times New Roman"/>
            <w:i/>
            <w:iCs/>
            <w:color w:val="000099"/>
            <w:sz w:val="24"/>
            <w:szCs w:val="24"/>
            <w:lang w:eastAsia="ru-RU"/>
          </w:rPr>
          <w:t>№ 120-VIII від 15.01.2015</w:t>
        </w:r>
      </w:hyperlink>
      <w:r w:rsidRPr="003E595B">
        <w:rPr>
          <w:rFonts w:ascii="Times New Roman" w:eastAsia="Times New Roman" w:hAnsi="Times New Roman" w:cs="Times New Roman"/>
          <w:i/>
          <w:iCs/>
          <w:color w:val="000000"/>
          <w:sz w:val="24"/>
          <w:szCs w:val="24"/>
          <w:lang w:eastAsia="ru-RU"/>
        </w:rPr>
        <w:t> - зміна набирає чинності з 01.01.2015}</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58" w:name="n261"/>
      <w:bookmarkEnd w:id="258"/>
      <w:r w:rsidRPr="003E595B">
        <w:rPr>
          <w:rFonts w:ascii="Times New Roman" w:eastAsia="Times New Roman" w:hAnsi="Times New Roman" w:cs="Times New Roman"/>
          <w:color w:val="000000"/>
          <w:sz w:val="24"/>
          <w:szCs w:val="24"/>
          <w:lang w:eastAsia="ru-RU"/>
        </w:rPr>
        <w:t>У разі звільнення керівних, педагогічних, наукових, науково-педагогічних працівників, спеціалістів навчальних закладів,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59" w:name="n262"/>
      <w:bookmarkEnd w:id="259"/>
      <w:r w:rsidRPr="003E595B">
        <w:rPr>
          <w:rFonts w:ascii="Times New Roman" w:eastAsia="Times New Roman" w:hAnsi="Times New Roman" w:cs="Times New Roman"/>
          <w:color w:val="000000"/>
          <w:sz w:val="24"/>
          <w:szCs w:val="24"/>
          <w:lang w:eastAsia="ru-RU"/>
        </w:rPr>
        <w:t>У разі переведення працівника на роботу на інше підприємство грошова компенсація за не використані ним дні щорічних відпусток за його бажанням повинна бути перерахована на рахунок підприємства, на яке перейшов працівник.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60" w:name="n263"/>
      <w:bookmarkEnd w:id="260"/>
      <w:r w:rsidRPr="003E595B">
        <w:rPr>
          <w:rFonts w:ascii="Times New Roman" w:eastAsia="Times New Roman" w:hAnsi="Times New Roman" w:cs="Times New Roman"/>
          <w:color w:val="000000"/>
          <w:sz w:val="24"/>
          <w:szCs w:val="24"/>
          <w:lang w:eastAsia="ru-RU"/>
        </w:rPr>
        <w:t>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61" w:name="n264"/>
      <w:bookmarkEnd w:id="261"/>
      <w:r w:rsidRPr="003E595B">
        <w:rPr>
          <w:rFonts w:ascii="Times New Roman" w:eastAsia="Times New Roman" w:hAnsi="Times New Roman" w:cs="Times New Roman"/>
          <w:color w:val="000000"/>
          <w:sz w:val="24"/>
          <w:szCs w:val="24"/>
          <w:lang w:eastAsia="ru-RU"/>
        </w:rPr>
        <w:t>Особам віком до вісімнадцяти років заміна всіх видів відпусток грошовою компенсацією не допускається.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62" w:name="n265"/>
      <w:bookmarkEnd w:id="262"/>
      <w:r w:rsidRPr="003E595B">
        <w:rPr>
          <w:rFonts w:ascii="Times New Roman" w:eastAsia="Times New Roman" w:hAnsi="Times New Roman" w:cs="Times New Roman"/>
          <w:color w:val="000000"/>
          <w:sz w:val="24"/>
          <w:szCs w:val="24"/>
          <w:lang w:eastAsia="ru-RU"/>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 або повнолітню дитину - інваліда з дитинства підгрупи А I групи, виплачується спадкоємцям.</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63" w:name="n266"/>
      <w:bookmarkEnd w:id="263"/>
      <w:r w:rsidRPr="003E595B">
        <w:rPr>
          <w:rFonts w:ascii="Times New Roman" w:eastAsia="Times New Roman" w:hAnsi="Times New Roman" w:cs="Times New Roman"/>
          <w:i/>
          <w:iCs/>
          <w:color w:val="000000"/>
          <w:sz w:val="24"/>
          <w:szCs w:val="24"/>
          <w:lang w:eastAsia="ru-RU"/>
        </w:rPr>
        <w:t>{Частина шоста статті 24 із змінами, внесеними згідно із Законом </w:t>
      </w:r>
      <w:hyperlink r:id="rId146" w:anchor="n19" w:tgtFrame="_blank" w:history="1">
        <w:r w:rsidRPr="003E595B">
          <w:rPr>
            <w:rFonts w:ascii="Times New Roman" w:eastAsia="Times New Roman" w:hAnsi="Times New Roman" w:cs="Times New Roman"/>
            <w:i/>
            <w:iCs/>
            <w:color w:val="000099"/>
            <w:sz w:val="24"/>
            <w:szCs w:val="24"/>
            <w:lang w:eastAsia="ru-RU"/>
          </w:rPr>
          <w:t>№ 120-VIII від 15.01.2015</w:t>
        </w:r>
      </w:hyperlink>
      <w:r w:rsidRPr="003E595B">
        <w:rPr>
          <w:rFonts w:ascii="Times New Roman" w:eastAsia="Times New Roman" w:hAnsi="Times New Roman" w:cs="Times New Roman"/>
          <w:i/>
          <w:iCs/>
          <w:color w:val="000000"/>
          <w:sz w:val="24"/>
          <w:szCs w:val="24"/>
          <w:lang w:eastAsia="ru-RU"/>
        </w:rPr>
        <w:t> - зміна набирає чинності з 01.01.2015}</w:t>
      </w:r>
    </w:p>
    <w:p w:rsidR="003E595B" w:rsidRPr="003E595B" w:rsidRDefault="003E595B" w:rsidP="003E595B">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64" w:name="n267"/>
      <w:bookmarkEnd w:id="264"/>
      <w:r w:rsidRPr="003E595B">
        <w:rPr>
          <w:rFonts w:ascii="Times New Roman" w:eastAsia="Times New Roman" w:hAnsi="Times New Roman" w:cs="Times New Roman"/>
          <w:b/>
          <w:bCs/>
          <w:color w:val="000000"/>
          <w:sz w:val="28"/>
          <w:lang w:eastAsia="ru-RU"/>
        </w:rPr>
        <w:t>Розділ VI </w:t>
      </w:r>
      <w:r w:rsidRPr="003E595B">
        <w:rPr>
          <w:rFonts w:ascii="Times New Roman" w:eastAsia="Times New Roman" w:hAnsi="Times New Roman" w:cs="Times New Roman"/>
          <w:color w:val="000000"/>
          <w:sz w:val="24"/>
          <w:szCs w:val="24"/>
          <w:lang w:eastAsia="ru-RU"/>
        </w:rPr>
        <w:br/>
      </w:r>
      <w:r w:rsidRPr="003E595B">
        <w:rPr>
          <w:rFonts w:ascii="Times New Roman" w:eastAsia="Times New Roman" w:hAnsi="Times New Roman" w:cs="Times New Roman"/>
          <w:b/>
          <w:bCs/>
          <w:color w:val="000000"/>
          <w:sz w:val="28"/>
          <w:lang w:eastAsia="ru-RU"/>
        </w:rPr>
        <w:t>ВІДПУСТКИ БЕЗ ЗБЕРЕЖЕННЯ ЗАРОБІТНОЇ ПЛАТИ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65" w:name="n268"/>
      <w:bookmarkEnd w:id="265"/>
      <w:r w:rsidRPr="003E595B">
        <w:rPr>
          <w:rFonts w:ascii="Times New Roman" w:eastAsia="Times New Roman" w:hAnsi="Times New Roman" w:cs="Times New Roman"/>
          <w:b/>
          <w:bCs/>
          <w:color w:val="000000"/>
          <w:sz w:val="24"/>
          <w:szCs w:val="24"/>
          <w:lang w:eastAsia="ru-RU"/>
        </w:rPr>
        <w:t>Стаття 25. </w:t>
      </w:r>
      <w:r w:rsidRPr="003E595B">
        <w:rPr>
          <w:rFonts w:ascii="Times New Roman" w:eastAsia="Times New Roman" w:hAnsi="Times New Roman" w:cs="Times New Roman"/>
          <w:color w:val="000000"/>
          <w:sz w:val="24"/>
          <w:szCs w:val="24"/>
          <w:lang w:eastAsia="ru-RU"/>
        </w:rPr>
        <w:t>Відпустка без збереження заробітної плати, що надається працівникові в обов'язковому порядку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66" w:name="n269"/>
      <w:bookmarkEnd w:id="266"/>
      <w:r w:rsidRPr="003E595B">
        <w:rPr>
          <w:rFonts w:ascii="Times New Roman" w:eastAsia="Times New Roman" w:hAnsi="Times New Roman" w:cs="Times New Roman"/>
          <w:color w:val="000000"/>
          <w:sz w:val="24"/>
          <w:szCs w:val="24"/>
          <w:lang w:eastAsia="ru-RU"/>
        </w:rPr>
        <w:t>Відпустка без збереження заробітної плати за бажанням працівника надається в обов'язковому порядку: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67" w:name="n270"/>
      <w:bookmarkEnd w:id="267"/>
      <w:r w:rsidRPr="003E595B">
        <w:rPr>
          <w:rFonts w:ascii="Times New Roman" w:eastAsia="Times New Roman" w:hAnsi="Times New Roman" w:cs="Times New Roman"/>
          <w:color w:val="000000"/>
          <w:sz w:val="24"/>
          <w:szCs w:val="24"/>
          <w:lang w:eastAsia="ru-RU"/>
        </w:rPr>
        <w:t>1) матері або батьку, який виховує дітей без матері (в тому числі й у разі тривалого перебування матері в лікувальному закладі), що має двох і більше дітей віком до 15 років або дитину-інваліда, - тривалістю до 14 календарних днів щорічно;</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68" w:name="n271"/>
      <w:bookmarkEnd w:id="268"/>
      <w:r w:rsidRPr="003E595B">
        <w:rPr>
          <w:rFonts w:ascii="Times New Roman" w:eastAsia="Times New Roman" w:hAnsi="Times New Roman" w:cs="Times New Roman"/>
          <w:color w:val="000000"/>
          <w:sz w:val="24"/>
          <w:szCs w:val="24"/>
          <w:lang w:eastAsia="ru-RU"/>
        </w:rPr>
        <w:t>2) чоловікові, дружина якого перебуває у післяпологовій відпустці, - тривалістю до 14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69" w:name="n272"/>
      <w:bookmarkEnd w:id="269"/>
      <w:r w:rsidRPr="003E595B">
        <w:rPr>
          <w:rFonts w:ascii="Times New Roman" w:eastAsia="Times New Roman" w:hAnsi="Times New Roman" w:cs="Times New Roman"/>
          <w:color w:val="000000"/>
          <w:sz w:val="24"/>
          <w:szCs w:val="24"/>
          <w:lang w:eastAsia="ru-RU"/>
        </w:rPr>
        <w:t>3) матері або іншим особам, зазначеним у </w:t>
      </w:r>
      <w:hyperlink r:id="rId147" w:anchor="n205" w:history="1">
        <w:r w:rsidRPr="003E595B">
          <w:rPr>
            <w:rFonts w:ascii="Times New Roman" w:eastAsia="Times New Roman" w:hAnsi="Times New Roman" w:cs="Times New Roman"/>
            <w:color w:val="006600"/>
            <w:sz w:val="24"/>
            <w:szCs w:val="24"/>
            <w:lang w:eastAsia="ru-RU"/>
          </w:rPr>
          <w:t>частині третій статті 18</w:t>
        </w:r>
      </w:hyperlink>
      <w:r w:rsidRPr="003E595B">
        <w:rPr>
          <w:rFonts w:ascii="Times New Roman" w:eastAsia="Times New Roman" w:hAnsi="Times New Roman" w:cs="Times New Roman"/>
          <w:color w:val="000000"/>
          <w:sz w:val="24"/>
          <w:szCs w:val="24"/>
          <w:lang w:eastAsia="ru-RU"/>
        </w:rPr>
        <w:t> та </w:t>
      </w:r>
      <w:hyperlink r:id="rId148" w:anchor="n216" w:history="1">
        <w:r w:rsidRPr="003E595B">
          <w:rPr>
            <w:rFonts w:ascii="Times New Roman" w:eastAsia="Times New Roman" w:hAnsi="Times New Roman" w:cs="Times New Roman"/>
            <w:color w:val="006600"/>
            <w:sz w:val="24"/>
            <w:szCs w:val="24"/>
            <w:lang w:eastAsia="ru-RU"/>
          </w:rPr>
          <w:t>частині першій статті 19</w:t>
        </w:r>
      </w:hyperlink>
      <w:r w:rsidRPr="003E595B">
        <w:rPr>
          <w:rFonts w:ascii="Times New Roman" w:eastAsia="Times New Roman" w:hAnsi="Times New Roman" w:cs="Times New Roman"/>
          <w:color w:val="000000"/>
          <w:sz w:val="24"/>
          <w:szCs w:val="24"/>
          <w:lang w:eastAsia="ru-RU"/>
        </w:rPr>
        <w:t>цього Закону, в разі якщо дитина потребує домашнього догляду, - тривалістю, визначеною в медичному висновку, але не більш як до досягнення дитиною шестирічного віку, а в разі якщо дитина хвора на цукровий діабет I типу (інсулінозалежний), - не більш як до досягнення дитиною шістнадцятирічного віку, а якщо дитині встановлено категорію "дитина-інвалід підгрупи А" - до досягнення дитиною вісімнадцятирічного віку;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70" w:name="n273"/>
      <w:bookmarkEnd w:id="270"/>
      <w:r w:rsidRPr="003E595B">
        <w:rPr>
          <w:rFonts w:ascii="Times New Roman" w:eastAsia="Times New Roman" w:hAnsi="Times New Roman" w:cs="Times New Roman"/>
          <w:i/>
          <w:iCs/>
          <w:color w:val="000000"/>
          <w:sz w:val="24"/>
          <w:szCs w:val="24"/>
          <w:lang w:eastAsia="ru-RU"/>
        </w:rPr>
        <w:lastRenderedPageBreak/>
        <w:t>{Пункт 3 статті 25 в редакції Закону </w:t>
      </w:r>
      <w:hyperlink r:id="rId149" w:tgtFrame="_blank" w:history="1">
        <w:r w:rsidRPr="003E595B">
          <w:rPr>
            <w:rFonts w:ascii="Times New Roman" w:eastAsia="Times New Roman" w:hAnsi="Times New Roman" w:cs="Times New Roman"/>
            <w:i/>
            <w:iCs/>
            <w:color w:val="000099"/>
            <w:sz w:val="24"/>
            <w:szCs w:val="24"/>
            <w:lang w:eastAsia="ru-RU"/>
          </w:rPr>
          <w:t>№ 2318-IV від 12.01.2005</w:t>
        </w:r>
      </w:hyperlink>
      <w:r w:rsidRPr="003E595B">
        <w:rPr>
          <w:rFonts w:ascii="Times New Roman" w:eastAsia="Times New Roman" w:hAnsi="Times New Roman" w:cs="Times New Roman"/>
          <w:i/>
          <w:iCs/>
          <w:color w:val="000000"/>
          <w:sz w:val="24"/>
          <w:szCs w:val="24"/>
          <w:lang w:eastAsia="ru-RU"/>
        </w:rPr>
        <w:t>; із змінами, внесеними згідно із Законом </w:t>
      </w:r>
      <w:hyperlink r:id="rId150" w:anchor="n20" w:tgtFrame="_blank" w:history="1">
        <w:r w:rsidRPr="003E595B">
          <w:rPr>
            <w:rFonts w:ascii="Times New Roman" w:eastAsia="Times New Roman" w:hAnsi="Times New Roman" w:cs="Times New Roman"/>
            <w:i/>
            <w:iCs/>
            <w:color w:val="000099"/>
            <w:sz w:val="24"/>
            <w:szCs w:val="24"/>
            <w:lang w:eastAsia="ru-RU"/>
          </w:rPr>
          <w:t>№ 120-VIII від 15.01.2015</w:t>
        </w:r>
      </w:hyperlink>
      <w:r w:rsidRPr="003E595B">
        <w:rPr>
          <w:rFonts w:ascii="Times New Roman" w:eastAsia="Times New Roman" w:hAnsi="Times New Roman" w:cs="Times New Roman"/>
          <w:i/>
          <w:iCs/>
          <w:color w:val="000000"/>
          <w:sz w:val="24"/>
          <w:szCs w:val="24"/>
          <w:lang w:eastAsia="ru-RU"/>
        </w:rPr>
        <w:t> - зміна набирає чинності з 01.01.2015}</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71" w:name="n274"/>
      <w:bookmarkEnd w:id="271"/>
      <w:r w:rsidRPr="003E595B">
        <w:rPr>
          <w:rFonts w:ascii="Times New Roman" w:eastAsia="Times New Roman" w:hAnsi="Times New Roman" w:cs="Times New Roman"/>
          <w:color w:val="000000"/>
          <w:sz w:val="24"/>
          <w:szCs w:val="24"/>
          <w:lang w:eastAsia="ru-RU"/>
        </w:rPr>
        <w:t>3</w:t>
      </w:r>
      <w:r w:rsidRPr="003E595B">
        <w:rPr>
          <w:rFonts w:ascii="Times New Roman" w:eastAsia="Times New Roman" w:hAnsi="Times New Roman" w:cs="Times New Roman"/>
          <w:b/>
          <w:bCs/>
          <w:color w:val="000000"/>
          <w:sz w:val="2"/>
          <w:vertAlign w:val="superscript"/>
          <w:lang w:eastAsia="ru-RU"/>
        </w:rPr>
        <w:t>-</w:t>
      </w:r>
      <w:r w:rsidRPr="003E595B">
        <w:rPr>
          <w:rFonts w:ascii="Times New Roman" w:eastAsia="Times New Roman" w:hAnsi="Times New Roman" w:cs="Times New Roman"/>
          <w:b/>
          <w:bCs/>
          <w:color w:val="000000"/>
          <w:sz w:val="16"/>
          <w:vertAlign w:val="superscript"/>
          <w:lang w:eastAsia="ru-RU"/>
        </w:rPr>
        <w:t>1</w:t>
      </w:r>
      <w:r w:rsidRPr="003E595B">
        <w:rPr>
          <w:rFonts w:ascii="Times New Roman" w:eastAsia="Times New Roman" w:hAnsi="Times New Roman" w:cs="Times New Roman"/>
          <w:color w:val="000000"/>
          <w:sz w:val="24"/>
          <w:szCs w:val="24"/>
          <w:lang w:eastAsia="ru-RU"/>
        </w:rPr>
        <w:t>) матері або іншій особі, зазначеній у </w:t>
      </w:r>
      <w:hyperlink r:id="rId151" w:anchor="n205" w:history="1">
        <w:r w:rsidRPr="003E595B">
          <w:rPr>
            <w:rFonts w:ascii="Times New Roman" w:eastAsia="Times New Roman" w:hAnsi="Times New Roman" w:cs="Times New Roman"/>
            <w:color w:val="006600"/>
            <w:sz w:val="24"/>
            <w:szCs w:val="24"/>
            <w:lang w:eastAsia="ru-RU"/>
          </w:rPr>
          <w:t>частині третій</w:t>
        </w:r>
      </w:hyperlink>
      <w:r w:rsidRPr="003E595B">
        <w:rPr>
          <w:rFonts w:ascii="Times New Roman" w:eastAsia="Times New Roman" w:hAnsi="Times New Roman" w:cs="Times New Roman"/>
          <w:color w:val="000000"/>
          <w:sz w:val="24"/>
          <w:szCs w:val="24"/>
          <w:lang w:eastAsia="ru-RU"/>
        </w:rPr>
        <w:t> статті 18 цього Закону, для догляду за дитиною віком до 14 років на період оголошення карантину на відповідній території;</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72" w:name="n275"/>
      <w:bookmarkEnd w:id="272"/>
      <w:r w:rsidRPr="003E595B">
        <w:rPr>
          <w:rFonts w:ascii="Times New Roman" w:eastAsia="Times New Roman" w:hAnsi="Times New Roman" w:cs="Times New Roman"/>
          <w:i/>
          <w:iCs/>
          <w:color w:val="000000"/>
          <w:sz w:val="24"/>
          <w:szCs w:val="24"/>
          <w:lang w:eastAsia="ru-RU"/>
        </w:rPr>
        <w:t>{Частину першу статті 25 доповнено пунктом 3</w:t>
      </w:r>
      <w:r w:rsidRPr="003E595B">
        <w:rPr>
          <w:rFonts w:ascii="Times New Roman" w:eastAsia="Times New Roman" w:hAnsi="Times New Roman" w:cs="Times New Roman"/>
          <w:b/>
          <w:bCs/>
          <w:color w:val="000000"/>
          <w:sz w:val="2"/>
          <w:vertAlign w:val="superscript"/>
          <w:lang w:eastAsia="ru-RU"/>
        </w:rPr>
        <w:t>-</w:t>
      </w:r>
      <w:r w:rsidRPr="003E595B">
        <w:rPr>
          <w:rFonts w:ascii="Times New Roman" w:eastAsia="Times New Roman" w:hAnsi="Times New Roman" w:cs="Times New Roman"/>
          <w:b/>
          <w:bCs/>
          <w:color w:val="000000"/>
          <w:sz w:val="16"/>
          <w:vertAlign w:val="superscript"/>
          <w:lang w:eastAsia="ru-RU"/>
        </w:rPr>
        <w:t>1</w:t>
      </w:r>
      <w:r w:rsidRPr="003E595B">
        <w:rPr>
          <w:rFonts w:ascii="Times New Roman" w:eastAsia="Times New Roman" w:hAnsi="Times New Roman" w:cs="Times New Roman"/>
          <w:i/>
          <w:iCs/>
          <w:color w:val="000000"/>
          <w:sz w:val="24"/>
          <w:szCs w:val="24"/>
          <w:lang w:eastAsia="ru-RU"/>
        </w:rPr>
        <w:t> згідно із Законом </w:t>
      </w:r>
      <w:hyperlink r:id="rId152" w:tgtFrame="_blank" w:history="1">
        <w:r w:rsidRPr="003E595B">
          <w:rPr>
            <w:rFonts w:ascii="Times New Roman" w:eastAsia="Times New Roman" w:hAnsi="Times New Roman" w:cs="Times New Roman"/>
            <w:i/>
            <w:iCs/>
            <w:color w:val="000099"/>
            <w:sz w:val="24"/>
            <w:szCs w:val="24"/>
            <w:lang w:eastAsia="ru-RU"/>
          </w:rPr>
          <w:t>№ 2169-VI від 11.05.2010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73" w:name="n276"/>
      <w:bookmarkEnd w:id="273"/>
      <w:r w:rsidRPr="003E595B">
        <w:rPr>
          <w:rFonts w:ascii="Times New Roman" w:eastAsia="Times New Roman" w:hAnsi="Times New Roman" w:cs="Times New Roman"/>
          <w:color w:val="000000"/>
          <w:sz w:val="24"/>
          <w:szCs w:val="24"/>
          <w:lang w:eastAsia="ru-RU"/>
        </w:rPr>
        <w:t>4) учасникам війни, особам, на яких поширюється чинність </w:t>
      </w:r>
      <w:hyperlink r:id="rId153" w:tgtFrame="_blank" w:history="1">
        <w:r w:rsidRPr="003E595B">
          <w:rPr>
            <w:rFonts w:ascii="Times New Roman" w:eastAsia="Times New Roman" w:hAnsi="Times New Roman" w:cs="Times New Roman"/>
            <w:color w:val="000099"/>
            <w:sz w:val="24"/>
            <w:szCs w:val="24"/>
            <w:lang w:eastAsia="ru-RU"/>
          </w:rPr>
          <w:t>Закону України</w:t>
        </w:r>
      </w:hyperlink>
      <w:r w:rsidRPr="003E595B">
        <w:rPr>
          <w:rFonts w:ascii="Times New Roman" w:eastAsia="Times New Roman" w:hAnsi="Times New Roman" w:cs="Times New Roman"/>
          <w:color w:val="000000"/>
          <w:sz w:val="24"/>
          <w:szCs w:val="24"/>
          <w:lang w:eastAsia="ru-RU"/>
        </w:rPr>
        <w:t> "Про статус ветеранів війни, гарантії їх соціального захисту", - тривалістю до 14 календарних днів щорічно.</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74" w:name="n277"/>
      <w:bookmarkEnd w:id="274"/>
      <w:r w:rsidRPr="003E595B">
        <w:rPr>
          <w:rFonts w:ascii="Times New Roman" w:eastAsia="Times New Roman" w:hAnsi="Times New Roman" w:cs="Times New Roman"/>
          <w:color w:val="000000"/>
          <w:sz w:val="24"/>
          <w:szCs w:val="24"/>
          <w:lang w:eastAsia="ru-RU"/>
        </w:rPr>
        <w:t>Особам, які мають особливі заслуги перед Батьківщиною, статус яких встановлений відповідно до </w:t>
      </w:r>
      <w:hyperlink r:id="rId154" w:tgtFrame="_blank" w:history="1">
        <w:r w:rsidRPr="003E595B">
          <w:rPr>
            <w:rFonts w:ascii="Times New Roman" w:eastAsia="Times New Roman" w:hAnsi="Times New Roman" w:cs="Times New Roman"/>
            <w:color w:val="000099"/>
            <w:sz w:val="24"/>
            <w:szCs w:val="24"/>
            <w:lang w:eastAsia="ru-RU"/>
          </w:rPr>
          <w:t>Закону України</w:t>
        </w:r>
      </w:hyperlink>
      <w:r w:rsidRPr="003E595B">
        <w:rPr>
          <w:rFonts w:ascii="Times New Roman" w:eastAsia="Times New Roman" w:hAnsi="Times New Roman" w:cs="Times New Roman"/>
          <w:color w:val="000000"/>
          <w:sz w:val="24"/>
          <w:szCs w:val="24"/>
          <w:lang w:eastAsia="ru-RU"/>
        </w:rPr>
        <w:t> "Про статус ветеранів війни, гарантії їх соціального захисту", - тривалістю до 21 календарного дня щорічно;</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75" w:name="n278"/>
      <w:bookmarkEnd w:id="275"/>
      <w:r w:rsidRPr="003E595B">
        <w:rPr>
          <w:rFonts w:ascii="Times New Roman" w:eastAsia="Times New Roman" w:hAnsi="Times New Roman" w:cs="Times New Roman"/>
          <w:i/>
          <w:iCs/>
          <w:color w:val="000000"/>
          <w:sz w:val="24"/>
          <w:szCs w:val="24"/>
          <w:lang w:eastAsia="ru-RU"/>
        </w:rPr>
        <w:t>{Пункт 4 частини першої статті 25 в редакції Закону </w:t>
      </w:r>
      <w:hyperlink r:id="rId155" w:anchor="n20" w:tgtFrame="_blank" w:history="1">
        <w:r w:rsidRPr="003E595B">
          <w:rPr>
            <w:rFonts w:ascii="Times New Roman" w:eastAsia="Times New Roman" w:hAnsi="Times New Roman" w:cs="Times New Roman"/>
            <w:i/>
            <w:iCs/>
            <w:color w:val="000099"/>
            <w:sz w:val="24"/>
            <w:szCs w:val="24"/>
            <w:lang w:eastAsia="ru-RU"/>
          </w:rPr>
          <w:t>№ 426-VIII від 14.05.2015</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76" w:name="n279"/>
      <w:bookmarkEnd w:id="276"/>
      <w:r w:rsidRPr="003E595B">
        <w:rPr>
          <w:rFonts w:ascii="Times New Roman" w:eastAsia="Times New Roman" w:hAnsi="Times New Roman" w:cs="Times New Roman"/>
          <w:color w:val="000000"/>
          <w:sz w:val="24"/>
          <w:szCs w:val="24"/>
          <w:lang w:eastAsia="ru-RU"/>
        </w:rPr>
        <w:t>5) особам, які мають особливі трудові заслуги перед Батьківщиною, - тривалістю до 21 календарного дня щорічно;</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77" w:name="n280"/>
      <w:bookmarkEnd w:id="277"/>
      <w:r w:rsidRPr="003E595B">
        <w:rPr>
          <w:rFonts w:ascii="Times New Roman" w:eastAsia="Times New Roman" w:hAnsi="Times New Roman" w:cs="Times New Roman"/>
          <w:color w:val="000000"/>
          <w:sz w:val="24"/>
          <w:szCs w:val="24"/>
          <w:lang w:eastAsia="ru-RU"/>
        </w:rPr>
        <w:t>6) пенсіонерам за віком та інвалідам III групи - тривалістю до 30 календарних днів щорічно;</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78" w:name="n281"/>
      <w:bookmarkEnd w:id="278"/>
      <w:r w:rsidRPr="003E595B">
        <w:rPr>
          <w:rFonts w:ascii="Times New Roman" w:eastAsia="Times New Roman" w:hAnsi="Times New Roman" w:cs="Times New Roman"/>
          <w:color w:val="000000"/>
          <w:sz w:val="24"/>
          <w:szCs w:val="24"/>
          <w:lang w:eastAsia="ru-RU"/>
        </w:rPr>
        <w:t>7) інвалідам I та II груп - тривалістю до 60 календарних днів щорічно;</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79" w:name="n282"/>
      <w:bookmarkEnd w:id="279"/>
      <w:r w:rsidRPr="003E595B">
        <w:rPr>
          <w:rFonts w:ascii="Times New Roman" w:eastAsia="Times New Roman" w:hAnsi="Times New Roman" w:cs="Times New Roman"/>
          <w:color w:val="000000"/>
          <w:sz w:val="24"/>
          <w:szCs w:val="24"/>
          <w:lang w:eastAsia="ru-RU"/>
        </w:rPr>
        <w:t>8) особам, які одружуються, - тривалістю до 10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80" w:name="n283"/>
      <w:bookmarkEnd w:id="280"/>
      <w:r w:rsidRPr="003E595B">
        <w:rPr>
          <w:rFonts w:ascii="Times New Roman" w:eastAsia="Times New Roman" w:hAnsi="Times New Roman" w:cs="Times New Roman"/>
          <w:color w:val="000000"/>
          <w:sz w:val="24"/>
          <w:szCs w:val="24"/>
          <w:lang w:eastAsia="ru-RU"/>
        </w:rPr>
        <w:t>9) працівникам у разі смерті рідних по крові або по шлюбу: чоловіка (дружини), батьків (вітчима, мачухи), дитини (пасинка, падчірки), братів, сестер - тривалістю до 7 календарних днів без урахування часу, необхідного для проїзду до місця поховання та назад; інших рідних - тривалістю до 3 календарних днів без урахування часу, необхідного для проїзду до місця поховання та назад;</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81" w:name="n284"/>
      <w:bookmarkEnd w:id="281"/>
      <w:r w:rsidRPr="003E595B">
        <w:rPr>
          <w:rFonts w:ascii="Times New Roman" w:eastAsia="Times New Roman" w:hAnsi="Times New Roman" w:cs="Times New Roman"/>
          <w:color w:val="000000"/>
          <w:sz w:val="24"/>
          <w:szCs w:val="24"/>
          <w:lang w:eastAsia="ru-RU"/>
        </w:rPr>
        <w:t>10) працівникам для догляду за хворим рідним по крові або по шлюбу, який за висновком медичного закладу потребує постійного стороннього догляду, - тривалістю, визначеною у медичному висновку, але не більше 30 календарних днів;</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82" w:name="n285"/>
      <w:bookmarkEnd w:id="282"/>
      <w:r w:rsidRPr="003E595B">
        <w:rPr>
          <w:rFonts w:ascii="Times New Roman" w:eastAsia="Times New Roman" w:hAnsi="Times New Roman" w:cs="Times New Roman"/>
          <w:color w:val="000000"/>
          <w:sz w:val="24"/>
          <w:szCs w:val="24"/>
          <w:lang w:eastAsia="ru-RU"/>
        </w:rPr>
        <w:t>11) працівникам для завершення санаторно-курортного лікування - тривалістю, визначеною у медичному висновку;</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83" w:name="n286"/>
      <w:bookmarkEnd w:id="283"/>
      <w:r w:rsidRPr="003E595B">
        <w:rPr>
          <w:rFonts w:ascii="Times New Roman" w:eastAsia="Times New Roman" w:hAnsi="Times New Roman" w:cs="Times New Roman"/>
          <w:color w:val="000000"/>
          <w:sz w:val="24"/>
          <w:szCs w:val="24"/>
          <w:lang w:eastAsia="ru-RU"/>
        </w:rPr>
        <w:t>12) працівникам, допущеним до вступних іспитів у вищі навчальні заклади, - тривалістю 15 календарних днів без урахування часу, необхідного для проїзду до місцезнаходження навчального закладу та назад;</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84" w:name="n287"/>
      <w:bookmarkEnd w:id="284"/>
      <w:r w:rsidRPr="003E595B">
        <w:rPr>
          <w:rFonts w:ascii="Times New Roman" w:eastAsia="Times New Roman" w:hAnsi="Times New Roman" w:cs="Times New Roman"/>
          <w:color w:val="000000"/>
          <w:sz w:val="24"/>
          <w:szCs w:val="24"/>
          <w:lang w:eastAsia="ru-RU"/>
        </w:rPr>
        <w:t>13) працівникам, допущеним до складання вступних іспитів в аспірантуру з відривом або без відриву від виробництва, а також працівникам, які навчаються без відриву від виробництва в аспірантурі та успішно виконують індивідуальний план підготовки, - тривалістю, необхідною для проїзду до місцезнаходження вищого навчального закладу або закладу науки і назад;</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85" w:name="n288"/>
      <w:bookmarkEnd w:id="285"/>
      <w:r w:rsidRPr="003E595B">
        <w:rPr>
          <w:rFonts w:ascii="Times New Roman" w:eastAsia="Times New Roman" w:hAnsi="Times New Roman" w:cs="Times New Roman"/>
          <w:color w:val="000000"/>
          <w:sz w:val="24"/>
          <w:szCs w:val="24"/>
          <w:lang w:eastAsia="ru-RU"/>
        </w:rPr>
        <w:t>14) сумісникам - на термін до закінчення відпустки за основним місцем роботи;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86" w:name="n289"/>
      <w:bookmarkEnd w:id="286"/>
      <w:r w:rsidRPr="003E595B">
        <w:rPr>
          <w:rFonts w:ascii="Times New Roman" w:eastAsia="Times New Roman" w:hAnsi="Times New Roman" w:cs="Times New Roman"/>
          <w:color w:val="000000"/>
          <w:sz w:val="24"/>
          <w:szCs w:val="24"/>
          <w:lang w:eastAsia="ru-RU"/>
        </w:rPr>
        <w:t>15) ветеранам праці - тривалістю до 14 календарних днів щорічно;</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87" w:name="n290"/>
      <w:bookmarkEnd w:id="287"/>
      <w:r w:rsidRPr="003E595B">
        <w:rPr>
          <w:rFonts w:ascii="Times New Roman" w:eastAsia="Times New Roman" w:hAnsi="Times New Roman" w:cs="Times New Roman"/>
          <w:color w:val="000000"/>
          <w:sz w:val="24"/>
          <w:szCs w:val="24"/>
          <w:lang w:eastAsia="ru-RU"/>
        </w:rPr>
        <w:t xml:space="preserve">16) працівникам, які не використали за попереднім місцем роботи щорічну основну та додаткові відпустки повністю або частково і одержали за них грошову компенсацію, - </w:t>
      </w:r>
      <w:r w:rsidRPr="003E595B">
        <w:rPr>
          <w:rFonts w:ascii="Times New Roman" w:eastAsia="Times New Roman" w:hAnsi="Times New Roman" w:cs="Times New Roman"/>
          <w:color w:val="000000"/>
          <w:sz w:val="24"/>
          <w:szCs w:val="24"/>
          <w:lang w:eastAsia="ru-RU"/>
        </w:rPr>
        <w:lastRenderedPageBreak/>
        <w:t>тривалістю до 24 календарних днів у перший рік роботи на даному підприємстві до настання шестимісячного терміну безперервної роботи;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88" w:name="n291"/>
      <w:bookmarkEnd w:id="288"/>
      <w:r w:rsidRPr="003E595B">
        <w:rPr>
          <w:rFonts w:ascii="Times New Roman" w:eastAsia="Times New Roman" w:hAnsi="Times New Roman" w:cs="Times New Roman"/>
          <w:i/>
          <w:iCs/>
          <w:color w:val="000000"/>
          <w:sz w:val="24"/>
          <w:szCs w:val="24"/>
          <w:lang w:eastAsia="ru-RU"/>
        </w:rPr>
        <w:t>{Пункт 16 частини першої статті 25 в редакції Закону </w:t>
      </w:r>
      <w:hyperlink r:id="rId156"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89" w:name="n292"/>
      <w:bookmarkEnd w:id="289"/>
      <w:r w:rsidRPr="003E595B">
        <w:rPr>
          <w:rFonts w:ascii="Times New Roman" w:eastAsia="Times New Roman" w:hAnsi="Times New Roman" w:cs="Times New Roman"/>
          <w:color w:val="000000"/>
          <w:sz w:val="24"/>
          <w:szCs w:val="24"/>
          <w:lang w:eastAsia="ru-RU"/>
        </w:rPr>
        <w:t>17) працівникам, діти яких у віці до 18 років вступають до навчальних закладів, розташованих в іншій місцевості, - тривалістю 12 календарних днів без урахування часу, необхідного для проїзду до місцезнаходження навчального закладу та у зворотному напрямі.</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90" w:name="n293"/>
      <w:bookmarkEnd w:id="290"/>
      <w:r w:rsidRPr="003E595B">
        <w:rPr>
          <w:rFonts w:ascii="Times New Roman" w:eastAsia="Times New Roman" w:hAnsi="Times New Roman" w:cs="Times New Roman"/>
          <w:color w:val="000000"/>
          <w:sz w:val="24"/>
          <w:szCs w:val="24"/>
          <w:lang w:eastAsia="ru-RU"/>
        </w:rPr>
        <w:t>За наявності двох або більше дітей зазначеного віку така відпустка надається окремо для супроводження кожної дитини;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91" w:name="n294"/>
      <w:bookmarkEnd w:id="291"/>
      <w:r w:rsidRPr="003E595B">
        <w:rPr>
          <w:rFonts w:ascii="Times New Roman" w:eastAsia="Times New Roman" w:hAnsi="Times New Roman" w:cs="Times New Roman"/>
          <w:i/>
          <w:iCs/>
          <w:color w:val="000000"/>
          <w:sz w:val="24"/>
          <w:szCs w:val="24"/>
          <w:lang w:eastAsia="ru-RU"/>
        </w:rPr>
        <w:t>{Частину першу статті 25 доповнено пунктом 17 згідно із Законом </w:t>
      </w:r>
      <w:hyperlink r:id="rId157" w:tgtFrame="_blank" w:history="1">
        <w:r w:rsidRPr="003E595B">
          <w:rPr>
            <w:rFonts w:ascii="Times New Roman" w:eastAsia="Times New Roman" w:hAnsi="Times New Roman" w:cs="Times New Roman"/>
            <w:i/>
            <w:iCs/>
            <w:color w:val="000099"/>
            <w:sz w:val="24"/>
            <w:szCs w:val="24"/>
            <w:lang w:eastAsia="ru-RU"/>
          </w:rPr>
          <w:t>№ 2622-IV від 02.06.2005</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92" w:name="n295"/>
      <w:bookmarkEnd w:id="292"/>
      <w:r w:rsidRPr="003E595B">
        <w:rPr>
          <w:rFonts w:ascii="Times New Roman" w:eastAsia="Times New Roman" w:hAnsi="Times New Roman" w:cs="Times New Roman"/>
          <w:color w:val="000000"/>
          <w:sz w:val="24"/>
          <w:szCs w:val="24"/>
          <w:lang w:eastAsia="ru-RU"/>
        </w:rPr>
        <w:t>18) працівникам на період проведення антитерористичної операції у відповідному населеному пункті з урахуванням часу, необхідного для повернення до місця роботи, але не більш як сім календарних днів після прийняття рішення про припинення антитерористичної операції.</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93" w:name="n296"/>
      <w:bookmarkEnd w:id="293"/>
      <w:r w:rsidRPr="003E595B">
        <w:rPr>
          <w:rFonts w:ascii="Times New Roman" w:eastAsia="Times New Roman" w:hAnsi="Times New Roman" w:cs="Times New Roman"/>
          <w:i/>
          <w:iCs/>
          <w:color w:val="000000"/>
          <w:sz w:val="24"/>
          <w:szCs w:val="24"/>
          <w:lang w:eastAsia="ru-RU"/>
        </w:rPr>
        <w:t>{Частину першу статті 25 доповнено пунктом 18 згідно із Законом </w:t>
      </w:r>
      <w:hyperlink r:id="rId158" w:anchor="n5" w:tgtFrame="_blank" w:history="1">
        <w:r w:rsidRPr="003E595B">
          <w:rPr>
            <w:rFonts w:ascii="Times New Roman" w:eastAsia="Times New Roman" w:hAnsi="Times New Roman" w:cs="Times New Roman"/>
            <w:i/>
            <w:iCs/>
            <w:color w:val="000099"/>
            <w:sz w:val="24"/>
            <w:szCs w:val="24"/>
            <w:lang w:eastAsia="ru-RU"/>
          </w:rPr>
          <w:t>№ 121-VIII від 15.01.2015</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94" w:name="n297"/>
      <w:bookmarkEnd w:id="294"/>
      <w:r w:rsidRPr="003E595B">
        <w:rPr>
          <w:rFonts w:ascii="Times New Roman" w:eastAsia="Times New Roman" w:hAnsi="Times New Roman" w:cs="Times New Roman"/>
          <w:color w:val="000000"/>
          <w:sz w:val="24"/>
          <w:szCs w:val="24"/>
          <w:lang w:eastAsia="ru-RU"/>
        </w:rPr>
        <w:t>Працівникам, які навчаються без відриву від виробництва в аспірантурі, протягом четвертого року навчання надається за їх бажанням один вільний від роботи день на тиждень без збереження заробітної плати.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95" w:name="n298"/>
      <w:bookmarkEnd w:id="295"/>
      <w:r w:rsidRPr="003E595B">
        <w:rPr>
          <w:rFonts w:ascii="Times New Roman" w:eastAsia="Times New Roman" w:hAnsi="Times New Roman" w:cs="Times New Roman"/>
          <w:b/>
          <w:bCs/>
          <w:color w:val="000000"/>
          <w:sz w:val="24"/>
          <w:szCs w:val="24"/>
          <w:lang w:eastAsia="ru-RU"/>
        </w:rPr>
        <w:t>Стаття 26. </w:t>
      </w:r>
      <w:r w:rsidRPr="003E595B">
        <w:rPr>
          <w:rFonts w:ascii="Times New Roman" w:eastAsia="Times New Roman" w:hAnsi="Times New Roman" w:cs="Times New Roman"/>
          <w:color w:val="000000"/>
          <w:sz w:val="24"/>
          <w:szCs w:val="24"/>
          <w:lang w:eastAsia="ru-RU"/>
        </w:rPr>
        <w:t>Відпустка без збереження заробітної плати за згодою сторін</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96" w:name="n299"/>
      <w:bookmarkEnd w:id="296"/>
      <w:r w:rsidRPr="003E595B">
        <w:rPr>
          <w:rFonts w:ascii="Times New Roman" w:eastAsia="Times New Roman" w:hAnsi="Times New Roman" w:cs="Times New Roman"/>
          <w:color w:val="000000"/>
          <w:sz w:val="24"/>
          <w:szCs w:val="24"/>
          <w:lang w:eastAsia="ru-RU"/>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97" w:name="n300"/>
      <w:bookmarkEnd w:id="297"/>
      <w:r w:rsidRPr="003E595B">
        <w:rPr>
          <w:rFonts w:ascii="Times New Roman" w:eastAsia="Times New Roman" w:hAnsi="Times New Roman" w:cs="Times New Roman"/>
          <w:i/>
          <w:iCs/>
          <w:color w:val="000000"/>
          <w:sz w:val="24"/>
          <w:szCs w:val="24"/>
          <w:lang w:eastAsia="ru-RU"/>
        </w:rPr>
        <w:t>{Частину другу статті 26 виключено на підставі Закону </w:t>
      </w:r>
      <w:hyperlink r:id="rId159" w:tgtFrame="_blank" w:history="1">
        <w:r w:rsidRPr="003E595B">
          <w:rPr>
            <w:rFonts w:ascii="Times New Roman" w:eastAsia="Times New Roman" w:hAnsi="Times New Roman" w:cs="Times New Roman"/>
            <w:i/>
            <w:iCs/>
            <w:color w:val="000099"/>
            <w:sz w:val="24"/>
            <w:szCs w:val="24"/>
            <w:lang w:eastAsia="ru-RU"/>
          </w:rPr>
          <w:t>№ 2073-III від 02.11.2000</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98" w:name="n301"/>
      <w:bookmarkEnd w:id="298"/>
      <w:r w:rsidRPr="003E595B">
        <w:rPr>
          <w:rFonts w:ascii="Times New Roman" w:eastAsia="Times New Roman" w:hAnsi="Times New Roman" w:cs="Times New Roman"/>
          <w:b/>
          <w:bCs/>
          <w:color w:val="000000"/>
          <w:sz w:val="28"/>
          <w:lang w:eastAsia="ru-RU"/>
        </w:rPr>
        <w:t>Розділ VII </w:t>
      </w:r>
      <w:r w:rsidRPr="003E595B">
        <w:rPr>
          <w:rFonts w:ascii="Times New Roman" w:eastAsia="Times New Roman" w:hAnsi="Times New Roman" w:cs="Times New Roman"/>
          <w:color w:val="000000"/>
          <w:sz w:val="24"/>
          <w:szCs w:val="24"/>
          <w:lang w:eastAsia="ru-RU"/>
        </w:rPr>
        <w:br/>
      </w:r>
      <w:r w:rsidRPr="003E595B">
        <w:rPr>
          <w:rFonts w:ascii="Times New Roman" w:eastAsia="Times New Roman" w:hAnsi="Times New Roman" w:cs="Times New Roman"/>
          <w:b/>
          <w:bCs/>
          <w:color w:val="000000"/>
          <w:sz w:val="28"/>
          <w:lang w:eastAsia="ru-RU"/>
        </w:rPr>
        <w:t>ДЕРЖАВНИЙ НАГЛЯД І КОНТРОЛЬ ЗА ДОДЕРЖАННЯМ ЗАКОНОДАВСТВА ПРО ВІДПУСТКИ ТА ВІДПОВІДАЛЬНІСТЬ ЗА ЙОГО ПОРУШЕННЯ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299" w:name="n302"/>
      <w:bookmarkEnd w:id="299"/>
      <w:r w:rsidRPr="003E595B">
        <w:rPr>
          <w:rFonts w:ascii="Times New Roman" w:eastAsia="Times New Roman" w:hAnsi="Times New Roman" w:cs="Times New Roman"/>
          <w:b/>
          <w:bCs/>
          <w:color w:val="000000"/>
          <w:sz w:val="24"/>
          <w:szCs w:val="24"/>
          <w:lang w:eastAsia="ru-RU"/>
        </w:rPr>
        <w:t>Стаття 27. </w:t>
      </w:r>
      <w:r w:rsidRPr="003E595B">
        <w:rPr>
          <w:rFonts w:ascii="Times New Roman" w:eastAsia="Times New Roman" w:hAnsi="Times New Roman" w:cs="Times New Roman"/>
          <w:color w:val="000000"/>
          <w:sz w:val="24"/>
          <w:szCs w:val="24"/>
          <w:lang w:eastAsia="ru-RU"/>
        </w:rPr>
        <w:t>Органи нагляду і контролю за додержанням законодавства про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00" w:name="n303"/>
      <w:bookmarkEnd w:id="300"/>
      <w:r w:rsidRPr="003E595B">
        <w:rPr>
          <w:rFonts w:ascii="Times New Roman" w:eastAsia="Times New Roman" w:hAnsi="Times New Roman" w:cs="Times New Roman"/>
          <w:color w:val="000000"/>
          <w:sz w:val="24"/>
          <w:szCs w:val="24"/>
          <w:lang w:eastAsia="ru-RU"/>
        </w:rPr>
        <w:t>Нагляд за додержанням законодавства про відпустки здійснюється центральним органом виконавчої влади, що реалізує державну політику у сфері нагляду та контролю за додержанням законодавства про працю, а також іншими уповноваженими на це державними органами.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01" w:name="n304"/>
      <w:bookmarkEnd w:id="301"/>
      <w:r w:rsidRPr="003E595B">
        <w:rPr>
          <w:rFonts w:ascii="Times New Roman" w:eastAsia="Times New Roman" w:hAnsi="Times New Roman" w:cs="Times New Roman"/>
          <w:i/>
          <w:iCs/>
          <w:color w:val="000000"/>
          <w:sz w:val="24"/>
          <w:szCs w:val="24"/>
          <w:lang w:eastAsia="ru-RU"/>
        </w:rPr>
        <w:t>{Частина перша статті 27 в редакції Закону </w:t>
      </w:r>
      <w:hyperlink r:id="rId160" w:anchor="n509" w:tgtFrame="_blank" w:history="1">
        <w:r w:rsidRPr="003E595B">
          <w:rPr>
            <w:rFonts w:ascii="Times New Roman" w:eastAsia="Times New Roman" w:hAnsi="Times New Roman" w:cs="Times New Roman"/>
            <w:i/>
            <w:iCs/>
            <w:color w:val="000099"/>
            <w:sz w:val="24"/>
            <w:szCs w:val="24"/>
            <w:lang w:eastAsia="ru-RU"/>
          </w:rPr>
          <w:t>№ 5462-VI від 16.10.2012</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02" w:name="n305"/>
      <w:bookmarkEnd w:id="302"/>
      <w:r w:rsidRPr="003E595B">
        <w:rPr>
          <w:rFonts w:ascii="Times New Roman" w:eastAsia="Times New Roman" w:hAnsi="Times New Roman" w:cs="Times New Roman"/>
          <w:color w:val="000000"/>
          <w:sz w:val="24"/>
          <w:szCs w:val="24"/>
          <w:lang w:eastAsia="ru-RU"/>
        </w:rPr>
        <w:t>Контроль за додержанням законодавства про відпустки здійснюють у межах своєї компетенції центральні та місцеві органи виконавчої влади та профспілкові органи.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03" w:name="n306"/>
      <w:bookmarkEnd w:id="303"/>
      <w:r w:rsidRPr="003E595B">
        <w:rPr>
          <w:rFonts w:ascii="Times New Roman" w:eastAsia="Times New Roman" w:hAnsi="Times New Roman" w:cs="Times New Roman"/>
          <w:i/>
          <w:iCs/>
          <w:color w:val="000000"/>
          <w:sz w:val="24"/>
          <w:szCs w:val="24"/>
          <w:lang w:eastAsia="ru-RU"/>
        </w:rPr>
        <w:t>{Частина друга статті 27 із змінами, внесеними згідно із Законом </w:t>
      </w:r>
      <w:hyperlink r:id="rId161" w:anchor="n511" w:tgtFrame="_blank" w:history="1">
        <w:r w:rsidRPr="003E595B">
          <w:rPr>
            <w:rFonts w:ascii="Times New Roman" w:eastAsia="Times New Roman" w:hAnsi="Times New Roman" w:cs="Times New Roman"/>
            <w:i/>
            <w:iCs/>
            <w:color w:val="000099"/>
            <w:sz w:val="24"/>
            <w:szCs w:val="24"/>
            <w:lang w:eastAsia="ru-RU"/>
          </w:rPr>
          <w:t>№ 5462-VI від 16.10.2012</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04" w:name="n307"/>
      <w:bookmarkEnd w:id="304"/>
      <w:r w:rsidRPr="003E595B">
        <w:rPr>
          <w:rFonts w:ascii="Times New Roman" w:eastAsia="Times New Roman" w:hAnsi="Times New Roman" w:cs="Times New Roman"/>
          <w:i/>
          <w:iCs/>
          <w:color w:val="000000"/>
          <w:sz w:val="24"/>
          <w:szCs w:val="24"/>
          <w:lang w:eastAsia="ru-RU"/>
        </w:rPr>
        <w:t>{Частину третю статті 27 виключено на підставі Закону </w:t>
      </w:r>
      <w:hyperlink r:id="rId162" w:anchor="n1095" w:tgtFrame="_blank" w:history="1">
        <w:r w:rsidRPr="003E595B">
          <w:rPr>
            <w:rFonts w:ascii="Times New Roman" w:eastAsia="Times New Roman" w:hAnsi="Times New Roman" w:cs="Times New Roman"/>
            <w:i/>
            <w:iCs/>
            <w:color w:val="000099"/>
            <w:sz w:val="24"/>
            <w:szCs w:val="24"/>
            <w:lang w:eastAsia="ru-RU"/>
          </w:rPr>
          <w:t>№ 1697-VII від 14.10.2014</w:t>
        </w:r>
      </w:hyperlink>
      <w:r w:rsidRPr="003E595B">
        <w:rPr>
          <w:rFonts w:ascii="Times New Roman" w:eastAsia="Times New Roman" w:hAnsi="Times New Roman" w:cs="Times New Roman"/>
          <w:i/>
          <w:iCs/>
          <w:color w:val="000000"/>
          <w:sz w:val="24"/>
          <w:szCs w:val="24"/>
          <w:lang w:eastAsia="ru-RU"/>
        </w:rPr>
        <w:t>}</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05" w:name="n308"/>
      <w:bookmarkEnd w:id="305"/>
      <w:r w:rsidRPr="003E595B">
        <w:rPr>
          <w:rFonts w:ascii="Times New Roman" w:eastAsia="Times New Roman" w:hAnsi="Times New Roman" w:cs="Times New Roman"/>
          <w:b/>
          <w:bCs/>
          <w:color w:val="000000"/>
          <w:sz w:val="24"/>
          <w:szCs w:val="24"/>
          <w:lang w:eastAsia="ru-RU"/>
        </w:rPr>
        <w:t>Стаття 28. </w:t>
      </w:r>
      <w:r w:rsidRPr="003E595B">
        <w:rPr>
          <w:rFonts w:ascii="Times New Roman" w:eastAsia="Times New Roman" w:hAnsi="Times New Roman" w:cs="Times New Roman"/>
          <w:color w:val="000000"/>
          <w:sz w:val="24"/>
          <w:szCs w:val="24"/>
          <w:lang w:eastAsia="ru-RU"/>
        </w:rPr>
        <w:t>Відповідальність за порушення законодавства про відпустки</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06" w:name="n309"/>
      <w:bookmarkEnd w:id="306"/>
      <w:r w:rsidRPr="003E595B">
        <w:rPr>
          <w:rFonts w:ascii="Times New Roman" w:eastAsia="Times New Roman" w:hAnsi="Times New Roman" w:cs="Times New Roman"/>
          <w:color w:val="000000"/>
          <w:sz w:val="24"/>
          <w:szCs w:val="24"/>
          <w:lang w:eastAsia="ru-RU"/>
        </w:rPr>
        <w:lastRenderedPageBreak/>
        <w:t>Особи, винні в порушенні законодавства про відпустки, несуть відповідальність згідно з законодавством.</w:t>
      </w:r>
    </w:p>
    <w:p w:rsidR="003E595B" w:rsidRPr="003E595B" w:rsidRDefault="003E595B" w:rsidP="003E595B">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07" w:name="n310"/>
      <w:bookmarkEnd w:id="307"/>
      <w:r w:rsidRPr="003E595B">
        <w:rPr>
          <w:rFonts w:ascii="Times New Roman" w:eastAsia="Times New Roman" w:hAnsi="Times New Roman" w:cs="Times New Roman"/>
          <w:b/>
          <w:bCs/>
          <w:color w:val="000000"/>
          <w:sz w:val="28"/>
          <w:lang w:eastAsia="ru-RU"/>
        </w:rPr>
        <w:t>Розділ VIII </w:t>
      </w:r>
      <w:r w:rsidRPr="003E595B">
        <w:rPr>
          <w:rFonts w:ascii="Times New Roman" w:eastAsia="Times New Roman" w:hAnsi="Times New Roman" w:cs="Times New Roman"/>
          <w:color w:val="000000"/>
          <w:sz w:val="24"/>
          <w:szCs w:val="24"/>
          <w:lang w:eastAsia="ru-RU"/>
        </w:rPr>
        <w:br/>
      </w:r>
      <w:r w:rsidRPr="003E595B">
        <w:rPr>
          <w:rFonts w:ascii="Times New Roman" w:eastAsia="Times New Roman" w:hAnsi="Times New Roman" w:cs="Times New Roman"/>
          <w:b/>
          <w:bCs/>
          <w:color w:val="000000"/>
          <w:sz w:val="28"/>
          <w:lang w:eastAsia="ru-RU"/>
        </w:rPr>
        <w:t>ЗАКЛЮЧНІ ПОЛОЖЕННЯ</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08" w:name="n311"/>
      <w:bookmarkEnd w:id="308"/>
      <w:r w:rsidRPr="003E595B">
        <w:rPr>
          <w:rFonts w:ascii="Times New Roman" w:eastAsia="Times New Roman" w:hAnsi="Times New Roman" w:cs="Times New Roman"/>
          <w:b/>
          <w:bCs/>
          <w:color w:val="000000"/>
          <w:sz w:val="24"/>
          <w:szCs w:val="24"/>
          <w:lang w:eastAsia="ru-RU"/>
        </w:rPr>
        <w:t>Стаття 29. </w:t>
      </w:r>
      <w:r w:rsidRPr="003E595B">
        <w:rPr>
          <w:rFonts w:ascii="Times New Roman" w:eastAsia="Times New Roman" w:hAnsi="Times New Roman" w:cs="Times New Roman"/>
          <w:color w:val="000000"/>
          <w:sz w:val="24"/>
          <w:szCs w:val="24"/>
          <w:lang w:eastAsia="ru-RU"/>
        </w:rPr>
        <w:t>Розгляд спорів щодо відпусток</w:t>
      </w:r>
    </w:p>
    <w:p w:rsidR="003E595B" w:rsidRPr="003E595B" w:rsidRDefault="003E595B" w:rsidP="003E595B">
      <w:pPr>
        <w:spacing w:after="150" w:line="240" w:lineRule="auto"/>
        <w:ind w:firstLine="450"/>
        <w:jc w:val="both"/>
        <w:rPr>
          <w:rFonts w:ascii="Times New Roman" w:eastAsia="Times New Roman" w:hAnsi="Times New Roman" w:cs="Times New Roman"/>
          <w:color w:val="000000"/>
          <w:sz w:val="24"/>
          <w:szCs w:val="24"/>
          <w:lang w:eastAsia="ru-RU"/>
        </w:rPr>
      </w:pPr>
      <w:bookmarkStart w:id="309" w:name="n312"/>
      <w:bookmarkEnd w:id="309"/>
      <w:r w:rsidRPr="003E595B">
        <w:rPr>
          <w:rFonts w:ascii="Times New Roman" w:eastAsia="Times New Roman" w:hAnsi="Times New Roman" w:cs="Times New Roman"/>
          <w:color w:val="000000"/>
          <w:sz w:val="24"/>
          <w:szCs w:val="24"/>
          <w:lang w:eastAsia="ru-RU"/>
        </w:rPr>
        <w:t>Спори, які виникають щодо надання відпусток, розглядаються в порядку, встановленому законодавством про працю.</w:t>
      </w:r>
    </w:p>
    <w:tbl>
      <w:tblPr>
        <w:tblW w:w="5000" w:type="pct"/>
        <w:tblCellMar>
          <w:left w:w="0" w:type="dxa"/>
          <w:right w:w="0" w:type="dxa"/>
        </w:tblCellMar>
        <w:tblLook w:val="04A0"/>
      </w:tblPr>
      <w:tblGrid>
        <w:gridCol w:w="2808"/>
        <w:gridCol w:w="6553"/>
      </w:tblGrid>
      <w:tr w:rsidR="003E595B" w:rsidRPr="003E595B" w:rsidTr="003E595B">
        <w:tc>
          <w:tcPr>
            <w:tcW w:w="1500" w:type="pct"/>
            <w:tcBorders>
              <w:top w:val="single" w:sz="2" w:space="0" w:color="auto"/>
              <w:left w:val="single" w:sz="2" w:space="0" w:color="auto"/>
              <w:bottom w:val="single" w:sz="2" w:space="0" w:color="auto"/>
              <w:right w:val="single" w:sz="2" w:space="0" w:color="auto"/>
            </w:tcBorders>
            <w:hideMark/>
          </w:tcPr>
          <w:p w:rsidR="003E595B" w:rsidRPr="003E595B" w:rsidRDefault="003E595B" w:rsidP="003E595B">
            <w:pPr>
              <w:spacing w:before="300" w:after="150" w:line="240" w:lineRule="auto"/>
              <w:jc w:val="center"/>
              <w:rPr>
                <w:rFonts w:ascii="Times New Roman" w:eastAsia="Times New Roman" w:hAnsi="Times New Roman" w:cs="Times New Roman"/>
                <w:sz w:val="24"/>
                <w:szCs w:val="24"/>
                <w:lang w:eastAsia="ru-RU"/>
              </w:rPr>
            </w:pPr>
            <w:bookmarkStart w:id="310" w:name="n313"/>
            <w:bookmarkEnd w:id="310"/>
            <w:r w:rsidRPr="003E595B">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3E595B" w:rsidRPr="003E595B" w:rsidRDefault="003E595B" w:rsidP="003E595B">
            <w:pPr>
              <w:spacing w:before="300" w:after="0" w:line="240" w:lineRule="auto"/>
              <w:jc w:val="right"/>
              <w:rPr>
                <w:rFonts w:ascii="Times New Roman" w:eastAsia="Times New Roman" w:hAnsi="Times New Roman" w:cs="Times New Roman"/>
                <w:sz w:val="24"/>
                <w:szCs w:val="24"/>
                <w:lang w:eastAsia="ru-RU"/>
              </w:rPr>
            </w:pPr>
            <w:r w:rsidRPr="003E595B">
              <w:rPr>
                <w:rFonts w:ascii="Times New Roman" w:eastAsia="Times New Roman" w:hAnsi="Times New Roman" w:cs="Times New Roman"/>
                <w:b/>
                <w:bCs/>
                <w:color w:val="000000"/>
                <w:sz w:val="24"/>
                <w:szCs w:val="24"/>
                <w:lang w:eastAsia="ru-RU"/>
              </w:rPr>
              <w:t>Л.КУЧМА</w:t>
            </w:r>
          </w:p>
        </w:tc>
      </w:tr>
      <w:tr w:rsidR="003E595B" w:rsidRPr="003E595B" w:rsidTr="003E595B">
        <w:tc>
          <w:tcPr>
            <w:tcW w:w="0" w:type="auto"/>
            <w:tcBorders>
              <w:top w:val="single" w:sz="2" w:space="0" w:color="auto"/>
              <w:left w:val="single" w:sz="2" w:space="0" w:color="auto"/>
              <w:bottom w:val="single" w:sz="2" w:space="0" w:color="auto"/>
              <w:right w:val="single" w:sz="2" w:space="0" w:color="auto"/>
            </w:tcBorders>
            <w:hideMark/>
          </w:tcPr>
          <w:p w:rsidR="003E595B" w:rsidRPr="003E595B" w:rsidRDefault="003E595B" w:rsidP="003E595B">
            <w:pPr>
              <w:spacing w:before="300" w:after="150" w:line="240" w:lineRule="auto"/>
              <w:jc w:val="center"/>
              <w:rPr>
                <w:rFonts w:ascii="Times New Roman" w:eastAsia="Times New Roman" w:hAnsi="Times New Roman" w:cs="Times New Roman"/>
                <w:sz w:val="24"/>
                <w:szCs w:val="24"/>
                <w:lang w:eastAsia="ru-RU"/>
              </w:rPr>
            </w:pPr>
            <w:r w:rsidRPr="003E595B">
              <w:rPr>
                <w:rFonts w:ascii="Times New Roman" w:eastAsia="Times New Roman" w:hAnsi="Times New Roman" w:cs="Times New Roman"/>
                <w:b/>
                <w:bCs/>
                <w:color w:val="000000"/>
                <w:sz w:val="24"/>
                <w:szCs w:val="24"/>
                <w:lang w:eastAsia="ru-RU"/>
              </w:rPr>
              <w:t>м. Київ,</w:t>
            </w:r>
            <w:r w:rsidRPr="003E595B">
              <w:rPr>
                <w:rFonts w:ascii="Times New Roman" w:eastAsia="Times New Roman" w:hAnsi="Times New Roman" w:cs="Times New Roman"/>
                <w:sz w:val="24"/>
                <w:szCs w:val="24"/>
                <w:lang w:eastAsia="ru-RU"/>
              </w:rPr>
              <w:t> </w:t>
            </w:r>
            <w:r w:rsidRPr="003E595B">
              <w:rPr>
                <w:rFonts w:ascii="Times New Roman" w:eastAsia="Times New Roman" w:hAnsi="Times New Roman" w:cs="Times New Roman"/>
                <w:sz w:val="24"/>
                <w:szCs w:val="24"/>
                <w:lang w:eastAsia="ru-RU"/>
              </w:rPr>
              <w:br/>
            </w:r>
            <w:r w:rsidRPr="003E595B">
              <w:rPr>
                <w:rFonts w:ascii="Times New Roman" w:eastAsia="Times New Roman" w:hAnsi="Times New Roman" w:cs="Times New Roman"/>
                <w:b/>
                <w:bCs/>
                <w:color w:val="000000"/>
                <w:sz w:val="24"/>
                <w:szCs w:val="24"/>
                <w:lang w:eastAsia="ru-RU"/>
              </w:rPr>
              <w:t>15 листопада 1996 року</w:t>
            </w:r>
            <w:r w:rsidRPr="003E595B">
              <w:rPr>
                <w:rFonts w:ascii="Times New Roman" w:eastAsia="Times New Roman" w:hAnsi="Times New Roman" w:cs="Times New Roman"/>
                <w:sz w:val="24"/>
                <w:szCs w:val="24"/>
                <w:lang w:eastAsia="ru-RU"/>
              </w:rPr>
              <w:t> </w:t>
            </w:r>
            <w:r w:rsidRPr="003E595B">
              <w:rPr>
                <w:rFonts w:ascii="Times New Roman" w:eastAsia="Times New Roman" w:hAnsi="Times New Roman" w:cs="Times New Roman"/>
                <w:sz w:val="24"/>
                <w:szCs w:val="24"/>
                <w:lang w:eastAsia="ru-RU"/>
              </w:rPr>
              <w:br/>
            </w:r>
            <w:r w:rsidRPr="003E595B">
              <w:rPr>
                <w:rFonts w:ascii="Times New Roman" w:eastAsia="Times New Roman" w:hAnsi="Times New Roman" w:cs="Times New Roman"/>
                <w:b/>
                <w:bCs/>
                <w:color w:val="000000"/>
                <w:sz w:val="24"/>
                <w:szCs w:val="24"/>
                <w:lang w:eastAsia="ru-RU"/>
              </w:rPr>
              <w:t>№ 504/96-ВР</w:t>
            </w:r>
          </w:p>
        </w:tc>
        <w:tc>
          <w:tcPr>
            <w:tcW w:w="0" w:type="auto"/>
            <w:tcBorders>
              <w:top w:val="single" w:sz="2" w:space="0" w:color="auto"/>
              <w:left w:val="single" w:sz="2" w:space="0" w:color="auto"/>
              <w:bottom w:val="single" w:sz="2" w:space="0" w:color="auto"/>
              <w:right w:val="single" w:sz="2" w:space="0" w:color="auto"/>
            </w:tcBorders>
            <w:hideMark/>
          </w:tcPr>
          <w:p w:rsidR="003E595B" w:rsidRPr="003E595B" w:rsidRDefault="003E595B" w:rsidP="003E595B">
            <w:pPr>
              <w:spacing w:before="300" w:after="0" w:line="240" w:lineRule="auto"/>
              <w:jc w:val="right"/>
              <w:rPr>
                <w:rFonts w:ascii="Times New Roman" w:eastAsia="Times New Roman" w:hAnsi="Times New Roman" w:cs="Times New Roman"/>
                <w:sz w:val="24"/>
                <w:szCs w:val="24"/>
                <w:lang w:eastAsia="ru-RU"/>
              </w:rPr>
            </w:pPr>
          </w:p>
        </w:tc>
      </w:tr>
    </w:tbl>
    <w:p w:rsidR="00673F34" w:rsidRDefault="00673F34"/>
    <w:sectPr w:rsidR="00673F34" w:rsidSect="00673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595B"/>
    <w:rsid w:val="00000EC6"/>
    <w:rsid w:val="0000258B"/>
    <w:rsid w:val="00006898"/>
    <w:rsid w:val="00006D3A"/>
    <w:rsid w:val="0001084A"/>
    <w:rsid w:val="00014BF1"/>
    <w:rsid w:val="00017EA8"/>
    <w:rsid w:val="0002214B"/>
    <w:rsid w:val="00026B8F"/>
    <w:rsid w:val="00034A52"/>
    <w:rsid w:val="0003627B"/>
    <w:rsid w:val="000368E6"/>
    <w:rsid w:val="00037CE2"/>
    <w:rsid w:val="00046961"/>
    <w:rsid w:val="00047F09"/>
    <w:rsid w:val="00051066"/>
    <w:rsid w:val="00052A9D"/>
    <w:rsid w:val="00056381"/>
    <w:rsid w:val="0005741B"/>
    <w:rsid w:val="000628E3"/>
    <w:rsid w:val="00063107"/>
    <w:rsid w:val="00064743"/>
    <w:rsid w:val="0006590A"/>
    <w:rsid w:val="00066945"/>
    <w:rsid w:val="0006779E"/>
    <w:rsid w:val="00067A13"/>
    <w:rsid w:val="0007594B"/>
    <w:rsid w:val="00081D0D"/>
    <w:rsid w:val="000850CC"/>
    <w:rsid w:val="00086484"/>
    <w:rsid w:val="00086558"/>
    <w:rsid w:val="000934E2"/>
    <w:rsid w:val="00096F3D"/>
    <w:rsid w:val="00097320"/>
    <w:rsid w:val="000A1A32"/>
    <w:rsid w:val="000A3063"/>
    <w:rsid w:val="000A72FD"/>
    <w:rsid w:val="000B23AB"/>
    <w:rsid w:val="000B3108"/>
    <w:rsid w:val="000C33BC"/>
    <w:rsid w:val="000C5733"/>
    <w:rsid w:val="000C5822"/>
    <w:rsid w:val="000C6A94"/>
    <w:rsid w:val="000C785A"/>
    <w:rsid w:val="000D4894"/>
    <w:rsid w:val="000D5F74"/>
    <w:rsid w:val="000D75F3"/>
    <w:rsid w:val="000E3932"/>
    <w:rsid w:val="000E5B1A"/>
    <w:rsid w:val="000F3FB5"/>
    <w:rsid w:val="000F49B0"/>
    <w:rsid w:val="000F570D"/>
    <w:rsid w:val="000F633F"/>
    <w:rsid w:val="000F7741"/>
    <w:rsid w:val="000F7C5E"/>
    <w:rsid w:val="00100433"/>
    <w:rsid w:val="00101500"/>
    <w:rsid w:val="0010260A"/>
    <w:rsid w:val="0010279C"/>
    <w:rsid w:val="00111642"/>
    <w:rsid w:val="001124CD"/>
    <w:rsid w:val="00112D01"/>
    <w:rsid w:val="00114899"/>
    <w:rsid w:val="00116E26"/>
    <w:rsid w:val="00120EEA"/>
    <w:rsid w:val="00122C1E"/>
    <w:rsid w:val="001232B7"/>
    <w:rsid w:val="0012367F"/>
    <w:rsid w:val="00124A67"/>
    <w:rsid w:val="00124AB5"/>
    <w:rsid w:val="001253E3"/>
    <w:rsid w:val="00126B59"/>
    <w:rsid w:val="00127C7F"/>
    <w:rsid w:val="001316E1"/>
    <w:rsid w:val="00134A64"/>
    <w:rsid w:val="00140177"/>
    <w:rsid w:val="001420F3"/>
    <w:rsid w:val="001423E0"/>
    <w:rsid w:val="0014249C"/>
    <w:rsid w:val="00142BE0"/>
    <w:rsid w:val="001447BC"/>
    <w:rsid w:val="001456AE"/>
    <w:rsid w:val="00150044"/>
    <w:rsid w:val="00152EA3"/>
    <w:rsid w:val="00155BC1"/>
    <w:rsid w:val="00157A83"/>
    <w:rsid w:val="00160A18"/>
    <w:rsid w:val="00165374"/>
    <w:rsid w:val="00171F33"/>
    <w:rsid w:val="00175278"/>
    <w:rsid w:val="001771AE"/>
    <w:rsid w:val="00183040"/>
    <w:rsid w:val="0018460E"/>
    <w:rsid w:val="001846A6"/>
    <w:rsid w:val="00184DFB"/>
    <w:rsid w:val="001912E0"/>
    <w:rsid w:val="00194D4F"/>
    <w:rsid w:val="00194FE3"/>
    <w:rsid w:val="00195FE4"/>
    <w:rsid w:val="001A020A"/>
    <w:rsid w:val="001A150D"/>
    <w:rsid w:val="001A21F6"/>
    <w:rsid w:val="001A3B96"/>
    <w:rsid w:val="001A66DC"/>
    <w:rsid w:val="001B069F"/>
    <w:rsid w:val="001B3E06"/>
    <w:rsid w:val="001B41F8"/>
    <w:rsid w:val="001B4BE1"/>
    <w:rsid w:val="001B4F01"/>
    <w:rsid w:val="001B587B"/>
    <w:rsid w:val="001B6E0A"/>
    <w:rsid w:val="001C2861"/>
    <w:rsid w:val="001C388F"/>
    <w:rsid w:val="001C4305"/>
    <w:rsid w:val="001D11FD"/>
    <w:rsid w:val="001D1636"/>
    <w:rsid w:val="001D24E7"/>
    <w:rsid w:val="001D456A"/>
    <w:rsid w:val="001D48A4"/>
    <w:rsid w:val="001D5563"/>
    <w:rsid w:val="001D6554"/>
    <w:rsid w:val="001E126B"/>
    <w:rsid w:val="001F3441"/>
    <w:rsid w:val="001F3860"/>
    <w:rsid w:val="001F6443"/>
    <w:rsid w:val="001F6699"/>
    <w:rsid w:val="001F7E34"/>
    <w:rsid w:val="002019C5"/>
    <w:rsid w:val="002019D4"/>
    <w:rsid w:val="002141DD"/>
    <w:rsid w:val="00215FF5"/>
    <w:rsid w:val="00222B7B"/>
    <w:rsid w:val="002238D9"/>
    <w:rsid w:val="00224997"/>
    <w:rsid w:val="002273E2"/>
    <w:rsid w:val="00227EF3"/>
    <w:rsid w:val="002308FB"/>
    <w:rsid w:val="00232C1A"/>
    <w:rsid w:val="00233079"/>
    <w:rsid w:val="002454A4"/>
    <w:rsid w:val="00245716"/>
    <w:rsid w:val="002525FC"/>
    <w:rsid w:val="00252DAD"/>
    <w:rsid w:val="00257C9C"/>
    <w:rsid w:val="00260054"/>
    <w:rsid w:val="00262634"/>
    <w:rsid w:val="002630F3"/>
    <w:rsid w:val="00275662"/>
    <w:rsid w:val="0027680D"/>
    <w:rsid w:val="00280624"/>
    <w:rsid w:val="00281FEC"/>
    <w:rsid w:val="002878B2"/>
    <w:rsid w:val="00292B44"/>
    <w:rsid w:val="002970DE"/>
    <w:rsid w:val="0029783D"/>
    <w:rsid w:val="00297D6B"/>
    <w:rsid w:val="002A1489"/>
    <w:rsid w:val="002A3BE5"/>
    <w:rsid w:val="002A4EEB"/>
    <w:rsid w:val="002A5D49"/>
    <w:rsid w:val="002A6B33"/>
    <w:rsid w:val="002B1679"/>
    <w:rsid w:val="002B3A17"/>
    <w:rsid w:val="002B4A9B"/>
    <w:rsid w:val="002B5DC8"/>
    <w:rsid w:val="002B62BA"/>
    <w:rsid w:val="002B65A6"/>
    <w:rsid w:val="002B68D2"/>
    <w:rsid w:val="002B69EE"/>
    <w:rsid w:val="002B6F53"/>
    <w:rsid w:val="002B7CBF"/>
    <w:rsid w:val="002C735C"/>
    <w:rsid w:val="002D6612"/>
    <w:rsid w:val="002E016D"/>
    <w:rsid w:val="002E0B56"/>
    <w:rsid w:val="002E12A1"/>
    <w:rsid w:val="002E237D"/>
    <w:rsid w:val="002E4325"/>
    <w:rsid w:val="002E74FC"/>
    <w:rsid w:val="002F1F74"/>
    <w:rsid w:val="002F24EC"/>
    <w:rsid w:val="002F3114"/>
    <w:rsid w:val="002F3F54"/>
    <w:rsid w:val="002F6B5B"/>
    <w:rsid w:val="003051D3"/>
    <w:rsid w:val="003115DD"/>
    <w:rsid w:val="00313CA5"/>
    <w:rsid w:val="003142BE"/>
    <w:rsid w:val="003167C9"/>
    <w:rsid w:val="0032194A"/>
    <w:rsid w:val="0032355F"/>
    <w:rsid w:val="00323796"/>
    <w:rsid w:val="003238FB"/>
    <w:rsid w:val="00326798"/>
    <w:rsid w:val="00326CCF"/>
    <w:rsid w:val="00342932"/>
    <w:rsid w:val="00350656"/>
    <w:rsid w:val="003530C4"/>
    <w:rsid w:val="00354034"/>
    <w:rsid w:val="00354F11"/>
    <w:rsid w:val="00355936"/>
    <w:rsid w:val="0036058C"/>
    <w:rsid w:val="00360F49"/>
    <w:rsid w:val="00361846"/>
    <w:rsid w:val="00362EFB"/>
    <w:rsid w:val="003670C1"/>
    <w:rsid w:val="003673BF"/>
    <w:rsid w:val="00370D92"/>
    <w:rsid w:val="00372FA2"/>
    <w:rsid w:val="0038051A"/>
    <w:rsid w:val="003807AA"/>
    <w:rsid w:val="0038138B"/>
    <w:rsid w:val="00382F81"/>
    <w:rsid w:val="003835AA"/>
    <w:rsid w:val="003863E0"/>
    <w:rsid w:val="00386A1A"/>
    <w:rsid w:val="0038766A"/>
    <w:rsid w:val="00391C48"/>
    <w:rsid w:val="003921E2"/>
    <w:rsid w:val="00393007"/>
    <w:rsid w:val="003932E6"/>
    <w:rsid w:val="00396130"/>
    <w:rsid w:val="003A62A3"/>
    <w:rsid w:val="003B0DB5"/>
    <w:rsid w:val="003B1293"/>
    <w:rsid w:val="003B44E0"/>
    <w:rsid w:val="003B6AA4"/>
    <w:rsid w:val="003B71A4"/>
    <w:rsid w:val="003B7703"/>
    <w:rsid w:val="003C2C46"/>
    <w:rsid w:val="003C315F"/>
    <w:rsid w:val="003C32A8"/>
    <w:rsid w:val="003C34AC"/>
    <w:rsid w:val="003C562D"/>
    <w:rsid w:val="003C64F9"/>
    <w:rsid w:val="003C68B9"/>
    <w:rsid w:val="003D03D2"/>
    <w:rsid w:val="003D0D5A"/>
    <w:rsid w:val="003D20A3"/>
    <w:rsid w:val="003D2F9F"/>
    <w:rsid w:val="003D5480"/>
    <w:rsid w:val="003D5BFA"/>
    <w:rsid w:val="003D6ED8"/>
    <w:rsid w:val="003E0188"/>
    <w:rsid w:val="003E0AE6"/>
    <w:rsid w:val="003E595B"/>
    <w:rsid w:val="003E66C2"/>
    <w:rsid w:val="003F12E6"/>
    <w:rsid w:val="003F3C35"/>
    <w:rsid w:val="003F5808"/>
    <w:rsid w:val="003F60A2"/>
    <w:rsid w:val="003F6686"/>
    <w:rsid w:val="003F6B05"/>
    <w:rsid w:val="004012E8"/>
    <w:rsid w:val="00404B66"/>
    <w:rsid w:val="00404E3E"/>
    <w:rsid w:val="00406B92"/>
    <w:rsid w:val="0041451F"/>
    <w:rsid w:val="00416D23"/>
    <w:rsid w:val="00420F8F"/>
    <w:rsid w:val="00421485"/>
    <w:rsid w:val="0042285D"/>
    <w:rsid w:val="00422B46"/>
    <w:rsid w:val="004232ED"/>
    <w:rsid w:val="00423737"/>
    <w:rsid w:val="00424046"/>
    <w:rsid w:val="0042607E"/>
    <w:rsid w:val="00426D1B"/>
    <w:rsid w:val="00434963"/>
    <w:rsid w:val="00435D34"/>
    <w:rsid w:val="0043747E"/>
    <w:rsid w:val="00437B31"/>
    <w:rsid w:val="00442178"/>
    <w:rsid w:val="004427D4"/>
    <w:rsid w:val="00446614"/>
    <w:rsid w:val="00452634"/>
    <w:rsid w:val="00452976"/>
    <w:rsid w:val="00457F52"/>
    <w:rsid w:val="004609B2"/>
    <w:rsid w:val="004613D4"/>
    <w:rsid w:val="00465994"/>
    <w:rsid w:val="00466797"/>
    <w:rsid w:val="00467418"/>
    <w:rsid w:val="00467DD9"/>
    <w:rsid w:val="00470543"/>
    <w:rsid w:val="00473404"/>
    <w:rsid w:val="00473E14"/>
    <w:rsid w:val="0047407D"/>
    <w:rsid w:val="00484216"/>
    <w:rsid w:val="00487B4E"/>
    <w:rsid w:val="00491173"/>
    <w:rsid w:val="004912C2"/>
    <w:rsid w:val="00491FB2"/>
    <w:rsid w:val="00492267"/>
    <w:rsid w:val="0049493B"/>
    <w:rsid w:val="00496342"/>
    <w:rsid w:val="004973C5"/>
    <w:rsid w:val="004A0113"/>
    <w:rsid w:val="004A2991"/>
    <w:rsid w:val="004A49D9"/>
    <w:rsid w:val="004B1D5B"/>
    <w:rsid w:val="004B25D8"/>
    <w:rsid w:val="004B3209"/>
    <w:rsid w:val="004B6DE5"/>
    <w:rsid w:val="004B79B2"/>
    <w:rsid w:val="004C3A3F"/>
    <w:rsid w:val="004C6E93"/>
    <w:rsid w:val="004D04F3"/>
    <w:rsid w:val="004D0B92"/>
    <w:rsid w:val="004D5006"/>
    <w:rsid w:val="004E3EE8"/>
    <w:rsid w:val="004E536E"/>
    <w:rsid w:val="004F3511"/>
    <w:rsid w:val="004F4C00"/>
    <w:rsid w:val="004F662B"/>
    <w:rsid w:val="004F75AA"/>
    <w:rsid w:val="00500902"/>
    <w:rsid w:val="00504F9E"/>
    <w:rsid w:val="00506FA7"/>
    <w:rsid w:val="00510BF2"/>
    <w:rsid w:val="0051218E"/>
    <w:rsid w:val="00512EA8"/>
    <w:rsid w:val="005166EA"/>
    <w:rsid w:val="00520D61"/>
    <w:rsid w:val="0052347B"/>
    <w:rsid w:val="00526ACD"/>
    <w:rsid w:val="00531D63"/>
    <w:rsid w:val="005323C1"/>
    <w:rsid w:val="00533237"/>
    <w:rsid w:val="00536A4A"/>
    <w:rsid w:val="0054106C"/>
    <w:rsid w:val="0054227E"/>
    <w:rsid w:val="00543F96"/>
    <w:rsid w:val="005444F7"/>
    <w:rsid w:val="00550D17"/>
    <w:rsid w:val="00553EC9"/>
    <w:rsid w:val="005603A0"/>
    <w:rsid w:val="005607EB"/>
    <w:rsid w:val="00560D2B"/>
    <w:rsid w:val="0056115C"/>
    <w:rsid w:val="00563448"/>
    <w:rsid w:val="00570A6D"/>
    <w:rsid w:val="005712DB"/>
    <w:rsid w:val="00571C89"/>
    <w:rsid w:val="00572CB6"/>
    <w:rsid w:val="00577BE9"/>
    <w:rsid w:val="00584E37"/>
    <w:rsid w:val="00585824"/>
    <w:rsid w:val="00586FDA"/>
    <w:rsid w:val="00591B2B"/>
    <w:rsid w:val="00593BA1"/>
    <w:rsid w:val="0059441B"/>
    <w:rsid w:val="00596AF3"/>
    <w:rsid w:val="005A375E"/>
    <w:rsid w:val="005A3EAD"/>
    <w:rsid w:val="005A5C62"/>
    <w:rsid w:val="005A7468"/>
    <w:rsid w:val="005A7C5F"/>
    <w:rsid w:val="005B381E"/>
    <w:rsid w:val="005B444B"/>
    <w:rsid w:val="005C389E"/>
    <w:rsid w:val="005C3CBF"/>
    <w:rsid w:val="005C4E14"/>
    <w:rsid w:val="005C7526"/>
    <w:rsid w:val="005C7F3B"/>
    <w:rsid w:val="005D1F77"/>
    <w:rsid w:val="005D33EE"/>
    <w:rsid w:val="005D3FB4"/>
    <w:rsid w:val="005D41C7"/>
    <w:rsid w:val="005E24D0"/>
    <w:rsid w:val="005E4608"/>
    <w:rsid w:val="0060014A"/>
    <w:rsid w:val="0060400F"/>
    <w:rsid w:val="00604FBA"/>
    <w:rsid w:val="006060D0"/>
    <w:rsid w:val="006068BC"/>
    <w:rsid w:val="00610C19"/>
    <w:rsid w:val="00611EE7"/>
    <w:rsid w:val="006120C3"/>
    <w:rsid w:val="006133FA"/>
    <w:rsid w:val="00620B81"/>
    <w:rsid w:val="00625937"/>
    <w:rsid w:val="00626928"/>
    <w:rsid w:val="00627BBD"/>
    <w:rsid w:val="00630AE1"/>
    <w:rsid w:val="00633152"/>
    <w:rsid w:val="00636815"/>
    <w:rsid w:val="00636BEE"/>
    <w:rsid w:val="006419E9"/>
    <w:rsid w:val="00641FA9"/>
    <w:rsid w:val="006427B5"/>
    <w:rsid w:val="00643C40"/>
    <w:rsid w:val="00644EFD"/>
    <w:rsid w:val="006521E3"/>
    <w:rsid w:val="00655895"/>
    <w:rsid w:val="00656C98"/>
    <w:rsid w:val="0065715E"/>
    <w:rsid w:val="0066483B"/>
    <w:rsid w:val="00664915"/>
    <w:rsid w:val="0066769D"/>
    <w:rsid w:val="00670B63"/>
    <w:rsid w:val="006736B9"/>
    <w:rsid w:val="00673F34"/>
    <w:rsid w:val="0068323A"/>
    <w:rsid w:val="00683E29"/>
    <w:rsid w:val="006862C3"/>
    <w:rsid w:val="00692BC0"/>
    <w:rsid w:val="00693E64"/>
    <w:rsid w:val="00697247"/>
    <w:rsid w:val="006A2DE9"/>
    <w:rsid w:val="006A735D"/>
    <w:rsid w:val="006B2FB7"/>
    <w:rsid w:val="006B5837"/>
    <w:rsid w:val="006C28CD"/>
    <w:rsid w:val="006C3D68"/>
    <w:rsid w:val="006C474D"/>
    <w:rsid w:val="006C4E0E"/>
    <w:rsid w:val="006C57BE"/>
    <w:rsid w:val="006C6B03"/>
    <w:rsid w:val="006D07BA"/>
    <w:rsid w:val="006D204A"/>
    <w:rsid w:val="006D401F"/>
    <w:rsid w:val="006D5A7B"/>
    <w:rsid w:val="006D5F8E"/>
    <w:rsid w:val="006D6A3C"/>
    <w:rsid w:val="006E5374"/>
    <w:rsid w:val="006F191A"/>
    <w:rsid w:val="006F208C"/>
    <w:rsid w:val="006F39BF"/>
    <w:rsid w:val="006F53EE"/>
    <w:rsid w:val="007002B6"/>
    <w:rsid w:val="00703D63"/>
    <w:rsid w:val="00707D44"/>
    <w:rsid w:val="00710C02"/>
    <w:rsid w:val="0071296D"/>
    <w:rsid w:val="007156E5"/>
    <w:rsid w:val="00716184"/>
    <w:rsid w:val="00716AC8"/>
    <w:rsid w:val="00721974"/>
    <w:rsid w:val="00721FFC"/>
    <w:rsid w:val="0072216F"/>
    <w:rsid w:val="007251E9"/>
    <w:rsid w:val="0072746E"/>
    <w:rsid w:val="00731046"/>
    <w:rsid w:val="00740BC9"/>
    <w:rsid w:val="00743635"/>
    <w:rsid w:val="0074401F"/>
    <w:rsid w:val="00751F5C"/>
    <w:rsid w:val="00752593"/>
    <w:rsid w:val="00752948"/>
    <w:rsid w:val="00754111"/>
    <w:rsid w:val="007543AE"/>
    <w:rsid w:val="00755FAD"/>
    <w:rsid w:val="007572BE"/>
    <w:rsid w:val="0076068F"/>
    <w:rsid w:val="00760E9F"/>
    <w:rsid w:val="0076120C"/>
    <w:rsid w:val="0076206D"/>
    <w:rsid w:val="00762E99"/>
    <w:rsid w:val="007633AF"/>
    <w:rsid w:val="00765295"/>
    <w:rsid w:val="0076531E"/>
    <w:rsid w:val="00770504"/>
    <w:rsid w:val="007711F7"/>
    <w:rsid w:val="00774BC4"/>
    <w:rsid w:val="007770C8"/>
    <w:rsid w:val="00782598"/>
    <w:rsid w:val="00783C7F"/>
    <w:rsid w:val="00785158"/>
    <w:rsid w:val="0078762E"/>
    <w:rsid w:val="007926DD"/>
    <w:rsid w:val="00794B7E"/>
    <w:rsid w:val="0079677E"/>
    <w:rsid w:val="007A2DD6"/>
    <w:rsid w:val="007A34A7"/>
    <w:rsid w:val="007A642F"/>
    <w:rsid w:val="007B0855"/>
    <w:rsid w:val="007B0879"/>
    <w:rsid w:val="007B2DBD"/>
    <w:rsid w:val="007B7D34"/>
    <w:rsid w:val="007C241A"/>
    <w:rsid w:val="007C51B0"/>
    <w:rsid w:val="007D12CE"/>
    <w:rsid w:val="007D1AEF"/>
    <w:rsid w:val="007D22AC"/>
    <w:rsid w:val="007D240A"/>
    <w:rsid w:val="007D4C46"/>
    <w:rsid w:val="007D698B"/>
    <w:rsid w:val="007D6C34"/>
    <w:rsid w:val="007E2E4D"/>
    <w:rsid w:val="007E3874"/>
    <w:rsid w:val="007E4770"/>
    <w:rsid w:val="007E7FCE"/>
    <w:rsid w:val="007F7583"/>
    <w:rsid w:val="007F7B70"/>
    <w:rsid w:val="00805118"/>
    <w:rsid w:val="00806B1B"/>
    <w:rsid w:val="00812732"/>
    <w:rsid w:val="00815166"/>
    <w:rsid w:val="00815682"/>
    <w:rsid w:val="008165B0"/>
    <w:rsid w:val="00816730"/>
    <w:rsid w:val="00823505"/>
    <w:rsid w:val="00824B36"/>
    <w:rsid w:val="008252DC"/>
    <w:rsid w:val="0083275E"/>
    <w:rsid w:val="00833701"/>
    <w:rsid w:val="00833C69"/>
    <w:rsid w:val="00840B8E"/>
    <w:rsid w:val="008416D8"/>
    <w:rsid w:val="00841E78"/>
    <w:rsid w:val="00842DDE"/>
    <w:rsid w:val="00843D8D"/>
    <w:rsid w:val="008445D8"/>
    <w:rsid w:val="00853CF1"/>
    <w:rsid w:val="0086041E"/>
    <w:rsid w:val="0086091E"/>
    <w:rsid w:val="00862367"/>
    <w:rsid w:val="00862B6D"/>
    <w:rsid w:val="00864040"/>
    <w:rsid w:val="00865DAE"/>
    <w:rsid w:val="008667AA"/>
    <w:rsid w:val="008704E7"/>
    <w:rsid w:val="00873E47"/>
    <w:rsid w:val="00875C06"/>
    <w:rsid w:val="00876D59"/>
    <w:rsid w:val="00880852"/>
    <w:rsid w:val="00886F00"/>
    <w:rsid w:val="00890C0E"/>
    <w:rsid w:val="00892295"/>
    <w:rsid w:val="00897623"/>
    <w:rsid w:val="008A229D"/>
    <w:rsid w:val="008A795C"/>
    <w:rsid w:val="008A7ABF"/>
    <w:rsid w:val="008B373F"/>
    <w:rsid w:val="008B5D9A"/>
    <w:rsid w:val="008B5F28"/>
    <w:rsid w:val="008C27F0"/>
    <w:rsid w:val="008C2CAC"/>
    <w:rsid w:val="008D0FAD"/>
    <w:rsid w:val="008D23FA"/>
    <w:rsid w:val="008D2536"/>
    <w:rsid w:val="008D368C"/>
    <w:rsid w:val="008D7918"/>
    <w:rsid w:val="008E070A"/>
    <w:rsid w:val="008E429B"/>
    <w:rsid w:val="008E6B72"/>
    <w:rsid w:val="008E6D63"/>
    <w:rsid w:val="008F2C68"/>
    <w:rsid w:val="008F5546"/>
    <w:rsid w:val="008F7C93"/>
    <w:rsid w:val="00901FB5"/>
    <w:rsid w:val="0090242C"/>
    <w:rsid w:val="0090408A"/>
    <w:rsid w:val="0091156F"/>
    <w:rsid w:val="009119F3"/>
    <w:rsid w:val="00911D6A"/>
    <w:rsid w:val="0091453E"/>
    <w:rsid w:val="0091544E"/>
    <w:rsid w:val="00921E9A"/>
    <w:rsid w:val="009224D3"/>
    <w:rsid w:val="0092260C"/>
    <w:rsid w:val="00922886"/>
    <w:rsid w:val="009253A0"/>
    <w:rsid w:val="00926317"/>
    <w:rsid w:val="0093396F"/>
    <w:rsid w:val="00934B42"/>
    <w:rsid w:val="0093570C"/>
    <w:rsid w:val="00936B76"/>
    <w:rsid w:val="00936E81"/>
    <w:rsid w:val="00942B38"/>
    <w:rsid w:val="0094308C"/>
    <w:rsid w:val="00943C71"/>
    <w:rsid w:val="00944F23"/>
    <w:rsid w:val="0094568A"/>
    <w:rsid w:val="009525D0"/>
    <w:rsid w:val="009537AB"/>
    <w:rsid w:val="00955A52"/>
    <w:rsid w:val="00962B7B"/>
    <w:rsid w:val="00970B42"/>
    <w:rsid w:val="00972A01"/>
    <w:rsid w:val="00973639"/>
    <w:rsid w:val="00973A28"/>
    <w:rsid w:val="00974FAD"/>
    <w:rsid w:val="0097618F"/>
    <w:rsid w:val="009767FD"/>
    <w:rsid w:val="00981964"/>
    <w:rsid w:val="0098448B"/>
    <w:rsid w:val="00984BF8"/>
    <w:rsid w:val="0098533B"/>
    <w:rsid w:val="00985B13"/>
    <w:rsid w:val="00986798"/>
    <w:rsid w:val="009873D0"/>
    <w:rsid w:val="00987B7B"/>
    <w:rsid w:val="0099138A"/>
    <w:rsid w:val="00992F9B"/>
    <w:rsid w:val="00993373"/>
    <w:rsid w:val="00995E5C"/>
    <w:rsid w:val="009A0715"/>
    <w:rsid w:val="009A256A"/>
    <w:rsid w:val="009A4D43"/>
    <w:rsid w:val="009A6B12"/>
    <w:rsid w:val="009B5590"/>
    <w:rsid w:val="009B563F"/>
    <w:rsid w:val="009C2013"/>
    <w:rsid w:val="009C2914"/>
    <w:rsid w:val="009C3855"/>
    <w:rsid w:val="009C465B"/>
    <w:rsid w:val="009D4124"/>
    <w:rsid w:val="009D6A90"/>
    <w:rsid w:val="009E1505"/>
    <w:rsid w:val="009E16BE"/>
    <w:rsid w:val="009E1C38"/>
    <w:rsid w:val="009E2BF1"/>
    <w:rsid w:val="009E382E"/>
    <w:rsid w:val="009E45E8"/>
    <w:rsid w:val="009E6293"/>
    <w:rsid w:val="009E652A"/>
    <w:rsid w:val="009E7932"/>
    <w:rsid w:val="009E7B00"/>
    <w:rsid w:val="009F1CEE"/>
    <w:rsid w:val="009F70BE"/>
    <w:rsid w:val="00A03BE1"/>
    <w:rsid w:val="00A056CC"/>
    <w:rsid w:val="00A061AA"/>
    <w:rsid w:val="00A06E56"/>
    <w:rsid w:val="00A07B57"/>
    <w:rsid w:val="00A13073"/>
    <w:rsid w:val="00A13B34"/>
    <w:rsid w:val="00A16203"/>
    <w:rsid w:val="00A175CD"/>
    <w:rsid w:val="00A20D83"/>
    <w:rsid w:val="00A21F9C"/>
    <w:rsid w:val="00A2245D"/>
    <w:rsid w:val="00A24EA8"/>
    <w:rsid w:val="00A25941"/>
    <w:rsid w:val="00A25BED"/>
    <w:rsid w:val="00A26694"/>
    <w:rsid w:val="00A27A2A"/>
    <w:rsid w:val="00A30012"/>
    <w:rsid w:val="00A31B4F"/>
    <w:rsid w:val="00A357DC"/>
    <w:rsid w:val="00A41C4B"/>
    <w:rsid w:val="00A449B7"/>
    <w:rsid w:val="00A47E3C"/>
    <w:rsid w:val="00A532A6"/>
    <w:rsid w:val="00A54363"/>
    <w:rsid w:val="00A559EE"/>
    <w:rsid w:val="00A56A55"/>
    <w:rsid w:val="00A6197B"/>
    <w:rsid w:val="00A6404C"/>
    <w:rsid w:val="00A64581"/>
    <w:rsid w:val="00A66C3C"/>
    <w:rsid w:val="00A714FD"/>
    <w:rsid w:val="00A73954"/>
    <w:rsid w:val="00A7712D"/>
    <w:rsid w:val="00A8503A"/>
    <w:rsid w:val="00A85BC0"/>
    <w:rsid w:val="00A91596"/>
    <w:rsid w:val="00A91D64"/>
    <w:rsid w:val="00A91E15"/>
    <w:rsid w:val="00A9334F"/>
    <w:rsid w:val="00A94AB4"/>
    <w:rsid w:val="00A964ED"/>
    <w:rsid w:val="00A966DC"/>
    <w:rsid w:val="00AA00B7"/>
    <w:rsid w:val="00AA648F"/>
    <w:rsid w:val="00AB2430"/>
    <w:rsid w:val="00AB2C0F"/>
    <w:rsid w:val="00AB3386"/>
    <w:rsid w:val="00AB383B"/>
    <w:rsid w:val="00AB3C6B"/>
    <w:rsid w:val="00AC448C"/>
    <w:rsid w:val="00AC4CC7"/>
    <w:rsid w:val="00AD166E"/>
    <w:rsid w:val="00AD50AB"/>
    <w:rsid w:val="00AD567A"/>
    <w:rsid w:val="00AE1844"/>
    <w:rsid w:val="00AE225E"/>
    <w:rsid w:val="00AE4B91"/>
    <w:rsid w:val="00AE77A2"/>
    <w:rsid w:val="00AF1102"/>
    <w:rsid w:val="00AF211F"/>
    <w:rsid w:val="00B0084B"/>
    <w:rsid w:val="00B077C8"/>
    <w:rsid w:val="00B101EC"/>
    <w:rsid w:val="00B114AC"/>
    <w:rsid w:val="00B13800"/>
    <w:rsid w:val="00B173C5"/>
    <w:rsid w:val="00B22A01"/>
    <w:rsid w:val="00B23294"/>
    <w:rsid w:val="00B2347D"/>
    <w:rsid w:val="00B2462C"/>
    <w:rsid w:val="00B2490D"/>
    <w:rsid w:val="00B258E2"/>
    <w:rsid w:val="00B26166"/>
    <w:rsid w:val="00B26B9E"/>
    <w:rsid w:val="00B31A83"/>
    <w:rsid w:val="00B34BD2"/>
    <w:rsid w:val="00B35192"/>
    <w:rsid w:val="00B3766E"/>
    <w:rsid w:val="00B37A67"/>
    <w:rsid w:val="00B4125B"/>
    <w:rsid w:val="00B451A0"/>
    <w:rsid w:val="00B4742E"/>
    <w:rsid w:val="00B47E3C"/>
    <w:rsid w:val="00B52207"/>
    <w:rsid w:val="00B528D5"/>
    <w:rsid w:val="00B60879"/>
    <w:rsid w:val="00B60A09"/>
    <w:rsid w:val="00B63FA2"/>
    <w:rsid w:val="00B650E6"/>
    <w:rsid w:val="00B71E22"/>
    <w:rsid w:val="00B72846"/>
    <w:rsid w:val="00B75A19"/>
    <w:rsid w:val="00B764CE"/>
    <w:rsid w:val="00B77D32"/>
    <w:rsid w:val="00B8222D"/>
    <w:rsid w:val="00B82BCC"/>
    <w:rsid w:val="00B9240F"/>
    <w:rsid w:val="00B92C3C"/>
    <w:rsid w:val="00B93F7F"/>
    <w:rsid w:val="00B96AF8"/>
    <w:rsid w:val="00BA13AA"/>
    <w:rsid w:val="00BA1F86"/>
    <w:rsid w:val="00BA337F"/>
    <w:rsid w:val="00BA4940"/>
    <w:rsid w:val="00BA5551"/>
    <w:rsid w:val="00BB2430"/>
    <w:rsid w:val="00BB27C0"/>
    <w:rsid w:val="00BB2CB7"/>
    <w:rsid w:val="00BB4658"/>
    <w:rsid w:val="00BC1CA8"/>
    <w:rsid w:val="00BC285C"/>
    <w:rsid w:val="00BC377B"/>
    <w:rsid w:val="00BC53D2"/>
    <w:rsid w:val="00BD17D1"/>
    <w:rsid w:val="00BD19C4"/>
    <w:rsid w:val="00BD7B3B"/>
    <w:rsid w:val="00BD7EFC"/>
    <w:rsid w:val="00BE33DA"/>
    <w:rsid w:val="00BE6BEA"/>
    <w:rsid w:val="00BF073C"/>
    <w:rsid w:val="00BF0ADF"/>
    <w:rsid w:val="00BF19A9"/>
    <w:rsid w:val="00BF2C55"/>
    <w:rsid w:val="00BF3051"/>
    <w:rsid w:val="00BF7869"/>
    <w:rsid w:val="00C01328"/>
    <w:rsid w:val="00C0314C"/>
    <w:rsid w:val="00C11DB1"/>
    <w:rsid w:val="00C13A04"/>
    <w:rsid w:val="00C13B1D"/>
    <w:rsid w:val="00C14541"/>
    <w:rsid w:val="00C20785"/>
    <w:rsid w:val="00C21CB8"/>
    <w:rsid w:val="00C21E97"/>
    <w:rsid w:val="00C222B4"/>
    <w:rsid w:val="00C23A70"/>
    <w:rsid w:val="00C26B43"/>
    <w:rsid w:val="00C302FD"/>
    <w:rsid w:val="00C3203B"/>
    <w:rsid w:val="00C419BE"/>
    <w:rsid w:val="00C41BB8"/>
    <w:rsid w:val="00C517D5"/>
    <w:rsid w:val="00C528EB"/>
    <w:rsid w:val="00C61142"/>
    <w:rsid w:val="00C61F8D"/>
    <w:rsid w:val="00C63A52"/>
    <w:rsid w:val="00C67312"/>
    <w:rsid w:val="00C7071F"/>
    <w:rsid w:val="00C72E0C"/>
    <w:rsid w:val="00C73217"/>
    <w:rsid w:val="00C74CF2"/>
    <w:rsid w:val="00C75024"/>
    <w:rsid w:val="00C77676"/>
    <w:rsid w:val="00C81495"/>
    <w:rsid w:val="00C8215C"/>
    <w:rsid w:val="00C84424"/>
    <w:rsid w:val="00C8494D"/>
    <w:rsid w:val="00C84B19"/>
    <w:rsid w:val="00C85001"/>
    <w:rsid w:val="00C85889"/>
    <w:rsid w:val="00C86E29"/>
    <w:rsid w:val="00C876B5"/>
    <w:rsid w:val="00C8795E"/>
    <w:rsid w:val="00C97C10"/>
    <w:rsid w:val="00CB08FD"/>
    <w:rsid w:val="00CB43B2"/>
    <w:rsid w:val="00CC113B"/>
    <w:rsid w:val="00CC173A"/>
    <w:rsid w:val="00CC1CA6"/>
    <w:rsid w:val="00CC1E36"/>
    <w:rsid w:val="00CC2642"/>
    <w:rsid w:val="00CC533C"/>
    <w:rsid w:val="00CC5821"/>
    <w:rsid w:val="00CC6114"/>
    <w:rsid w:val="00CC6E59"/>
    <w:rsid w:val="00CC76BD"/>
    <w:rsid w:val="00CD078D"/>
    <w:rsid w:val="00CD1077"/>
    <w:rsid w:val="00CD31BF"/>
    <w:rsid w:val="00CD4AE0"/>
    <w:rsid w:val="00CE09D0"/>
    <w:rsid w:val="00CE2452"/>
    <w:rsid w:val="00CE3206"/>
    <w:rsid w:val="00CE3776"/>
    <w:rsid w:val="00CE61E3"/>
    <w:rsid w:val="00CE6285"/>
    <w:rsid w:val="00CE6603"/>
    <w:rsid w:val="00CE7226"/>
    <w:rsid w:val="00CF3D16"/>
    <w:rsid w:val="00CF4A90"/>
    <w:rsid w:val="00CF51EA"/>
    <w:rsid w:val="00CF6A05"/>
    <w:rsid w:val="00CF7870"/>
    <w:rsid w:val="00CF7A5E"/>
    <w:rsid w:val="00CF7F17"/>
    <w:rsid w:val="00D00126"/>
    <w:rsid w:val="00D01103"/>
    <w:rsid w:val="00D06DE5"/>
    <w:rsid w:val="00D0745B"/>
    <w:rsid w:val="00D10270"/>
    <w:rsid w:val="00D11010"/>
    <w:rsid w:val="00D11612"/>
    <w:rsid w:val="00D134EE"/>
    <w:rsid w:val="00D20B38"/>
    <w:rsid w:val="00D219E1"/>
    <w:rsid w:val="00D2232F"/>
    <w:rsid w:val="00D2659C"/>
    <w:rsid w:val="00D30FDE"/>
    <w:rsid w:val="00D3347D"/>
    <w:rsid w:val="00D351C3"/>
    <w:rsid w:val="00D365FB"/>
    <w:rsid w:val="00D36A5E"/>
    <w:rsid w:val="00D42D84"/>
    <w:rsid w:val="00D43036"/>
    <w:rsid w:val="00D4691D"/>
    <w:rsid w:val="00D52096"/>
    <w:rsid w:val="00D52B9A"/>
    <w:rsid w:val="00D548D3"/>
    <w:rsid w:val="00D5624B"/>
    <w:rsid w:val="00D563AD"/>
    <w:rsid w:val="00D63C7A"/>
    <w:rsid w:val="00D63C7E"/>
    <w:rsid w:val="00D7166D"/>
    <w:rsid w:val="00D74BC3"/>
    <w:rsid w:val="00D76F83"/>
    <w:rsid w:val="00D80C43"/>
    <w:rsid w:val="00D813D4"/>
    <w:rsid w:val="00D82A1B"/>
    <w:rsid w:val="00D82EC7"/>
    <w:rsid w:val="00D83331"/>
    <w:rsid w:val="00D90856"/>
    <w:rsid w:val="00D90EF5"/>
    <w:rsid w:val="00D91E93"/>
    <w:rsid w:val="00D93406"/>
    <w:rsid w:val="00D936F4"/>
    <w:rsid w:val="00D96336"/>
    <w:rsid w:val="00DA00D7"/>
    <w:rsid w:val="00DA2EB4"/>
    <w:rsid w:val="00DA30DD"/>
    <w:rsid w:val="00DA38F1"/>
    <w:rsid w:val="00DA4233"/>
    <w:rsid w:val="00DA4C71"/>
    <w:rsid w:val="00DA7627"/>
    <w:rsid w:val="00DB12A2"/>
    <w:rsid w:val="00DB203F"/>
    <w:rsid w:val="00DB352C"/>
    <w:rsid w:val="00DB3E1F"/>
    <w:rsid w:val="00DB6014"/>
    <w:rsid w:val="00DB63E2"/>
    <w:rsid w:val="00DC306D"/>
    <w:rsid w:val="00DC3FB4"/>
    <w:rsid w:val="00DC50ED"/>
    <w:rsid w:val="00DC56BC"/>
    <w:rsid w:val="00DD0B9A"/>
    <w:rsid w:val="00DD1B43"/>
    <w:rsid w:val="00DD4ABA"/>
    <w:rsid w:val="00DD73ED"/>
    <w:rsid w:val="00DE32D6"/>
    <w:rsid w:val="00DE4949"/>
    <w:rsid w:val="00DF14DF"/>
    <w:rsid w:val="00DF499C"/>
    <w:rsid w:val="00DF728B"/>
    <w:rsid w:val="00E02918"/>
    <w:rsid w:val="00E03695"/>
    <w:rsid w:val="00E067D0"/>
    <w:rsid w:val="00E125F7"/>
    <w:rsid w:val="00E12F03"/>
    <w:rsid w:val="00E20DA3"/>
    <w:rsid w:val="00E22404"/>
    <w:rsid w:val="00E25515"/>
    <w:rsid w:val="00E30AEE"/>
    <w:rsid w:val="00E33BBB"/>
    <w:rsid w:val="00E35452"/>
    <w:rsid w:val="00E37DF9"/>
    <w:rsid w:val="00E42D5C"/>
    <w:rsid w:val="00E43802"/>
    <w:rsid w:val="00E50051"/>
    <w:rsid w:val="00E60415"/>
    <w:rsid w:val="00E631AD"/>
    <w:rsid w:val="00E6410D"/>
    <w:rsid w:val="00E6575F"/>
    <w:rsid w:val="00E657FA"/>
    <w:rsid w:val="00E679F1"/>
    <w:rsid w:val="00E70C1B"/>
    <w:rsid w:val="00E720A9"/>
    <w:rsid w:val="00E723D2"/>
    <w:rsid w:val="00E77021"/>
    <w:rsid w:val="00E772D1"/>
    <w:rsid w:val="00E80B26"/>
    <w:rsid w:val="00E81461"/>
    <w:rsid w:val="00E81971"/>
    <w:rsid w:val="00E821C8"/>
    <w:rsid w:val="00E82BB0"/>
    <w:rsid w:val="00E83508"/>
    <w:rsid w:val="00E8471D"/>
    <w:rsid w:val="00E8793F"/>
    <w:rsid w:val="00E964F1"/>
    <w:rsid w:val="00E973C3"/>
    <w:rsid w:val="00EA0C3D"/>
    <w:rsid w:val="00EA271A"/>
    <w:rsid w:val="00EA7F8B"/>
    <w:rsid w:val="00EB248C"/>
    <w:rsid w:val="00EB547C"/>
    <w:rsid w:val="00EB5898"/>
    <w:rsid w:val="00EB5F6D"/>
    <w:rsid w:val="00EB7ADD"/>
    <w:rsid w:val="00EC0CDC"/>
    <w:rsid w:val="00EC3BDE"/>
    <w:rsid w:val="00EC44DF"/>
    <w:rsid w:val="00EC59FA"/>
    <w:rsid w:val="00ED0500"/>
    <w:rsid w:val="00ED07F4"/>
    <w:rsid w:val="00ED09E6"/>
    <w:rsid w:val="00ED34A5"/>
    <w:rsid w:val="00ED50A3"/>
    <w:rsid w:val="00ED5A12"/>
    <w:rsid w:val="00EE26C2"/>
    <w:rsid w:val="00EF2B19"/>
    <w:rsid w:val="00EF2D88"/>
    <w:rsid w:val="00EF358A"/>
    <w:rsid w:val="00EF78A1"/>
    <w:rsid w:val="00F00944"/>
    <w:rsid w:val="00F01BAD"/>
    <w:rsid w:val="00F03BFC"/>
    <w:rsid w:val="00F042B5"/>
    <w:rsid w:val="00F04FAE"/>
    <w:rsid w:val="00F1041E"/>
    <w:rsid w:val="00F15A46"/>
    <w:rsid w:val="00F1777B"/>
    <w:rsid w:val="00F203FB"/>
    <w:rsid w:val="00F21141"/>
    <w:rsid w:val="00F2197D"/>
    <w:rsid w:val="00F21EBF"/>
    <w:rsid w:val="00F23C7C"/>
    <w:rsid w:val="00F26D87"/>
    <w:rsid w:val="00F32FF3"/>
    <w:rsid w:val="00F34ED7"/>
    <w:rsid w:val="00F364AE"/>
    <w:rsid w:val="00F404F8"/>
    <w:rsid w:val="00F41124"/>
    <w:rsid w:val="00F422D8"/>
    <w:rsid w:val="00F44D44"/>
    <w:rsid w:val="00F467FC"/>
    <w:rsid w:val="00F46F1F"/>
    <w:rsid w:val="00F508BE"/>
    <w:rsid w:val="00F50CED"/>
    <w:rsid w:val="00F537A9"/>
    <w:rsid w:val="00F57EF9"/>
    <w:rsid w:val="00F61DE2"/>
    <w:rsid w:val="00F651D3"/>
    <w:rsid w:val="00F65B35"/>
    <w:rsid w:val="00F66E20"/>
    <w:rsid w:val="00F700C5"/>
    <w:rsid w:val="00F74DF5"/>
    <w:rsid w:val="00F75631"/>
    <w:rsid w:val="00F76AB5"/>
    <w:rsid w:val="00F8343B"/>
    <w:rsid w:val="00F83564"/>
    <w:rsid w:val="00F8683F"/>
    <w:rsid w:val="00F86D1A"/>
    <w:rsid w:val="00F9459C"/>
    <w:rsid w:val="00F96FB6"/>
    <w:rsid w:val="00FA34F9"/>
    <w:rsid w:val="00FB208A"/>
    <w:rsid w:val="00FB2C39"/>
    <w:rsid w:val="00FB345C"/>
    <w:rsid w:val="00FB62DD"/>
    <w:rsid w:val="00FC4C2C"/>
    <w:rsid w:val="00FC4D9E"/>
    <w:rsid w:val="00FC5AC2"/>
    <w:rsid w:val="00FC6502"/>
    <w:rsid w:val="00FD079D"/>
    <w:rsid w:val="00FD3EAE"/>
    <w:rsid w:val="00FD44EA"/>
    <w:rsid w:val="00FD551B"/>
    <w:rsid w:val="00FD5B35"/>
    <w:rsid w:val="00FE3F56"/>
    <w:rsid w:val="00FE6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E5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E5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E595B"/>
  </w:style>
  <w:style w:type="paragraph" w:customStyle="1" w:styleId="rvps6">
    <w:name w:val="rvps6"/>
    <w:basedOn w:val="a"/>
    <w:rsid w:val="003E5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E595B"/>
  </w:style>
  <w:style w:type="character" w:customStyle="1" w:styleId="rvts44">
    <w:name w:val="rvts44"/>
    <w:basedOn w:val="a0"/>
    <w:rsid w:val="003E595B"/>
  </w:style>
  <w:style w:type="paragraph" w:customStyle="1" w:styleId="rvps18">
    <w:name w:val="rvps18"/>
    <w:basedOn w:val="a"/>
    <w:rsid w:val="003E5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95B"/>
  </w:style>
  <w:style w:type="character" w:styleId="a3">
    <w:name w:val="Hyperlink"/>
    <w:basedOn w:val="a0"/>
    <w:uiPriority w:val="99"/>
    <w:semiHidden/>
    <w:unhideWhenUsed/>
    <w:rsid w:val="003E595B"/>
    <w:rPr>
      <w:color w:val="0000FF"/>
      <w:u w:val="single"/>
    </w:rPr>
  </w:style>
  <w:style w:type="character" w:styleId="a4">
    <w:name w:val="FollowedHyperlink"/>
    <w:basedOn w:val="a0"/>
    <w:uiPriority w:val="99"/>
    <w:semiHidden/>
    <w:unhideWhenUsed/>
    <w:rsid w:val="003E595B"/>
    <w:rPr>
      <w:color w:val="800080"/>
      <w:u w:val="single"/>
    </w:rPr>
  </w:style>
  <w:style w:type="paragraph" w:customStyle="1" w:styleId="rvps2">
    <w:name w:val="rvps2"/>
    <w:basedOn w:val="a"/>
    <w:rsid w:val="003E5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E595B"/>
  </w:style>
  <w:style w:type="character" w:customStyle="1" w:styleId="rvts15">
    <w:name w:val="rvts15"/>
    <w:basedOn w:val="a0"/>
    <w:rsid w:val="003E595B"/>
  </w:style>
  <w:style w:type="character" w:customStyle="1" w:styleId="rvts9">
    <w:name w:val="rvts9"/>
    <w:basedOn w:val="a0"/>
    <w:rsid w:val="003E595B"/>
  </w:style>
  <w:style w:type="character" w:customStyle="1" w:styleId="rvts11">
    <w:name w:val="rvts11"/>
    <w:basedOn w:val="a0"/>
    <w:rsid w:val="003E595B"/>
  </w:style>
  <w:style w:type="character" w:customStyle="1" w:styleId="rvts37">
    <w:name w:val="rvts37"/>
    <w:basedOn w:val="a0"/>
    <w:rsid w:val="003E595B"/>
  </w:style>
  <w:style w:type="paragraph" w:customStyle="1" w:styleId="rvps4">
    <w:name w:val="rvps4"/>
    <w:basedOn w:val="a"/>
    <w:rsid w:val="003E5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E5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E59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59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0697770">
      <w:bodyDiv w:val="1"/>
      <w:marLeft w:val="0"/>
      <w:marRight w:val="0"/>
      <w:marTop w:val="0"/>
      <w:marBottom w:val="0"/>
      <w:divBdr>
        <w:top w:val="none" w:sz="0" w:space="0" w:color="auto"/>
        <w:left w:val="none" w:sz="0" w:space="0" w:color="auto"/>
        <w:bottom w:val="none" w:sz="0" w:space="0" w:color="auto"/>
        <w:right w:val="none" w:sz="0" w:space="0" w:color="auto"/>
      </w:divBdr>
      <w:divsChild>
        <w:div w:id="1325283515">
          <w:marLeft w:val="0"/>
          <w:marRight w:val="0"/>
          <w:marTop w:val="0"/>
          <w:marBottom w:val="150"/>
          <w:divBdr>
            <w:top w:val="none" w:sz="0" w:space="0" w:color="auto"/>
            <w:left w:val="none" w:sz="0" w:space="0" w:color="auto"/>
            <w:bottom w:val="none" w:sz="0" w:space="0" w:color="auto"/>
            <w:right w:val="none" w:sz="0" w:space="0" w:color="auto"/>
          </w:divBdr>
        </w:div>
        <w:div w:id="187815331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3.rada.gov.ua/laws/show/1366-19/paran9" TargetMode="External"/><Relationship Id="rId117" Type="http://schemas.openxmlformats.org/officeDocument/2006/relationships/hyperlink" Target="http://zakon3.rada.gov.ua/laws/show/1366-19/paran13" TargetMode="External"/><Relationship Id="rId21" Type="http://schemas.openxmlformats.org/officeDocument/2006/relationships/hyperlink" Target="http://zakon3.rada.gov.ua/laws/show/1697-18" TargetMode="External"/><Relationship Id="rId42" Type="http://schemas.openxmlformats.org/officeDocument/2006/relationships/hyperlink" Target="file:///C:\DOCUME~1\Admin\LOCALS~1\Temp\Rar$EX75.392\d11440.htm" TargetMode="External"/><Relationship Id="rId47" Type="http://schemas.openxmlformats.org/officeDocument/2006/relationships/hyperlink" Target="file:///C:\DOCUME~1\Admin\LOCALS~1\Temp\Rar$EX75.392\d11440.htm" TargetMode="External"/><Relationship Id="rId63" Type="http://schemas.openxmlformats.org/officeDocument/2006/relationships/hyperlink" Target="file:///C:\DOCUME~1\Admin\LOCALS~1\Temp\Rar$EX75.392\d11440.htm" TargetMode="External"/><Relationship Id="rId68" Type="http://schemas.openxmlformats.org/officeDocument/2006/relationships/hyperlink" Target="file:///C:\DOCUME~1\Admin\LOCALS~1\Temp\Rar$EX75.392\d11440.htm" TargetMode="External"/><Relationship Id="rId84" Type="http://schemas.openxmlformats.org/officeDocument/2006/relationships/hyperlink" Target="http://zakon3.rada.gov.ua/laws/show/1096-15" TargetMode="External"/><Relationship Id="rId89" Type="http://schemas.openxmlformats.org/officeDocument/2006/relationships/hyperlink" Target="http://zakon3.rada.gov.ua/laws/show/1724-17" TargetMode="External"/><Relationship Id="rId112" Type="http://schemas.openxmlformats.org/officeDocument/2006/relationships/hyperlink" Target="file:///C:\DOCUME~1\Admin\LOCALS~1\Temp\Rar$EX75.392\d11440.htm" TargetMode="External"/><Relationship Id="rId133" Type="http://schemas.openxmlformats.org/officeDocument/2006/relationships/hyperlink" Target="file:///C:\DOCUME~1\Admin\LOCALS~1\Temp\Rar$EX75.392\d11440.htm" TargetMode="External"/><Relationship Id="rId138" Type="http://schemas.openxmlformats.org/officeDocument/2006/relationships/hyperlink" Target="file:///C:\DOCUME~1\Admin\LOCALS~1\Temp\Rar$EX75.392\d11440.htm" TargetMode="External"/><Relationship Id="rId154" Type="http://schemas.openxmlformats.org/officeDocument/2006/relationships/hyperlink" Target="http://zakon3.rada.gov.ua/laws/show/3551-12" TargetMode="External"/><Relationship Id="rId159" Type="http://schemas.openxmlformats.org/officeDocument/2006/relationships/hyperlink" Target="http://zakon3.rada.gov.ua/laws/show/2073-14" TargetMode="External"/><Relationship Id="rId16" Type="http://schemas.openxmlformats.org/officeDocument/2006/relationships/hyperlink" Target="http://zakon3.rada.gov.ua/laws/show/1724-17" TargetMode="External"/><Relationship Id="rId107" Type="http://schemas.openxmlformats.org/officeDocument/2006/relationships/hyperlink" Target="http://zakon3.rada.gov.ua/laws/show/1343-17" TargetMode="External"/><Relationship Id="rId11" Type="http://schemas.openxmlformats.org/officeDocument/2006/relationships/hyperlink" Target="http://zakon3.rada.gov.ua/laws/show/2318-15" TargetMode="External"/><Relationship Id="rId32" Type="http://schemas.openxmlformats.org/officeDocument/2006/relationships/hyperlink" Target="file:///C:\DOCUME~1\Admin\LOCALS~1\Temp\Rar$EX75.392\d11440.htm" TargetMode="External"/><Relationship Id="rId37" Type="http://schemas.openxmlformats.org/officeDocument/2006/relationships/hyperlink" Target="file:///C:\DOCUME~1\Admin\LOCALS~1\Temp\Rar$EX75.392\d11440.htm" TargetMode="External"/><Relationship Id="rId53" Type="http://schemas.openxmlformats.org/officeDocument/2006/relationships/hyperlink" Target="http://zakon3.rada.gov.ua/laws/show/2073-14" TargetMode="External"/><Relationship Id="rId58" Type="http://schemas.openxmlformats.org/officeDocument/2006/relationships/hyperlink" Target="http://zakon3.rada.gov.ua/laws/show/505/96-%D0%B2%D1%80" TargetMode="External"/><Relationship Id="rId74" Type="http://schemas.openxmlformats.org/officeDocument/2006/relationships/hyperlink" Target="http://zakon3.rada.gov.ua/laws/show/2073-14" TargetMode="External"/><Relationship Id="rId79" Type="http://schemas.openxmlformats.org/officeDocument/2006/relationships/hyperlink" Target="http://zakon3.rada.gov.ua/laws/show/2073-14" TargetMode="External"/><Relationship Id="rId102" Type="http://schemas.openxmlformats.org/officeDocument/2006/relationships/hyperlink" Target="http://zakon3.rada.gov.ua/laws/show/120-19/paran15" TargetMode="External"/><Relationship Id="rId123" Type="http://schemas.openxmlformats.org/officeDocument/2006/relationships/hyperlink" Target="http://zakon3.rada.gov.ua/laws/show/2073-14" TargetMode="External"/><Relationship Id="rId128" Type="http://schemas.openxmlformats.org/officeDocument/2006/relationships/hyperlink" Target="file:///C:\DOCUME~1\Admin\LOCALS~1\Temp\Rar$EX75.392\d11440.htm" TargetMode="External"/><Relationship Id="rId144" Type="http://schemas.openxmlformats.org/officeDocument/2006/relationships/hyperlink" Target="http://zakon3.rada.gov.ua/laws/show/2824-17" TargetMode="External"/><Relationship Id="rId149" Type="http://schemas.openxmlformats.org/officeDocument/2006/relationships/hyperlink" Target="http://zakon3.rada.gov.ua/laws/show/2318-15" TargetMode="External"/><Relationship Id="rId5" Type="http://schemas.openxmlformats.org/officeDocument/2006/relationships/hyperlink" Target="http://zakon3.rada.gov.ua/laws/show/505/96-%D0%B2%D1%80" TargetMode="External"/><Relationship Id="rId90" Type="http://schemas.openxmlformats.org/officeDocument/2006/relationships/hyperlink" Target="http://zakon3.rada.gov.ua/laws/show/426-19/paran14" TargetMode="External"/><Relationship Id="rId95" Type="http://schemas.openxmlformats.org/officeDocument/2006/relationships/hyperlink" Target="http://zakon3.rada.gov.ua/laws/show/1096-15" TargetMode="External"/><Relationship Id="rId160" Type="http://schemas.openxmlformats.org/officeDocument/2006/relationships/hyperlink" Target="http://zakon3.rada.gov.ua/laws/show/5462-17/paran509" TargetMode="External"/><Relationship Id="rId22" Type="http://schemas.openxmlformats.org/officeDocument/2006/relationships/hyperlink" Target="http://zakon3.rada.gov.ua/laws/show/120-19" TargetMode="External"/><Relationship Id="rId27" Type="http://schemas.openxmlformats.org/officeDocument/2006/relationships/hyperlink" Target="http://zakon3.rada.gov.ua/laws/show/2073-14" TargetMode="External"/><Relationship Id="rId43" Type="http://schemas.openxmlformats.org/officeDocument/2006/relationships/hyperlink" Target="file:///C:\DOCUME~1\Admin\LOCALS~1\Temp\Rar$EX75.392\d11440.htm" TargetMode="External"/><Relationship Id="rId48" Type="http://schemas.openxmlformats.org/officeDocument/2006/relationships/hyperlink" Target="http://zakon3.rada.gov.ua/laws/show/120-19/paran13" TargetMode="External"/><Relationship Id="rId64" Type="http://schemas.openxmlformats.org/officeDocument/2006/relationships/hyperlink" Target="http://zakon3.rada.gov.ua/laws/show/2073-14" TargetMode="External"/><Relationship Id="rId69" Type="http://schemas.openxmlformats.org/officeDocument/2006/relationships/hyperlink" Target="http://zakon3.rada.gov.ua/laws/show/2073-14" TargetMode="External"/><Relationship Id="rId113" Type="http://schemas.openxmlformats.org/officeDocument/2006/relationships/hyperlink" Target="file:///C:\DOCUME~1\Admin\LOCALS~1\Temp\Rar$EX75.392\d11440.htm" TargetMode="External"/><Relationship Id="rId118" Type="http://schemas.openxmlformats.org/officeDocument/2006/relationships/hyperlink" Target="http://zakon3.rada.gov.ua/laws/show/573-17" TargetMode="External"/><Relationship Id="rId134" Type="http://schemas.openxmlformats.org/officeDocument/2006/relationships/hyperlink" Target="file:///C:\DOCUME~1\Admin\LOCALS~1\Temp\Rar$EX75.392\d11440.htm" TargetMode="External"/><Relationship Id="rId139" Type="http://schemas.openxmlformats.org/officeDocument/2006/relationships/hyperlink" Target="file:///C:\DOCUME~1\Admin\LOCALS~1\Temp\Rar$EX75.392\d11440.htm" TargetMode="External"/><Relationship Id="rId80" Type="http://schemas.openxmlformats.org/officeDocument/2006/relationships/hyperlink" Target="http://zakon3.rada.gov.ua/laws/show/3551-12" TargetMode="External"/><Relationship Id="rId85" Type="http://schemas.openxmlformats.org/officeDocument/2006/relationships/hyperlink" Target="file:///C:\DOCUME~1\Admin\LOCALS~1\Temp\Rar$EX75.392\d11440.htm" TargetMode="External"/><Relationship Id="rId150" Type="http://schemas.openxmlformats.org/officeDocument/2006/relationships/hyperlink" Target="http://zakon3.rada.gov.ua/laws/show/120-19/paran20" TargetMode="External"/><Relationship Id="rId155" Type="http://schemas.openxmlformats.org/officeDocument/2006/relationships/hyperlink" Target="http://zakon3.rada.gov.ua/laws/show/426-19/paran20" TargetMode="External"/><Relationship Id="rId12" Type="http://schemas.openxmlformats.org/officeDocument/2006/relationships/hyperlink" Target="http://zakon3.rada.gov.ua/laws/show/2622-15" TargetMode="External"/><Relationship Id="rId17" Type="http://schemas.openxmlformats.org/officeDocument/2006/relationships/hyperlink" Target="http://zakon3.rada.gov.ua/laws/show/1959-17" TargetMode="External"/><Relationship Id="rId33" Type="http://schemas.openxmlformats.org/officeDocument/2006/relationships/hyperlink" Target="file:///C:\DOCUME~1\Admin\LOCALS~1\Temp\Rar$EX75.392\d11440.htm" TargetMode="External"/><Relationship Id="rId38" Type="http://schemas.openxmlformats.org/officeDocument/2006/relationships/hyperlink" Target="file:///C:\DOCUME~1\Admin\LOCALS~1\Temp\Rar$EX75.392\d11440.htm" TargetMode="External"/><Relationship Id="rId59" Type="http://schemas.openxmlformats.org/officeDocument/2006/relationships/hyperlink" Target="http://zakon3.rada.gov.ua/laws/show/505/96-%D0%B2%D1%80" TargetMode="External"/><Relationship Id="rId103" Type="http://schemas.openxmlformats.org/officeDocument/2006/relationships/hyperlink" Target="http://zakon3.rada.gov.ua/laws/show/2824-17" TargetMode="External"/><Relationship Id="rId108" Type="http://schemas.openxmlformats.org/officeDocument/2006/relationships/hyperlink" Target="http://zakon3.rada.gov.ua/laws/show/1959-17" TargetMode="External"/><Relationship Id="rId124" Type="http://schemas.openxmlformats.org/officeDocument/2006/relationships/hyperlink" Target="http://zakon3.rada.gov.ua/laws/show/120-19/paran19" TargetMode="External"/><Relationship Id="rId129" Type="http://schemas.openxmlformats.org/officeDocument/2006/relationships/hyperlink" Target="file:///C:\DOCUME~1\Admin\LOCALS~1\Temp\Rar$EX75.392\d11440.htm" TargetMode="External"/><Relationship Id="rId54" Type="http://schemas.openxmlformats.org/officeDocument/2006/relationships/hyperlink" Target="http://zakon3.rada.gov.ua/laws/show/120-19/paran13" TargetMode="External"/><Relationship Id="rId70" Type="http://schemas.openxmlformats.org/officeDocument/2006/relationships/hyperlink" Target="http://zakon3.rada.gov.ua/laws/show/505/96-%D0%B2%D1%80" TargetMode="External"/><Relationship Id="rId75" Type="http://schemas.openxmlformats.org/officeDocument/2006/relationships/hyperlink" Target="http://zakon3.rada.gov.ua/laws/show/1276-17" TargetMode="External"/><Relationship Id="rId91" Type="http://schemas.openxmlformats.org/officeDocument/2006/relationships/hyperlink" Target="http://zakon3.rada.gov.ua/laws/show/2073-14" TargetMode="External"/><Relationship Id="rId96" Type="http://schemas.openxmlformats.org/officeDocument/2006/relationships/hyperlink" Target="http://zakon3.rada.gov.ua/laws/show/1724-17" TargetMode="External"/><Relationship Id="rId140" Type="http://schemas.openxmlformats.org/officeDocument/2006/relationships/hyperlink" Target="file:///C:\DOCUME~1\Admin\LOCALS~1\Temp\Rar$EX75.392\d11440.htm" TargetMode="External"/><Relationship Id="rId145" Type="http://schemas.openxmlformats.org/officeDocument/2006/relationships/hyperlink" Target="http://zakon3.rada.gov.ua/laws/show/120-19/paran19" TargetMode="External"/><Relationship Id="rId161" Type="http://schemas.openxmlformats.org/officeDocument/2006/relationships/hyperlink" Target="http://zakon3.rada.gov.ua/laws/show/5462-17/paran511" TargetMode="External"/><Relationship Id="rId1" Type="http://schemas.openxmlformats.org/officeDocument/2006/relationships/styles" Target="styles.xml"/><Relationship Id="rId6" Type="http://schemas.openxmlformats.org/officeDocument/2006/relationships/hyperlink" Target="http://zakon3.rada.gov.ua/laws/show/2073-14" TargetMode="External"/><Relationship Id="rId15" Type="http://schemas.openxmlformats.org/officeDocument/2006/relationships/hyperlink" Target="http://zakon3.rada.gov.ua/laws/show/1343-17" TargetMode="External"/><Relationship Id="rId23" Type="http://schemas.openxmlformats.org/officeDocument/2006/relationships/hyperlink" Target="http://zakon3.rada.gov.ua/laws/show/121-19" TargetMode="External"/><Relationship Id="rId28" Type="http://schemas.openxmlformats.org/officeDocument/2006/relationships/hyperlink" Target="http://zakon3.rada.gov.ua/laws/show/254%D0%BA/96-%D0%B2%D1%80" TargetMode="External"/><Relationship Id="rId36" Type="http://schemas.openxmlformats.org/officeDocument/2006/relationships/hyperlink" Target="file:///C:\DOCUME~1\Admin\LOCALS~1\Temp\Rar$EX75.392\d11440.htm" TargetMode="External"/><Relationship Id="rId49" Type="http://schemas.openxmlformats.org/officeDocument/2006/relationships/hyperlink" Target="file:///C:\DOCUME~1\Admin\LOCALS~1\Temp\Rar$EX75.392\d11440.htm" TargetMode="External"/><Relationship Id="rId57" Type="http://schemas.openxmlformats.org/officeDocument/2006/relationships/hyperlink" Target="http://zakon3.rada.gov.ua/laws/show/2073-14" TargetMode="External"/><Relationship Id="rId106" Type="http://schemas.openxmlformats.org/officeDocument/2006/relationships/hyperlink" Target="http://zakon3.rada.gov.ua/laws/show/322-08/paran454" TargetMode="External"/><Relationship Id="rId114" Type="http://schemas.openxmlformats.org/officeDocument/2006/relationships/hyperlink" Target="http://zakon3.rada.gov.ua/laws/show/1959-17" TargetMode="External"/><Relationship Id="rId119" Type="http://schemas.openxmlformats.org/officeDocument/2006/relationships/hyperlink" Target="file:///C:\DOCUME~1\Admin\LOCALS~1\Temp\Rar$EX75.392\d11440.htm" TargetMode="External"/><Relationship Id="rId127" Type="http://schemas.openxmlformats.org/officeDocument/2006/relationships/hyperlink" Target="http://zakon3.rada.gov.ua/laws/show/120-19/paran19" TargetMode="External"/><Relationship Id="rId10" Type="http://schemas.openxmlformats.org/officeDocument/2006/relationships/hyperlink" Target="http://zakon3.rada.gov.ua/laws/show/2128-15" TargetMode="External"/><Relationship Id="rId31" Type="http://schemas.openxmlformats.org/officeDocument/2006/relationships/hyperlink" Target="file:///C:\DOCUME~1\Admin\LOCALS~1\Temp\Rar$EX75.392\d11440.htm" TargetMode="External"/><Relationship Id="rId44" Type="http://schemas.openxmlformats.org/officeDocument/2006/relationships/hyperlink" Target="file:///C:\DOCUME~1\Admin\LOCALS~1\Temp\Rar$EX75.392\d11440.htm" TargetMode="External"/><Relationship Id="rId52" Type="http://schemas.openxmlformats.org/officeDocument/2006/relationships/hyperlink" Target="file:///C:\DOCUME~1\Admin\LOCALS~1\Temp\Rar$EX75.392\d11440.htm" TargetMode="External"/><Relationship Id="rId60" Type="http://schemas.openxmlformats.org/officeDocument/2006/relationships/hyperlink" Target="file:///C:\DOCUME~1\Admin\LOCALS~1\Temp\Rar$EX75.392\d11440.htm" TargetMode="External"/><Relationship Id="rId65" Type="http://schemas.openxmlformats.org/officeDocument/2006/relationships/hyperlink" Target="http://zakon3.rada.gov.ua/laws/show/2318-15" TargetMode="External"/><Relationship Id="rId73" Type="http://schemas.openxmlformats.org/officeDocument/2006/relationships/hyperlink" Target="file:///C:\DOCUME~1\Admin\LOCALS~1\Temp\Rar$EX75.392\d11440.htm" TargetMode="External"/><Relationship Id="rId78" Type="http://schemas.openxmlformats.org/officeDocument/2006/relationships/hyperlink" Target="http://zakon3.rada.gov.ua/laws/show/1096-15" TargetMode="External"/><Relationship Id="rId81" Type="http://schemas.openxmlformats.org/officeDocument/2006/relationships/hyperlink" Target="file:///C:\DOCUME~1\Admin\LOCALS~1\Temp\Rar$EX75.392\d11440.htm" TargetMode="External"/><Relationship Id="rId86" Type="http://schemas.openxmlformats.org/officeDocument/2006/relationships/hyperlink" Target="http://zakon3.rada.gov.ua/laws/show/2073-14" TargetMode="External"/><Relationship Id="rId94" Type="http://schemas.openxmlformats.org/officeDocument/2006/relationships/hyperlink" Target="http://zakon3.rada.gov.ua/laws/show/2073-14" TargetMode="External"/><Relationship Id="rId99" Type="http://schemas.openxmlformats.org/officeDocument/2006/relationships/hyperlink" Target="http://zakon3.rada.gov.ua/laws/show/1114-15" TargetMode="External"/><Relationship Id="rId101" Type="http://schemas.openxmlformats.org/officeDocument/2006/relationships/hyperlink" Target="http://zakon3.rada.gov.ua/laws/show/1366-19/paran10" TargetMode="External"/><Relationship Id="rId122" Type="http://schemas.openxmlformats.org/officeDocument/2006/relationships/hyperlink" Target="file:///C:\DOCUME~1\Admin\LOCALS~1\Temp\Rar$EX75.392\d11440.htm" TargetMode="External"/><Relationship Id="rId130" Type="http://schemas.openxmlformats.org/officeDocument/2006/relationships/hyperlink" Target="http://zakon3.rada.gov.ua/laws/show/2811-12" TargetMode="External"/><Relationship Id="rId135" Type="http://schemas.openxmlformats.org/officeDocument/2006/relationships/hyperlink" Target="file:///C:\DOCUME~1\Admin\LOCALS~1\Temp\Rar$EX75.392\d11440.htm" TargetMode="External"/><Relationship Id="rId143" Type="http://schemas.openxmlformats.org/officeDocument/2006/relationships/hyperlink" Target="http://zakon3.rada.gov.ua/laws/show/1096-15" TargetMode="External"/><Relationship Id="rId148" Type="http://schemas.openxmlformats.org/officeDocument/2006/relationships/hyperlink" Target="file:///C:\DOCUME~1\Admin\LOCALS~1\Temp\Rar$EX75.392\d11440.htm" TargetMode="External"/><Relationship Id="rId151" Type="http://schemas.openxmlformats.org/officeDocument/2006/relationships/hyperlink" Target="file:///C:\DOCUME~1\Admin\LOCALS~1\Temp\Rar$EX75.392\d11440.htm" TargetMode="External"/><Relationship Id="rId156" Type="http://schemas.openxmlformats.org/officeDocument/2006/relationships/hyperlink" Target="http://zakon3.rada.gov.ua/laws/show/2073-14" TargetMode="External"/><Relationship Id="rId164"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zakon3.rada.gov.ua/laws/show/1114-15" TargetMode="External"/><Relationship Id="rId13" Type="http://schemas.openxmlformats.org/officeDocument/2006/relationships/hyperlink" Target="http://zakon3.rada.gov.ua/laws/show/573-17" TargetMode="External"/><Relationship Id="rId18" Type="http://schemas.openxmlformats.org/officeDocument/2006/relationships/hyperlink" Target="http://zakon3.rada.gov.ua/laws/show/2169-17" TargetMode="External"/><Relationship Id="rId39" Type="http://schemas.openxmlformats.org/officeDocument/2006/relationships/hyperlink" Target="file:///C:\DOCUME~1\Admin\LOCALS~1\Temp\Rar$EX75.392\d11440.htm" TargetMode="External"/><Relationship Id="rId109" Type="http://schemas.openxmlformats.org/officeDocument/2006/relationships/hyperlink" Target="http://zakon3.rada.gov.ua/laws/show/120-19/paran16" TargetMode="External"/><Relationship Id="rId34" Type="http://schemas.openxmlformats.org/officeDocument/2006/relationships/hyperlink" Target="file:///C:\DOCUME~1\Admin\LOCALS~1\Temp\Rar$EX75.392\d11440.htm" TargetMode="External"/><Relationship Id="rId50" Type="http://schemas.openxmlformats.org/officeDocument/2006/relationships/hyperlink" Target="file:///C:\DOCUME~1\Admin\LOCALS~1\Temp\Rar$EX75.392\d11440.htm" TargetMode="External"/><Relationship Id="rId55" Type="http://schemas.openxmlformats.org/officeDocument/2006/relationships/hyperlink" Target="http://zakon3.rada.gov.ua/laws/show/570-97-%D0%BF/paran8" TargetMode="External"/><Relationship Id="rId76" Type="http://schemas.openxmlformats.org/officeDocument/2006/relationships/hyperlink" Target="http://zakon3.rada.gov.ua/laws/show/259-19/paran21" TargetMode="External"/><Relationship Id="rId97" Type="http://schemas.openxmlformats.org/officeDocument/2006/relationships/hyperlink" Target="http://zakon3.rada.gov.ua/laws/show/3551-12" TargetMode="External"/><Relationship Id="rId104" Type="http://schemas.openxmlformats.org/officeDocument/2006/relationships/hyperlink" Target="http://zakon3.rada.gov.ua/laws/show/573-17" TargetMode="External"/><Relationship Id="rId120" Type="http://schemas.openxmlformats.org/officeDocument/2006/relationships/hyperlink" Target="file:///C:\DOCUME~1\Admin\LOCALS~1\Temp\Rar$EX75.392\d11440.htm" TargetMode="External"/><Relationship Id="rId125" Type="http://schemas.openxmlformats.org/officeDocument/2006/relationships/hyperlink" Target="http://zakon3.rada.gov.ua/laws/show/1724-17" TargetMode="External"/><Relationship Id="rId141" Type="http://schemas.openxmlformats.org/officeDocument/2006/relationships/hyperlink" Target="file:///C:\DOCUME~1\Admin\LOCALS~1\Temp\Rar$EX75.392\d11440.htm" TargetMode="External"/><Relationship Id="rId146" Type="http://schemas.openxmlformats.org/officeDocument/2006/relationships/hyperlink" Target="http://zakon3.rada.gov.ua/laws/show/120-19/paran19" TargetMode="External"/><Relationship Id="rId7" Type="http://schemas.openxmlformats.org/officeDocument/2006/relationships/hyperlink" Target="http://zakon3.rada.gov.ua/laws/show/490-15" TargetMode="External"/><Relationship Id="rId71" Type="http://schemas.openxmlformats.org/officeDocument/2006/relationships/hyperlink" Target="file:///C:\DOCUME~1\Admin\LOCALS~1\Temp\Rar$EX75.392\d11440.htm" TargetMode="External"/><Relationship Id="rId92" Type="http://schemas.openxmlformats.org/officeDocument/2006/relationships/hyperlink" Target="http://zakon3.rada.gov.ua/laws/show/2073-14" TargetMode="External"/><Relationship Id="rId162" Type="http://schemas.openxmlformats.org/officeDocument/2006/relationships/hyperlink" Target="http://zakon3.rada.gov.ua/laws/show/1697-18/paran1095" TargetMode="External"/><Relationship Id="rId2" Type="http://schemas.openxmlformats.org/officeDocument/2006/relationships/settings" Target="settings.xml"/><Relationship Id="rId29" Type="http://schemas.openxmlformats.org/officeDocument/2006/relationships/hyperlink" Target="http://zakon3.rada.gov.ua/laws/show/322-08" TargetMode="External"/><Relationship Id="rId24" Type="http://schemas.openxmlformats.org/officeDocument/2006/relationships/hyperlink" Target="http://zakon3.rada.gov.ua/laws/show/259-19" TargetMode="External"/><Relationship Id="rId40" Type="http://schemas.openxmlformats.org/officeDocument/2006/relationships/hyperlink" Target="file:///C:\DOCUME~1\Admin\LOCALS~1\Temp\Rar$EX75.392\d11440.htm" TargetMode="External"/><Relationship Id="rId45" Type="http://schemas.openxmlformats.org/officeDocument/2006/relationships/hyperlink" Target="file:///C:\DOCUME~1\Admin\LOCALS~1\Temp\Rar$EX75.392\d11440.htm" TargetMode="External"/><Relationship Id="rId66" Type="http://schemas.openxmlformats.org/officeDocument/2006/relationships/hyperlink" Target="http://zakon3.rada.gov.ua/laws/show/120-19/paran14" TargetMode="External"/><Relationship Id="rId87" Type="http://schemas.openxmlformats.org/officeDocument/2006/relationships/hyperlink" Target="http://zakon3.rada.gov.ua/laws/show/490-15" TargetMode="External"/><Relationship Id="rId110" Type="http://schemas.openxmlformats.org/officeDocument/2006/relationships/hyperlink" Target="http://zakon3.rada.gov.ua/laws/show/1343-17" TargetMode="External"/><Relationship Id="rId115" Type="http://schemas.openxmlformats.org/officeDocument/2006/relationships/hyperlink" Target="http://zakon3.rada.gov.ua/laws/show/1366-19/paran11" TargetMode="External"/><Relationship Id="rId131" Type="http://schemas.openxmlformats.org/officeDocument/2006/relationships/hyperlink" Target="file:///C:\DOCUME~1\Admin\LOCALS~1\Temp\Rar$EX75.392\d11440.htm" TargetMode="External"/><Relationship Id="rId136" Type="http://schemas.openxmlformats.org/officeDocument/2006/relationships/hyperlink" Target="file:///C:\DOCUME~1\Admin\LOCALS~1\Temp\Rar$EX75.392\d11440.htm" TargetMode="External"/><Relationship Id="rId157" Type="http://schemas.openxmlformats.org/officeDocument/2006/relationships/hyperlink" Target="http://zakon3.rada.gov.ua/laws/show/2622-15" TargetMode="External"/><Relationship Id="rId61" Type="http://schemas.openxmlformats.org/officeDocument/2006/relationships/hyperlink" Target="http://zakon3.rada.gov.ua/laws/show/2073-14" TargetMode="External"/><Relationship Id="rId82" Type="http://schemas.openxmlformats.org/officeDocument/2006/relationships/hyperlink" Target="http://zakon3.rada.gov.ua/laws/show/2073-14" TargetMode="External"/><Relationship Id="rId152" Type="http://schemas.openxmlformats.org/officeDocument/2006/relationships/hyperlink" Target="http://zakon3.rada.gov.ua/laws/show/2169-17" TargetMode="External"/><Relationship Id="rId19" Type="http://schemas.openxmlformats.org/officeDocument/2006/relationships/hyperlink" Target="http://zakon3.rada.gov.ua/laws/show/2824-17" TargetMode="External"/><Relationship Id="rId14" Type="http://schemas.openxmlformats.org/officeDocument/2006/relationships/hyperlink" Target="http://zakon3.rada.gov.ua/laws/show/1276-17" TargetMode="External"/><Relationship Id="rId30" Type="http://schemas.openxmlformats.org/officeDocument/2006/relationships/hyperlink" Target="http://zakon3.rada.gov.ua/laws/show/5462-17/paran507" TargetMode="External"/><Relationship Id="rId35" Type="http://schemas.openxmlformats.org/officeDocument/2006/relationships/hyperlink" Target="file:///C:\DOCUME~1\Admin\LOCALS~1\Temp\Rar$EX75.392\d11440.htm" TargetMode="External"/><Relationship Id="rId56" Type="http://schemas.openxmlformats.org/officeDocument/2006/relationships/hyperlink" Target="http://zakon3.rada.gov.ua/laws/show/346-97-%D0%BF/paran12" TargetMode="External"/><Relationship Id="rId77" Type="http://schemas.openxmlformats.org/officeDocument/2006/relationships/hyperlink" Target="http://zakon3.rada.gov.ua/laws/show/2622-15" TargetMode="External"/><Relationship Id="rId100" Type="http://schemas.openxmlformats.org/officeDocument/2006/relationships/hyperlink" Target="http://zakon3.rada.gov.ua/laws/show/1959-17" TargetMode="External"/><Relationship Id="rId105" Type="http://schemas.openxmlformats.org/officeDocument/2006/relationships/hyperlink" Target="http://zakon3.rada.gov.ua/laws/show/120-19/paran16" TargetMode="External"/><Relationship Id="rId126" Type="http://schemas.openxmlformats.org/officeDocument/2006/relationships/hyperlink" Target="http://zakon3.rada.gov.ua/laws/show/2824-17" TargetMode="External"/><Relationship Id="rId147" Type="http://schemas.openxmlformats.org/officeDocument/2006/relationships/hyperlink" Target="file:///C:\DOCUME~1\Admin\LOCALS~1\Temp\Rar$EX75.392\d11440.htm" TargetMode="External"/><Relationship Id="rId8" Type="http://schemas.openxmlformats.org/officeDocument/2006/relationships/hyperlink" Target="http://zakon3.rada.gov.ua/laws/show/1096-15" TargetMode="External"/><Relationship Id="rId51" Type="http://schemas.openxmlformats.org/officeDocument/2006/relationships/hyperlink" Target="http://zakon3.rada.gov.ua/laws/show/322-08/paran454" TargetMode="External"/><Relationship Id="rId72" Type="http://schemas.openxmlformats.org/officeDocument/2006/relationships/hyperlink" Target="file:///C:\DOCUME~1\Admin\LOCALS~1\Temp\Rar$EX75.392\d11440.htm" TargetMode="External"/><Relationship Id="rId93" Type="http://schemas.openxmlformats.org/officeDocument/2006/relationships/hyperlink" Target="http://zakon3.rada.gov.ua/laws/show/2073-14" TargetMode="External"/><Relationship Id="rId98" Type="http://schemas.openxmlformats.org/officeDocument/2006/relationships/hyperlink" Target="http://zakon3.rada.gov.ua/laws/show/426-19/paran17" TargetMode="External"/><Relationship Id="rId121" Type="http://schemas.openxmlformats.org/officeDocument/2006/relationships/hyperlink" Target="file:///C:\DOCUME~1\Admin\LOCALS~1\Temp\Rar$EX75.392\d11440.htm" TargetMode="External"/><Relationship Id="rId142" Type="http://schemas.openxmlformats.org/officeDocument/2006/relationships/hyperlink" Target="file:///C:\DOCUME~1\Admin\LOCALS~1\Temp\Rar$EX75.392\d11440.htm"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zakon3.rada.gov.ua/laws/show/426-19" TargetMode="External"/><Relationship Id="rId46" Type="http://schemas.openxmlformats.org/officeDocument/2006/relationships/hyperlink" Target="http://zakon3.rada.gov.ua/laws/show/573-17" TargetMode="External"/><Relationship Id="rId67" Type="http://schemas.openxmlformats.org/officeDocument/2006/relationships/hyperlink" Target="file:///C:\DOCUME~1\Admin\LOCALS~1\Temp\Rar$EX75.392\d11440.htm" TargetMode="External"/><Relationship Id="rId116" Type="http://schemas.openxmlformats.org/officeDocument/2006/relationships/hyperlink" Target="http://zakon3.rada.gov.ua/laws/show/1959-17" TargetMode="External"/><Relationship Id="rId137" Type="http://schemas.openxmlformats.org/officeDocument/2006/relationships/hyperlink" Target="file:///C:\DOCUME~1\Admin\LOCALS~1\Temp\Rar$EX75.392\d11440.htm" TargetMode="External"/><Relationship Id="rId158" Type="http://schemas.openxmlformats.org/officeDocument/2006/relationships/hyperlink" Target="http://zakon3.rada.gov.ua/laws/show/121-19/paran5" TargetMode="External"/><Relationship Id="rId20" Type="http://schemas.openxmlformats.org/officeDocument/2006/relationships/hyperlink" Target="http://zakon3.rada.gov.ua/laws/show/5462-17" TargetMode="External"/><Relationship Id="rId41" Type="http://schemas.openxmlformats.org/officeDocument/2006/relationships/hyperlink" Target="http://zakon3.rada.gov.ua/laws/show/1724-17" TargetMode="External"/><Relationship Id="rId62" Type="http://schemas.openxmlformats.org/officeDocument/2006/relationships/hyperlink" Target="file:///C:\DOCUME~1\Admin\LOCALS~1\Temp\Rar$EX75.392\d11440.htm" TargetMode="External"/><Relationship Id="rId83" Type="http://schemas.openxmlformats.org/officeDocument/2006/relationships/hyperlink" Target="file:///C:\DOCUME~1\Admin\LOCALS~1\Temp\Rar$EX75.392\d11440.htm" TargetMode="External"/><Relationship Id="rId88" Type="http://schemas.openxmlformats.org/officeDocument/2006/relationships/hyperlink" Target="http://zakon3.rada.gov.ua/laws/show/2073-14" TargetMode="External"/><Relationship Id="rId111" Type="http://schemas.openxmlformats.org/officeDocument/2006/relationships/hyperlink" Target="http://zakon3.rada.gov.ua/laws/show/490-15" TargetMode="External"/><Relationship Id="rId132" Type="http://schemas.openxmlformats.org/officeDocument/2006/relationships/hyperlink" Target="file:///C:\DOCUME~1\Admin\LOCALS~1\Temp\Rar$EX75.392\d11440.htm" TargetMode="External"/><Relationship Id="rId153" Type="http://schemas.openxmlformats.org/officeDocument/2006/relationships/hyperlink" Target="http://zakon3.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9253</Words>
  <Characters>52745</Characters>
  <Application>Microsoft Office Word</Application>
  <DocSecurity>0</DocSecurity>
  <Lines>439</Lines>
  <Paragraphs>123</Paragraphs>
  <ScaleCrop>false</ScaleCrop>
  <Company>Microsoft</Company>
  <LinksUpToDate>false</LinksUpToDate>
  <CharactersWithSpaces>61875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2017-12-07T13:30:00Z</dcterms:created>
  <dcterms:modified xsi:type="dcterms:W3CDTF">2017-12-07T13:31:00Z</dcterms:modified>
</cp:coreProperties>
</file>