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44" w:rsidRPr="00B31123" w:rsidRDefault="00B31123" w:rsidP="00B31123">
      <w:pPr>
        <w:jc w:val="center"/>
        <w:rPr>
          <w:sz w:val="44"/>
          <w:szCs w:val="44"/>
          <w:lang w:val="uk-UA"/>
        </w:rPr>
      </w:pPr>
      <w:r w:rsidRPr="00B31123">
        <w:rPr>
          <w:sz w:val="44"/>
          <w:szCs w:val="44"/>
          <w:lang w:val="uk-UA"/>
        </w:rPr>
        <w:t>САХНОВЕЦЬКА ЗОШ І-ІІІ СТУПЕНІВ</w:t>
      </w: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sz w:val="44"/>
          <w:szCs w:val="44"/>
          <w:lang w:val="uk-UA"/>
        </w:rPr>
      </w:pPr>
    </w:p>
    <w:p w:rsidR="00B31123" w:rsidRPr="00B31123" w:rsidRDefault="00B31123" w:rsidP="00B31123">
      <w:pPr>
        <w:jc w:val="center"/>
        <w:rPr>
          <w:b/>
          <w:sz w:val="44"/>
          <w:szCs w:val="44"/>
          <w:lang w:val="uk-UA"/>
        </w:rPr>
      </w:pPr>
      <w:r w:rsidRPr="00B31123">
        <w:rPr>
          <w:b/>
          <w:sz w:val="44"/>
          <w:szCs w:val="44"/>
          <w:lang w:val="uk-UA"/>
        </w:rPr>
        <w:t xml:space="preserve">ЗВІТ ДИРЕКТОРА ПРО РОБОТУ </w:t>
      </w:r>
      <w:r w:rsidRPr="00B31123">
        <w:rPr>
          <w:b/>
          <w:sz w:val="44"/>
          <w:szCs w:val="44"/>
          <w:lang w:val="uk-UA"/>
        </w:rPr>
        <w:br/>
      </w:r>
    </w:p>
    <w:p w:rsidR="00B31123" w:rsidRPr="00B31123" w:rsidRDefault="00B31123" w:rsidP="00B31123">
      <w:pPr>
        <w:jc w:val="center"/>
        <w:rPr>
          <w:b/>
          <w:sz w:val="44"/>
          <w:szCs w:val="44"/>
          <w:lang w:val="uk-UA"/>
        </w:rPr>
      </w:pPr>
      <w:r w:rsidRPr="00B31123">
        <w:rPr>
          <w:b/>
          <w:sz w:val="44"/>
          <w:szCs w:val="44"/>
          <w:lang w:val="uk-UA"/>
        </w:rPr>
        <w:t>за 2023-2024 н.р.</w:t>
      </w:r>
    </w:p>
    <w:p w:rsidR="00135144" w:rsidRPr="00B31123" w:rsidRDefault="00135144" w:rsidP="00642187">
      <w:pPr>
        <w:jc w:val="both"/>
        <w:rPr>
          <w:b/>
          <w:sz w:val="44"/>
          <w:szCs w:val="44"/>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135144" w:rsidRDefault="00135144" w:rsidP="00642187">
      <w:pPr>
        <w:jc w:val="both"/>
        <w:rPr>
          <w:sz w:val="28"/>
          <w:szCs w:val="28"/>
          <w:lang w:val="uk-UA"/>
        </w:rPr>
      </w:pPr>
    </w:p>
    <w:p w:rsidR="00642187" w:rsidRPr="00E51F45" w:rsidRDefault="00642187" w:rsidP="00135144">
      <w:pPr>
        <w:jc w:val="center"/>
        <w:rPr>
          <w:b/>
          <w:lang w:val="uk-UA"/>
        </w:rPr>
      </w:pPr>
      <w:r w:rsidRPr="00E51F45">
        <w:rPr>
          <w:b/>
          <w:lang w:val="uk-UA"/>
        </w:rPr>
        <w:lastRenderedPageBreak/>
        <w:t>ОРГАНІЗ</w:t>
      </w:r>
      <w:r w:rsidR="001522FD" w:rsidRPr="00E51F45">
        <w:rPr>
          <w:b/>
          <w:lang w:val="uk-UA"/>
        </w:rPr>
        <w:t>А</w:t>
      </w:r>
      <w:r w:rsidRPr="00E51F45">
        <w:rPr>
          <w:b/>
          <w:lang w:val="uk-UA"/>
        </w:rPr>
        <w:t>ЦІЯ ОСВІТНЬОГО ПРОЦЕСУ</w:t>
      </w:r>
    </w:p>
    <w:p w:rsidR="001522FD" w:rsidRPr="00E51F45" w:rsidRDefault="001522FD" w:rsidP="00135144">
      <w:pPr>
        <w:jc w:val="center"/>
        <w:rPr>
          <w:b/>
          <w:lang w:val="uk-UA"/>
        </w:rPr>
      </w:pPr>
    </w:p>
    <w:p w:rsidR="00642187" w:rsidRPr="00E51F45" w:rsidRDefault="001522FD" w:rsidP="00642187">
      <w:pPr>
        <w:jc w:val="both"/>
        <w:rPr>
          <w:lang w:val="uk-UA"/>
        </w:rPr>
      </w:pPr>
      <w:r w:rsidRPr="00E51F45">
        <w:rPr>
          <w:lang w:val="uk-UA"/>
        </w:rPr>
        <w:t xml:space="preserve">          </w:t>
      </w:r>
      <w:r w:rsidR="00642187" w:rsidRPr="00E51F45">
        <w:rPr>
          <w:lang w:val="uk-UA"/>
        </w:rPr>
        <w:t>Освітній процес у 2023-2024 н.р. організовувався  відповідно до Постанови Кабінету Міністрів України від 28 липня 2023 року №782 «Про початок навчального року під час воєнного стану в Україні» в закладах загальної середньої освіти 2023/2024 навчальний рік триває з 1 вересня 2023 року по 28 червня 2024 року.  Попри все освіта в Україні живе та навіть в умовах війни намагається відновлюватись. Наш заклад шукає спосіб забезпечити безперервність освітнього процесу, а громада допомагає фінансувати заклад, облаштовувати укриття ( нові лавки) та забезпечувати учасників освітнього процесу харчуванням та підвозом до  закладу освіти.</w:t>
      </w:r>
    </w:p>
    <w:p w:rsidR="00642187" w:rsidRPr="00E51F45" w:rsidRDefault="00642187" w:rsidP="00642187">
      <w:pPr>
        <w:jc w:val="both"/>
        <w:rPr>
          <w:lang w:val="uk-UA"/>
        </w:rPr>
      </w:pPr>
      <w:r w:rsidRPr="00E51F45">
        <w:rPr>
          <w:lang w:val="uk-UA"/>
        </w:rPr>
        <w:tab/>
        <w:t>Освітній процес у нашій громаді у 2023/2024 навчальному році, відповідно до рішень обласної військової адміністрації та засновника організовувався за очною формою, залежно від можливостей пристосованого захисного  укриття.</w:t>
      </w:r>
      <w:r w:rsidR="002B5306" w:rsidRPr="00E51F45">
        <w:rPr>
          <w:lang w:val="uk-UA"/>
        </w:rPr>
        <w:t xml:space="preserve">  </w:t>
      </w:r>
    </w:p>
    <w:p w:rsidR="00642187" w:rsidRPr="00E51F45" w:rsidRDefault="00642187" w:rsidP="00642187">
      <w:pPr>
        <w:jc w:val="both"/>
        <w:rPr>
          <w:lang w:val="uk-UA"/>
        </w:rPr>
      </w:pPr>
      <w:r w:rsidRPr="00E51F45">
        <w:rPr>
          <w:lang w:val="uk-UA"/>
        </w:rPr>
        <w:tab/>
        <w:t xml:space="preserve">Відповідно статті  10, частини 3 статті 38 Закону України «Про загальну середню освіту», Указу Президента України, затвердженого Законом №2102-IX від 24.02.2022 «Про введення воєнного стану в Україні» (із змінами), Санітарного регламенту для закладів загальної середньої освіти, затвердженого наказом МОЗ України 25.09.2020 №2205 (із змінами, внесеними згідно з наказом Міністерства охорони здоров'я №1984 від 20.09.202, №1371 від 01.08.2022), Вимог щодо утримання та експлуатації захисних споруд цивільного захисту, затверджених наказом Міністерства внутрішніх справ України 09 липня 2018 року №579 (із змінами, внесеними згідно з Наказами Міністерства внутрішніх справ № 460 від 16.06.2020, № 440 від 19.07.2022), наказу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листа МОНУ №1/6990-23 від 17.05.2023 «Про підготовку закладів освіти до нового навчального року та проходження осінньо-зимового періоду 2023/24 роки», листа МОНУ від 22.07.2022 №1/8462-22 «Про оптимізацію виконання заходів з підготовки закладів освіти до нового навчального року та опалювального сезону в умовах воєнного стану», Стратегії розвитку закладу, Освітньої програми закладу, Статуту закладу та з  метою створення безпечного освітнього середовища в умовах воєнного стану, враховуючи місткість найпростішого укриття, щоб кількість учнів не перевищувала кількість людей, яку може вмістити сховище, ми організували освітній процес в очному   режимі, в І зміну. </w:t>
      </w:r>
      <w:r w:rsidR="002B5306" w:rsidRPr="00E51F45">
        <w:rPr>
          <w:lang w:val="uk-UA"/>
        </w:rPr>
        <w:t xml:space="preserve"> </w:t>
      </w:r>
    </w:p>
    <w:p w:rsidR="002B5306" w:rsidRPr="00E51F45" w:rsidRDefault="001522FD" w:rsidP="00642187">
      <w:pPr>
        <w:jc w:val="both"/>
        <w:rPr>
          <w:lang w:val="uk-UA"/>
        </w:rPr>
      </w:pPr>
      <w:r w:rsidRPr="00E51F45">
        <w:rPr>
          <w:lang w:val="uk-UA"/>
        </w:rPr>
        <w:t xml:space="preserve">         </w:t>
      </w:r>
      <w:r w:rsidR="002B5306" w:rsidRPr="00E51F45">
        <w:rPr>
          <w:lang w:val="uk-UA"/>
        </w:rPr>
        <w:t xml:space="preserve">На початок навчального року  у закладі освіти нараховувалося 219  учнів, з них </w:t>
      </w:r>
      <w:r w:rsidRPr="00E51F45">
        <w:rPr>
          <w:lang w:val="uk-UA"/>
        </w:rPr>
        <w:t>– 4 учні з ООП та 6+2  учнів  пр</w:t>
      </w:r>
      <w:r w:rsidR="002B5306" w:rsidRPr="00E51F45">
        <w:rPr>
          <w:lang w:val="uk-UA"/>
        </w:rPr>
        <w:t xml:space="preserve">оживали за межами  України. Навчальний процес організований в очному форматі для 206 учнів, для Шуляк Вероніки  (ООП- 3 клас) – в дистанційному форматі, для 8 учнів – екстернат, для 4 учнів – педагогічний патронаж ( індивід. форма навчання). Впродовж навчального року  2 учнів </w:t>
      </w:r>
      <w:r w:rsidRPr="00E51F45">
        <w:rPr>
          <w:lang w:val="uk-UA"/>
        </w:rPr>
        <w:t xml:space="preserve"> ( 6 клас- Закутній М., Крикля І.)</w:t>
      </w:r>
      <w:r w:rsidR="002B5306" w:rsidRPr="00E51F45">
        <w:rPr>
          <w:lang w:val="uk-UA"/>
        </w:rPr>
        <w:t xml:space="preserve">  змінили очну форму навчання на  сімейну (домашню) через зміну місця проживання.</w:t>
      </w:r>
      <w:r w:rsidRPr="00E51F45">
        <w:rPr>
          <w:lang w:val="uk-UA"/>
        </w:rPr>
        <w:t xml:space="preserve"> На даний момент одна учениця уже відрахована  із навчального закладу через  переїзд у м. Дніпрро.</w:t>
      </w:r>
    </w:p>
    <w:p w:rsidR="00642187" w:rsidRPr="00E51F45" w:rsidRDefault="00642187" w:rsidP="00642187">
      <w:pPr>
        <w:jc w:val="both"/>
        <w:rPr>
          <w:lang w:val="uk-UA"/>
        </w:rPr>
      </w:pPr>
      <w:r w:rsidRPr="00E51F45">
        <w:rPr>
          <w:lang w:val="uk-UA"/>
        </w:rPr>
        <w:t>Заняття в очному режимі проходили з дотриманням  затвердженого режиму роботи закладу та розкладу занять та безпекової ситуації під час повітряних тривог.</w:t>
      </w:r>
    </w:p>
    <w:p w:rsidR="00642187" w:rsidRPr="00E51F45" w:rsidRDefault="00642187" w:rsidP="00642187">
      <w:pPr>
        <w:jc w:val="both"/>
        <w:rPr>
          <w:lang w:val="uk-UA"/>
        </w:rPr>
      </w:pPr>
      <w:r w:rsidRPr="00E51F45">
        <w:rPr>
          <w:lang w:val="uk-UA"/>
        </w:rPr>
        <w:tab/>
        <w:t>У 2023/2024 навчальному році у закладі навчалося 219 учнів, працювало 21+1 педагоги. Впродовж навчального року до закладу прибуло    8 учнів</w:t>
      </w:r>
      <w:r w:rsidR="001522FD" w:rsidRPr="00E51F45">
        <w:rPr>
          <w:lang w:val="uk-UA"/>
        </w:rPr>
        <w:t>, вибуло 7 учнів, ВПО – 8 чол.</w:t>
      </w:r>
      <w:r w:rsidRPr="00E51F45">
        <w:rPr>
          <w:lang w:val="uk-UA"/>
        </w:rPr>
        <w:t>.  196 учнів проживали на території, яку обслуговує заклад,  15 проживати за  її межами та 9 учнів – за межами країни.</w:t>
      </w:r>
    </w:p>
    <w:p w:rsidR="00642187" w:rsidRPr="00E51F45" w:rsidRDefault="00642187" w:rsidP="00642187">
      <w:pPr>
        <w:jc w:val="both"/>
        <w:rPr>
          <w:lang w:val="uk-UA"/>
        </w:rPr>
      </w:pPr>
      <w:r w:rsidRPr="00E51F45">
        <w:rPr>
          <w:lang w:val="uk-UA"/>
        </w:rPr>
        <w:tab/>
        <w:t xml:space="preserve">З огляду на постійну загрозу безпеці учасників освтнього процесу, довготривалі повітряні тривоги, діти мали нестабільні умови навчання та втрати у навчальному часі. Втім, заклад проявляв гнучкість та адаптивність, плануючи освітній процес: змінювали розклад занять при змінах режимів навчання, вносили зміни до  тривалості занять, коли тривога  лунала до 9.00, освітній процес розпочинали після відбою.  </w:t>
      </w:r>
    </w:p>
    <w:p w:rsidR="00642187" w:rsidRPr="00E51F45" w:rsidRDefault="00642187" w:rsidP="00642187">
      <w:pPr>
        <w:jc w:val="both"/>
        <w:rPr>
          <w:lang w:val="uk-UA"/>
        </w:rPr>
      </w:pPr>
      <w:r w:rsidRPr="00E51F45">
        <w:rPr>
          <w:lang w:val="uk-UA"/>
        </w:rPr>
        <w:tab/>
        <w:t xml:space="preserve"> Адміністрація закладу  постійно взаємодіє з педагогами, з учнями/ученицями та батьками, проводили опитування, проводили навчання педагогів, обмін досвідом з </w:t>
      </w:r>
      <w:r w:rsidRPr="00E51F45">
        <w:rPr>
          <w:lang w:val="uk-UA"/>
        </w:rPr>
        <w:lastRenderedPageBreak/>
        <w:t>колегами, ознайомлювали із сучасними практиками, методиками, інструментами, платформами для навчання, освітніми ресурсами, які можна використовувати в освітньому процесі для його якісної організації. Через можливе переривання освітнього процесу у зв’язку із оголошенням повітряної тривоги та для можливого навчання учнів, окремі уроки проводилися  у Classroom та наповнювалися електронним освітнім контентом.  Вчителями використовувалися  матеріали колег, освітній контент від На урок, Всеосвіта, ВШО , інтерактивні вправи  тощо, дотримуючись принципів академічної доброчесності створювалися  презентації, документи, таблиці, схеми, Google Форми, тести, спільні документи, для навчальної діяльності де працювали разом з учнями. Постійно  приділялася  увага на розв’язування компетентісних завдань, розвиток ключових компетентностей, формування наскрізних умінь і навичок та критичного мислення, використовувалися проєктні, пошукові, дослідницькі завдання.   Для синхронної взаємодії учасників освітнього процесу використовується  Google Meet, із дотриманням Санітарного регламенту для закладів загальної середньої освіти, наказу МОЗ від 01.08.2022 № 1371 «Про зміни до Санітарного регламенту для закладів загальної середньої освіти» та Вимог до організації роботи із технічними засобами навчання.</w:t>
      </w:r>
    </w:p>
    <w:p w:rsidR="00642187" w:rsidRPr="00E51F45" w:rsidRDefault="00642187" w:rsidP="00642187">
      <w:pPr>
        <w:jc w:val="both"/>
        <w:rPr>
          <w:lang w:val="uk-UA"/>
        </w:rPr>
      </w:pPr>
      <w:r w:rsidRPr="00E51F45">
        <w:rPr>
          <w:lang w:val="uk-UA"/>
        </w:rPr>
        <w:tab/>
        <w:t>У порівнянні з минулими навчальними роками, відбулися певні зміни щодо підвищення якості організації  освітнього процесу. На це вплинула і організація освітнього процесу в очному форматі. На сайті закладу розміщено всю необхідну інформацію про організацію освітнього процесу: режим роботи, розклад, структура навчального року, пам’ятки, рекомендації. Забезпечення виконання освітньої програми закладу, навчальних програм та навчального плану відбувається за рахунок</w:t>
      </w:r>
    </w:p>
    <w:p w:rsidR="00642187" w:rsidRPr="00E51F45" w:rsidRDefault="00642187" w:rsidP="00642187">
      <w:pPr>
        <w:jc w:val="both"/>
        <w:rPr>
          <w:lang w:val="uk-UA"/>
        </w:rPr>
      </w:pPr>
      <w:r w:rsidRPr="00E51F45">
        <w:rPr>
          <w:lang w:val="uk-UA"/>
        </w:rPr>
        <w:t xml:space="preserve"> гнучкості календарно-тематичного планування з предметів, організації самостійної навчальної діяльності учнів, співпраці з батьками. </w:t>
      </w:r>
      <w:r w:rsidRPr="00E51F45">
        <w:rPr>
          <w:lang w:val="uk-UA"/>
        </w:rPr>
        <w:tab/>
        <w:t xml:space="preserve">Вчителі нашого закладу адаптивно підходили до планування своєї діяльності.  Під час довготривалих тривог вчителі переносили деякі уроки на самостійне опрацювання учнями, в асинхронному режимі, пропонуючи дітям якісні відеоуроки, ущільнювали теми, простіші для засвоєння, і навпаки - ті, що потребують детальнішого вивчення, деталізувалися теми, що вивчаються вперше і без яких неможливе засвоєння подальшого матеріалу, визначалися пріоритетні теми та види діяльності, які можна перемістити. Вчителі зарезервувати певну кількість навчального часу на найбільш оптимальне використання та повторення з урахуванням поточних ситуацій.  </w:t>
      </w:r>
    </w:p>
    <w:p w:rsidR="00642187" w:rsidRPr="00E51F45" w:rsidRDefault="00642187" w:rsidP="00642187">
      <w:pPr>
        <w:jc w:val="both"/>
        <w:rPr>
          <w:lang w:val="uk-UA"/>
        </w:rPr>
      </w:pPr>
      <w:r w:rsidRPr="00E51F45">
        <w:rPr>
          <w:lang w:val="uk-UA"/>
        </w:rPr>
        <w:tab/>
        <w:t>Під час організації освітнього процесу дотримувався принцип академічної свободи вчителів у виборі форм, методів навчання. Під час проведення уроків вчителі використовували різні форми організації роботи: традиційні та інноваційні. Результати спостережень за освітнім процесом показали, що переважали бесіда, опитування, усні і письмові роботи, групові форми роботи, самостійна робота учнів, виконання практичних/лабораторних робіт, проєктів, дидактичні ігри, електронні інтерактивні вправи, виконання Google-форм, перегляд навчальних відео, завдання на критичне мислення, тощо. Це допомагало вчителям більш якісно навчати в умовах війни.</w:t>
      </w:r>
    </w:p>
    <w:p w:rsidR="00642187" w:rsidRPr="00E51F45" w:rsidRDefault="00642187" w:rsidP="00642187">
      <w:pPr>
        <w:jc w:val="both"/>
        <w:rPr>
          <w:lang w:val="uk-UA"/>
        </w:rPr>
      </w:pPr>
      <w:r w:rsidRPr="00E51F45">
        <w:rPr>
          <w:lang w:val="uk-UA"/>
        </w:rPr>
        <w:tab/>
        <w:t xml:space="preserve">У закладі функціонувало 6 кабінетів (облаштованих: 4 поч.кл. та 2- інформатика, фізика) і 10 не облаштованих, 2 класні кімнати, 1- ресурсна кімната. Переважна більшість вчителів  не забезпечені сучасними технічними засобами для проведення якісного навчання. Для організації освітнього процесу вчителями використовувалися 8 ноутбуків, комп’ютерний клас, 2 мультимедійних комплекси. За результатами навчального року спостерігається підвищення рівня цифрової грамотності педагогів. У </w:t>
      </w:r>
      <w:r w:rsidR="00DB23C8">
        <w:rPr>
          <w:lang w:val="uk-UA"/>
        </w:rPr>
        <w:t>2023/</w:t>
      </w:r>
      <w:r w:rsidRPr="00E51F45">
        <w:rPr>
          <w:lang w:val="uk-UA"/>
        </w:rPr>
        <w:t xml:space="preserve">2024 </w:t>
      </w:r>
      <w:r w:rsidR="00DB23C8">
        <w:rPr>
          <w:lang w:val="uk-UA"/>
        </w:rPr>
        <w:t>навч.</w:t>
      </w:r>
      <w:bookmarkStart w:id="0" w:name="_GoBack"/>
      <w:bookmarkEnd w:id="0"/>
      <w:r w:rsidRPr="00E51F45">
        <w:rPr>
          <w:lang w:val="uk-UA"/>
        </w:rPr>
        <w:t xml:space="preserve">році заклад  перейшов на ведення електронних класних журналів.  </w:t>
      </w:r>
    </w:p>
    <w:p w:rsidR="00DB23C8" w:rsidRDefault="00642187" w:rsidP="00642187">
      <w:pPr>
        <w:jc w:val="both"/>
        <w:rPr>
          <w:lang w:val="uk-UA"/>
        </w:rPr>
      </w:pPr>
      <w:r w:rsidRPr="00E51F45">
        <w:rPr>
          <w:lang w:val="uk-UA"/>
        </w:rPr>
        <w:tab/>
        <w:t xml:space="preserve">Щодня був присутній зворотний зв’язок учнів, батьків і вчителів через різні засоби комунікації, при особистій розмові, в особистих повідомленнях через створені групи у Viber, Telegram. Практичним психологом та вчителями постійно проводилася  психологічна підтримка учнів  для подолання стресу, тривожності, надавалися рекомендації, поради. Практичним психологом  проводилися відповідні заходи.  </w:t>
      </w:r>
    </w:p>
    <w:p w:rsidR="00642187" w:rsidRPr="00E51F45" w:rsidRDefault="00DB23C8" w:rsidP="00642187">
      <w:pPr>
        <w:jc w:val="both"/>
        <w:rPr>
          <w:lang w:val="uk-UA"/>
        </w:rPr>
      </w:pPr>
      <w:r>
        <w:rPr>
          <w:lang w:val="uk-UA"/>
        </w:rPr>
        <w:t xml:space="preserve"> </w:t>
      </w:r>
    </w:p>
    <w:p w:rsidR="00642187" w:rsidRPr="00E51F45" w:rsidRDefault="00642187" w:rsidP="00642187">
      <w:pPr>
        <w:jc w:val="both"/>
        <w:rPr>
          <w:lang w:val="uk-UA"/>
        </w:rPr>
      </w:pPr>
      <w:r w:rsidRPr="00E51F45">
        <w:rPr>
          <w:lang w:val="uk-UA"/>
        </w:rPr>
        <w:lastRenderedPageBreak/>
        <w:tab/>
        <w:t xml:space="preserve">Війна призвела до втрат у результатах навчання учнів і, відповідно, - якості освіти. Оскільки часто освітній процес супроводжувався перериванням, постійною внутрішньою тривогою, психологічними стресами. За спостереженнями та освітніми вимірами вчителів погіршилися результати навчання дітей з усіх предметів.  </w:t>
      </w:r>
    </w:p>
    <w:p w:rsidR="00642187" w:rsidRDefault="00642187" w:rsidP="00642187">
      <w:pPr>
        <w:jc w:val="both"/>
        <w:rPr>
          <w:lang w:val="uk-UA"/>
        </w:rPr>
      </w:pPr>
      <w:r w:rsidRPr="00E51F45">
        <w:rPr>
          <w:lang w:val="uk-UA"/>
        </w:rPr>
        <w:tab/>
        <w:t xml:space="preserve">Класними керівниками, вчителями-предетниками, щоденно вівся контроль відвідування учнями занять, аналізувалися пропуски, інформувались батьки учнів, для визначення причини відсутності, аналізувалися оправдовуючі документи. Проводились батьківські зустрічі  в онлайн форматі, для майбутнього 1 класу – в очному  режимі, постійно налагоджувалась співпраця. Класні керівники підтримують спілкування з учнями, батьками в телефонному режимі, через соціальні мережі, Viber-групи, чати. Кожний класний керівник володіє інформацією про місце перебування кожного учня, умови та особливості  проживання, рівень знань. Заклад, у своїй роботі, заручився підтримкою батьків на засадах педагогіки партнерства. Батьків інформовано щодо особливостей навчання, щодо формату проведення уроків, правил проведення уроків, правил та термінів виконання завдань та способу збереження здоров’я учнів/учениць під час навчання.  </w:t>
      </w:r>
    </w:p>
    <w:p w:rsidR="00CE3ED6" w:rsidRDefault="00CE3ED6" w:rsidP="00CE3ED6">
      <w:pPr>
        <w:jc w:val="both"/>
        <w:rPr>
          <w:lang w:val="uk-UA"/>
        </w:rPr>
      </w:pPr>
      <w:r>
        <w:rPr>
          <w:b/>
        </w:rPr>
        <w:t>І. Освітнє середовище закладу освіти</w:t>
      </w:r>
    </w:p>
    <w:p w:rsidR="00CE3ED6" w:rsidRDefault="00CE3ED6" w:rsidP="00CE3ED6">
      <w:pPr>
        <w:jc w:val="both"/>
        <w:rPr>
          <w:lang w:val="uk-UA"/>
        </w:rPr>
      </w:pPr>
      <w:r>
        <w:rPr>
          <w:lang w:val="uk-UA"/>
        </w:rPr>
        <w:t>Освітня програма  Сахновецького закладу загальної середньої освіти І-ІІІ ступенів розроблена   в 2018 році на виконання Законів України «Про освіту», «Про повну загальну середню освіту» та постанови Кабінету Міністрів України від 21 лютого 2018 року № 87 зі змінами  «Про затвердження Державного стандарту початкової освіти» для 1-3 класів; постанови Кабінету Міністрів України від 20 квітня 2011 року № 462 «Про затвердження Державного стандарту початкової загальної освіти» для І ступеня (4класу);  постанови Кабінету Міністрів України від 23 листопада 2011 року № 1392 «Про затвердження Державного стандарту базової та повної загальної середньої освіти» для 5-11 класів та схвалена рішенням педагогічної ради (Протокол № 06 від 19.05.2018 р.) зі змінами схваленими рішенням педагогічної ради (Протокол № 7 від .25. 08.2020 р., 2021р., 2022р., 2023р.)</w:t>
      </w:r>
    </w:p>
    <w:p w:rsidR="00CE3ED6" w:rsidRDefault="00CE3ED6" w:rsidP="00CE3ED6">
      <w:pPr>
        <w:jc w:val="both"/>
        <w:rPr>
          <w:lang w:val="uk-UA"/>
        </w:rPr>
      </w:pPr>
      <w:r>
        <w:rPr>
          <w:lang w:val="uk-UA"/>
        </w:rPr>
        <w:t xml:space="preserve">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 освітній програмі визначено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Повноцінність  та якість початкової,  загальної базової середньої  та профільної освіти забезпечується через реалізацію інваріантної та варіативної складових навчального плану, які в фінансуються з бюджету. </w:t>
      </w:r>
    </w:p>
    <w:p w:rsidR="00CE3ED6" w:rsidRDefault="00CE3ED6" w:rsidP="00CE3ED6">
      <w:pPr>
        <w:jc w:val="both"/>
        <w:rPr>
          <w:lang w:val="uk-UA"/>
        </w:rPr>
      </w:pPr>
      <w:r>
        <w:rPr>
          <w:lang w:val="uk-UA"/>
        </w:rPr>
        <w:t>Освітню програму для 1-4  класів розроблено відповідно до Закону України «Про освіту», Державного стандарту початкової освіти та типової освітньої програми для ЗЗСО під керівництвом Савченко О.Я.</w:t>
      </w:r>
    </w:p>
    <w:p w:rsidR="00CE3ED6" w:rsidRDefault="00CE3ED6" w:rsidP="00CE3ED6">
      <w:pPr>
        <w:jc w:val="both"/>
      </w:pPr>
      <w:r>
        <w:rPr>
          <w:lang w:val="uk-UA"/>
        </w:rPr>
        <w:t>Освітню програму та навчальний план для 5-6 класів розроблено згідно Державного стандарту базової середньої освіти та Типової освітньої програми для 5-9 класів закладів загальної середньої освіти, затвердженої наказам МОН України від 19.02. 2021 р. № 235 за обраними модельними програмами.</w:t>
      </w:r>
    </w:p>
    <w:p w:rsidR="00CE3ED6" w:rsidRDefault="00CE3ED6" w:rsidP="00CE3ED6">
      <w:pPr>
        <w:jc w:val="both"/>
      </w:pPr>
      <w:r>
        <w:rPr>
          <w:lang w:val="uk-UA"/>
        </w:rPr>
        <w:t xml:space="preserve">Освітню програму та навчальний план для 7-9 класів розроблено за навчальними програмами зі змінами, затвердженої наказам МОН України від 07.06.2017 № 804. </w:t>
      </w:r>
    </w:p>
    <w:p w:rsidR="00CE3ED6" w:rsidRDefault="00CE3ED6" w:rsidP="00CE3ED6">
      <w:pPr>
        <w:jc w:val="both"/>
        <w:rPr>
          <w:lang w:val="uk-UA"/>
        </w:rPr>
      </w:pPr>
      <w:r>
        <w:rPr>
          <w:lang w:val="uk-UA"/>
        </w:rPr>
        <w:t xml:space="preserve">Освітню програму та навчальний план для 10-11 класів розроблено за навчальними програмами зі змінами, затвердженої наказам МОН України від 23.10.2017 № 1407. Профіль навчання формувався закладом освіти з урахуванням можливостей забезпечити якісну його реалізацію. Враховуючи освітні потреби учнів 10-11 класів, регіональні особливості, кадрове забезпечення, матеріально-технічну базу з урахуванням можливостей забезпечити якісну реалізацію заклад освіти прийняв рішення про суспільно-гуманітарне спрямування навчання в старшій школі. Профіль навчання передбачає можливість </w:t>
      </w:r>
      <w:r>
        <w:rPr>
          <w:lang w:val="uk-UA"/>
        </w:rPr>
        <w:lastRenderedPageBreak/>
        <w:t>вивчення профільних предметів з різних освітніх галузей. Зміст профілю навчання реалізується системою окремих предметів і курсів:</w:t>
      </w:r>
    </w:p>
    <w:p w:rsidR="00CE3ED6" w:rsidRDefault="00CE3ED6" w:rsidP="00CE3ED6">
      <w:pPr>
        <w:jc w:val="both"/>
        <w:rPr>
          <w:lang w:val="uk-UA"/>
        </w:rPr>
      </w:pPr>
      <w:r>
        <w:rPr>
          <w:lang w:val="uk-UA"/>
        </w:rPr>
        <w:t xml:space="preserve">- профільні предмети – «Українська мова», «Історія України». Кількість годин для вивчення профільного предмета складається з кількості годин, відведених навчальним планом ЗЗСО на вивчення відповідних базових предметів, і кількості годин, передбачених на профільні предмети; </w:t>
      </w:r>
    </w:p>
    <w:p w:rsidR="00CE3ED6" w:rsidRDefault="00CE3ED6" w:rsidP="00CE3ED6">
      <w:pPr>
        <w:jc w:val="both"/>
        <w:rPr>
          <w:lang w:val="uk-UA"/>
        </w:rPr>
      </w:pPr>
      <w:r>
        <w:rPr>
          <w:lang w:val="uk-UA"/>
        </w:rPr>
        <w:t>-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w:t>
      </w:r>
    </w:p>
    <w:p w:rsidR="00CE3ED6" w:rsidRDefault="00CE3ED6" w:rsidP="00CE3ED6">
      <w:pPr>
        <w:jc w:val="both"/>
        <w:rPr>
          <w:lang w:val="uk-UA"/>
        </w:rPr>
      </w:pPr>
      <w:r>
        <w:rPr>
          <w:lang w:val="uk-UA"/>
        </w:rPr>
        <w:t>За модульним принципом реалізовано в 10-11 класах  зміст базового предмета «Фізика і астрономія». Розподіл годин між модулем фізики і модулем астрономії здійснюється відповідно до навчальних програм.</w:t>
      </w:r>
    </w:p>
    <w:p w:rsidR="00CE3ED6" w:rsidRDefault="00CE3ED6" w:rsidP="00CE3ED6">
      <w:pPr>
        <w:jc w:val="both"/>
        <w:rPr>
          <w:lang w:val="uk-UA"/>
        </w:rPr>
      </w:pPr>
      <w:r>
        <w:rPr>
          <w:lang w:val="uk-UA"/>
        </w:rPr>
        <w:t>Вибірково-обов’язкові предмети «Інформатика», «Технології».  Враховані особливості організації освітнього процесу, рівень навчально-методичного (наявні комп’ютерний клас та  майстерня) та  кадрового забезпечення ( відповідно вчителі І та ІІ кваліфікаційної категорії) закладу,  індивідуальних освітніх потреб учнів (обрані учнями з переліку предметів). Два предмети будуть викладатися одночасно в  10 і 11 класах; години, передбачені на вибірково-обов’язкові предмети діляться між двома обраними предметами,  що вивчаються на рівні стандарту.( 1,5 год  інформатика, 1,5 год технології).</w:t>
      </w:r>
    </w:p>
    <w:p w:rsidR="00CE3ED6" w:rsidRDefault="00CE3ED6" w:rsidP="00CE3ED6">
      <w:pPr>
        <w:jc w:val="both"/>
        <w:rPr>
          <w:lang w:val="uk-UA"/>
        </w:rPr>
      </w:pPr>
      <w:r>
        <w:rPr>
          <w:lang w:val="uk-UA"/>
        </w:rPr>
        <w:t>Згідно наказу управління освіти Старокостянтинівської міської ради «Про проведення 3-денних польових занять з юнаками 11 класів по програмі «Захист України» та 3-денних практичних занять в лікувальних закладах з дівчатами 11 класу по програмі «Основи медичних знань» за рахунок навчального часу» № 28/2024-о від 05.02.2024 року та з метою виконання програм  з предмету «Захист України» проведено  22.04. – 24.04.2024 року 3-денні польові заняття з юнаками на базі шкіл з використанням армійського туризму. Відомості про проведення польових занять записано до класного журналу 11 класу.</w:t>
      </w:r>
    </w:p>
    <w:p w:rsidR="00CE3ED6" w:rsidRDefault="00CE3ED6" w:rsidP="00CE3ED6">
      <w:pPr>
        <w:jc w:val="both"/>
        <w:rPr>
          <w:lang w:val="uk-UA"/>
        </w:rPr>
      </w:pPr>
      <w:r>
        <w:rPr>
          <w:lang w:val="uk-UA"/>
        </w:rPr>
        <w:t>Додаткові навчальні години в 1-11 класах не використовувались через відсутність фінансування. Навчальний план школи містить загальний обсяг навчального навантаження та тижневі години на вивчення базових, профільних вибірково-обов'язкових предметів (таблиці 1-4). Згідно Положення про індивідуальну форму навчання в загальноосвітніх навчальних закладах п.1.6., 1.7., 2.2., затвердженого наказом Міністерства освіти і науки України від 12.01.2016 р. №8 та відповідно до наказу МОН України № 955 від 10,07,2019р, «Про внесення змін до наказу МОН України від 12 січня 2016р. №8», зареєстрованого в Міністерстві юстиції України 02.08.2019 р. за № 852/33823, затвердженого наказом МОН України № 4 від 19.05.2018 р. та з метою забезпечення права громадян на здобуття повної загальної середньої освіти з урахуванням індивідуальних здібностей та стану здоров'я планується організувати індивідуальне навчання для дітей з особливими освітніми потребами в 3,4,7 та 9 класах. Детальний розподіл годин у таблицях 5-9 навчального плану. Варіативна складова навчального плану не використовується через не достатнє фінансування годин управлінням освіти Старокостянтинівської міської ради.</w:t>
      </w:r>
    </w:p>
    <w:p w:rsidR="007B1F0E" w:rsidRDefault="007B1F0E" w:rsidP="007B1F0E">
      <w:pPr>
        <w:widowControl w:val="0"/>
        <w:autoSpaceDE w:val="0"/>
        <w:autoSpaceDN w:val="0"/>
        <w:adjustRightInd w:val="0"/>
        <w:jc w:val="both"/>
        <w:rPr>
          <w:b/>
          <w:sz w:val="22"/>
          <w:szCs w:val="22"/>
          <w:lang w:val="uk-UA"/>
        </w:rPr>
      </w:pPr>
      <w:r>
        <w:rPr>
          <w:b/>
        </w:rPr>
        <w:t>ІІ. Система оцінювання здобувачів освіти</w:t>
      </w:r>
    </w:p>
    <w:p w:rsidR="007B1F0E" w:rsidRDefault="007B1F0E" w:rsidP="007B1F0E">
      <w:pPr>
        <w:pStyle w:val="a3"/>
        <w:ind w:left="142" w:right="213"/>
      </w:pPr>
      <w:r>
        <w:t>Відповідно до Законів України «Про освіту» (стаття 41, частини 3</w:t>
      </w:r>
      <w:r>
        <w:rPr>
          <w:spacing w:val="-3"/>
        </w:rPr>
        <w:t xml:space="preserve"> </w:t>
      </w:r>
      <w:r>
        <w:t>ст.48) та «Про повну загальну середню освіту» (стаття 42), Порядку проведення моніторингу якості освіти, затвердженим наказом Міністерства освіти i науки України 16 січня 2020 року № 54, зареєстрованим в Міністерстві юстиції України 10 лютого 2020 року за № 154/34437, Методики оцінювання освітніх i управлінських процесів ЗЗСО, наказу MOH «Про затвердження методичних рекомендацій з питань формування внутрішньої система забезпечення</w:t>
      </w:r>
      <w:r>
        <w:rPr>
          <w:spacing w:val="40"/>
        </w:rPr>
        <w:t xml:space="preserve"> </w:t>
      </w:r>
      <w:r>
        <w:t>якості освіти</w:t>
      </w:r>
      <w:r>
        <w:rPr>
          <w:spacing w:val="40"/>
        </w:rPr>
        <w:t xml:space="preserve"> </w:t>
      </w:r>
      <w:r>
        <w:t>у ЗЗСО» від 30.11.2020</w:t>
      </w:r>
      <w:r>
        <w:rPr>
          <w:spacing w:val="40"/>
        </w:rPr>
        <w:t xml:space="preserve"> </w:t>
      </w:r>
      <w:r>
        <w:t>№1480, Положення</w:t>
      </w:r>
      <w:r>
        <w:rPr>
          <w:spacing w:val="40"/>
        </w:rPr>
        <w:t xml:space="preserve"> </w:t>
      </w:r>
      <w:r>
        <w:t xml:space="preserve">про внутрішню систему забезпечення якості освіти  та з метою розбудови внутрішньої системи забезпечення якості освіти в школі, постійного підвищення якості освітньої діяльності, використання системного підходу до здійснення моніторингу на всіх етапах освітнього </w:t>
      </w:r>
      <w:r>
        <w:lastRenderedPageBreak/>
        <w:t>процесу та рекомендацій,  вироблених після проведення комплексного оцінювання  у 2022-2023 н.р. здійснювалось  вивчення та самооцінювання ефективності функціонування внутрішньої системи забезпечення якості освіти за другим напрямом освітньої діяльності школи</w:t>
      </w:r>
      <w:r>
        <w:rPr>
          <w:spacing w:val="40"/>
        </w:rPr>
        <w:t xml:space="preserve"> </w:t>
      </w:r>
      <w:r>
        <w:t>«Система оцінювання здобувачів освіти» у 2023-2024 н.р..</w:t>
      </w:r>
      <w:r>
        <w:rPr>
          <w:spacing w:val="1"/>
        </w:rPr>
        <w:t xml:space="preserve"> Координувала роботу керівник групи </w:t>
      </w:r>
      <w:r>
        <w:t>– Ірина СМІРНОВА, заступник директора з НВР. До робочих груп входили педпрацівники, члени учнівського самоврядування, батьки. До 11.03.2024p. члени робочої групи згідно своїх обов’язків  вивчали матеріали за напрямком роботи,</w:t>
      </w:r>
      <w:r>
        <w:rPr>
          <w:spacing w:val="40"/>
        </w:rPr>
        <w:t xml:space="preserve"> </w:t>
      </w:r>
      <w:r>
        <w:t>використовувати різні методи збору інформації: вивчення документації, спостереження, опитування учасників освітнього процесу, самооцінювання своєї діяльності. З 12.03.2024р. по 12.04.2024р. узагальнювали результати самооцінювання у формі описових та кількісних показників та визначали рівень освітньої діяльності закладу освіти  за другим напрямком. Результати самооцінювання «Система оцінювання здобувачів освіти» узагальнено в підсумкових звітах, висновках та аналітичних довідках.  За результатами самооцінювання  оприлюднено на сайті закладу його результати: «</w:t>
      </w:r>
      <w:r>
        <w:rPr>
          <w:color w:val="000000"/>
        </w:rPr>
        <w:t>Критерії оцінювання результатів навчання оприлюднено на  вебсайті закладу освіти. В освітній програмі висвітлено правила та процедури оцінювання результатів навчання. В розділі 2 описана модель випускника різних ступенів навчання, в розділі 4 викладені очікувані результати навчання здобувачів освіти.</w:t>
      </w:r>
      <w:r>
        <w:rPr>
          <w:iCs/>
          <w:color w:val="000000"/>
        </w:rPr>
        <w:t xml:space="preserve"> Інформація про правила та процедури оцінювання результатів навчання міститься в Положенні про внутрішню систему забезпечення якості освіти  у 4 розділі «Оцінювання здобувачів освіти». Проте пункт 4.3., що визначає види оцінювання не містить понять «формувальне оцінювання», «компетентнісний  підхід».</w:t>
      </w:r>
    </w:p>
    <w:p w:rsidR="007B1F0E" w:rsidRDefault="007B1F0E" w:rsidP="007B1F0E">
      <w:pPr>
        <w:widowControl w:val="0"/>
        <w:autoSpaceDE w:val="0"/>
        <w:autoSpaceDN w:val="0"/>
        <w:adjustRightInd w:val="0"/>
        <w:jc w:val="both"/>
        <w:rPr>
          <w:iCs/>
          <w:color w:val="000000"/>
          <w:lang w:val="uk-UA"/>
        </w:rPr>
      </w:pPr>
      <w:r>
        <w:rPr>
          <w:color w:val="000000"/>
          <w:lang w:val="uk-UA"/>
        </w:rPr>
        <w:t xml:space="preserve"> </w:t>
      </w:r>
      <w:r>
        <w:rPr>
          <w:iCs/>
          <w:color w:val="000000"/>
          <w:lang w:val="uk-UA"/>
        </w:rPr>
        <w:t>Питання адаптації критеріїв оцінювання результатів навчальних досягнень здобувачів освіти, затверджених МОН, використання власноруч розроблених критеріїв учителями закладу до різних видів  робіт, видів оцінювання  не розглядалися на засіданнях педагогічної ради.</w:t>
      </w:r>
    </w:p>
    <w:p w:rsidR="007B1F0E" w:rsidRDefault="007B1F0E" w:rsidP="007B1F0E">
      <w:pPr>
        <w:widowControl w:val="0"/>
        <w:autoSpaceDE w:val="0"/>
        <w:autoSpaceDN w:val="0"/>
        <w:adjustRightInd w:val="0"/>
        <w:jc w:val="both"/>
        <w:rPr>
          <w:color w:val="000000"/>
          <w:lang w:val="uk-UA"/>
        </w:rPr>
      </w:pPr>
      <w:r>
        <w:rPr>
          <w:color w:val="000000"/>
          <w:lang w:val="uk-UA"/>
        </w:rPr>
        <w:t xml:space="preserve">В анкетуванні більшість здобувачів освіти 55,3 % зазначили, що  отримують інформацію про критерії, правила і процедури  оцінювання навчальних досягнень, 34,2% переважно отримує інформацію, що отримують  інформацію про критерії оцінювання від вчителів в усній формі на початку року 55,3% респондентів, на початку нової теми – 36,8% та під час виконання робіт під час уроку 28% респондентів. Тільки у разі звернення до вчителя отримують інформацію про критерії </w:t>
      </w:r>
      <w:r>
        <w:rPr>
          <w:color w:val="000000"/>
        </w:rPr>
        <w:t>36</w:t>
      </w:r>
      <w:r>
        <w:rPr>
          <w:color w:val="000000"/>
          <w:lang w:val="uk-UA"/>
        </w:rPr>
        <w:t>,</w:t>
      </w:r>
      <w:r>
        <w:rPr>
          <w:color w:val="000000"/>
        </w:rPr>
        <w:t>8</w:t>
      </w:r>
      <w:r>
        <w:rPr>
          <w:color w:val="000000"/>
          <w:lang w:val="uk-UA"/>
        </w:rPr>
        <w:t>%.</w:t>
      </w:r>
    </w:p>
    <w:p w:rsidR="007B1F0E" w:rsidRDefault="007B1F0E" w:rsidP="007B1F0E">
      <w:pPr>
        <w:widowControl w:val="0"/>
        <w:autoSpaceDE w:val="0"/>
        <w:autoSpaceDN w:val="0"/>
        <w:adjustRightInd w:val="0"/>
        <w:jc w:val="both"/>
        <w:rPr>
          <w:color w:val="000000"/>
          <w:lang w:val="uk-UA"/>
        </w:rPr>
      </w:pPr>
      <w:r>
        <w:rPr>
          <w:color w:val="000000"/>
          <w:lang w:val="uk-UA"/>
        </w:rPr>
        <w:t>Також під час анкетування 74,3% здобувачів освіти зазначили, що ще до початку оцінювання вчителі завжди пояснюють, за що можна отримати ту чи іншу оцінку, ще 20% зазначили, що  вчителі переважно пояснюють вимоги до оцінювання та аргументують оцінювання.</w:t>
      </w:r>
    </w:p>
    <w:p w:rsidR="007B1F0E" w:rsidRDefault="007B1F0E" w:rsidP="007B1F0E">
      <w:pPr>
        <w:widowControl w:val="0"/>
        <w:autoSpaceDE w:val="0"/>
        <w:autoSpaceDN w:val="0"/>
        <w:adjustRightInd w:val="0"/>
        <w:jc w:val="both"/>
        <w:rPr>
          <w:color w:val="000000"/>
          <w:lang w:val="uk-UA"/>
        </w:rPr>
      </w:pPr>
      <w:r>
        <w:rPr>
          <w:color w:val="000000"/>
          <w:lang w:val="uk-UA"/>
        </w:rPr>
        <w:t>Анкетування батьків показало, що більшість опитаних завжди отримують інформацію про критерії, правила і процедури оцінювання навчальних досягнень учнів.  Інформацію про критерії, правила і процедури  оцінювання навчальних досягнень учнів батьки отримують від класних керівників(85,7%)</w:t>
      </w:r>
    </w:p>
    <w:p w:rsidR="007B1F0E" w:rsidRDefault="007B1F0E" w:rsidP="007B1F0E">
      <w:pPr>
        <w:widowControl w:val="0"/>
        <w:autoSpaceDE w:val="0"/>
        <w:autoSpaceDN w:val="0"/>
        <w:adjustRightInd w:val="0"/>
        <w:jc w:val="both"/>
        <w:rPr>
          <w:color w:val="000000"/>
          <w:lang w:val="uk-UA"/>
        </w:rPr>
      </w:pPr>
      <w:r>
        <w:rPr>
          <w:color w:val="000000"/>
          <w:lang w:val="uk-UA"/>
        </w:rPr>
        <w:t>За результатами спостереження за навчальним заняттям можна стверджувати, що більшість педагогічних працівників під час проведення навчальних занять оприлюднюють критерії оцінювання результатів навчання (в усній або інших формах).</w:t>
      </w:r>
    </w:p>
    <w:p w:rsidR="007B1F0E" w:rsidRDefault="007B1F0E" w:rsidP="007B1F0E">
      <w:pPr>
        <w:widowControl w:val="0"/>
        <w:autoSpaceDE w:val="0"/>
        <w:autoSpaceDN w:val="0"/>
        <w:adjustRightInd w:val="0"/>
        <w:jc w:val="both"/>
        <w:rPr>
          <w:color w:val="000000"/>
          <w:lang w:val="uk-UA"/>
        </w:rPr>
      </w:pPr>
      <w:r>
        <w:rPr>
          <w:color w:val="000000"/>
          <w:lang w:val="uk-UA"/>
        </w:rPr>
        <w:t>Під час опитування переважна більшість педпрацівників (70%) зазначила, що адаптують критерії оцінювання, рекомендовані МОН,  використовують критерії оцінювання, рекомендовані МОН - 40%,  тільки  30 %</w:t>
      </w:r>
      <w:r>
        <w:rPr>
          <w:b/>
          <w:color w:val="000000"/>
          <w:lang w:val="uk-UA"/>
        </w:rPr>
        <w:t xml:space="preserve"> </w:t>
      </w:r>
      <w:r>
        <w:rPr>
          <w:color w:val="000000"/>
          <w:lang w:val="uk-UA"/>
        </w:rPr>
        <w:t xml:space="preserve">педагогів розробляють власні критерії.  Педагоги у різних формах інформують здобувачів освіти про критерії оцінювання та у різних формах здійснюють оцінювання навчальних досягнень. </w:t>
      </w:r>
    </w:p>
    <w:p w:rsidR="00CE3ED6" w:rsidRPr="00E51F45" w:rsidRDefault="00CE3ED6" w:rsidP="00642187">
      <w:pPr>
        <w:jc w:val="both"/>
        <w:rPr>
          <w:lang w:val="uk-UA"/>
        </w:rPr>
      </w:pPr>
    </w:p>
    <w:p w:rsidR="007B1F0E" w:rsidRDefault="00751820" w:rsidP="00642187">
      <w:pPr>
        <w:jc w:val="both"/>
        <w:rPr>
          <w:lang w:val="uk-UA"/>
        </w:rPr>
      </w:pPr>
      <w:r w:rsidRPr="00E51F45">
        <w:rPr>
          <w:lang w:val="uk-UA"/>
        </w:rPr>
        <w:t xml:space="preserve">        </w:t>
      </w:r>
    </w:p>
    <w:p w:rsidR="00751820" w:rsidRPr="00E51F45" w:rsidRDefault="00751820" w:rsidP="00642187">
      <w:pPr>
        <w:jc w:val="both"/>
        <w:rPr>
          <w:lang w:val="uk-UA"/>
        </w:rPr>
      </w:pPr>
      <w:r w:rsidRPr="00E51F45">
        <w:rPr>
          <w:lang w:val="uk-UA"/>
        </w:rPr>
        <w:lastRenderedPageBreak/>
        <w:t>Навчальний  рік завершився 31 травня  2024 року традиційним святом Останнього дзвоника. 22 учні отримали  свідоцтво про базову середню освіту, вручення провели 07 червня , 16 учнів 11 класу  отримали  свідоцтво про  повну загальну середню освіту – 09  червня 2024 р.</w:t>
      </w:r>
    </w:p>
    <w:p w:rsidR="00751820" w:rsidRPr="00E51F45" w:rsidRDefault="00751820" w:rsidP="00642187">
      <w:pPr>
        <w:jc w:val="both"/>
        <w:rPr>
          <w:lang w:val="uk-UA"/>
        </w:rPr>
      </w:pPr>
      <w:r w:rsidRPr="00E51F45">
        <w:rPr>
          <w:lang w:val="uk-UA"/>
        </w:rPr>
        <w:t>Одній учениці 9 класу видане свідоцтво з відзнакою та  4</w:t>
      </w:r>
      <w:r w:rsidR="0028323C" w:rsidRPr="00E51F45">
        <w:rPr>
          <w:lang w:val="uk-UA"/>
        </w:rPr>
        <w:t>-м учням із 11 класу вручено</w:t>
      </w:r>
      <w:r w:rsidRPr="00E51F45">
        <w:rPr>
          <w:lang w:val="uk-UA"/>
        </w:rPr>
        <w:t xml:space="preserve"> свідоцтво з відзнакою  про повну загальну середню освіту та 3 нагороджені золотими медалями ( Віннічук В., Смірнова А., Старинець О.)</w:t>
      </w:r>
      <w:r w:rsidR="0028323C" w:rsidRPr="00E51F45">
        <w:rPr>
          <w:lang w:val="uk-UA"/>
        </w:rPr>
        <w:t xml:space="preserve">,  </w:t>
      </w:r>
      <w:r w:rsidRPr="00E51F45">
        <w:rPr>
          <w:lang w:val="uk-UA"/>
        </w:rPr>
        <w:t xml:space="preserve"> 1 учень – срібною медаллю ( Дегалюк А.).</w:t>
      </w:r>
      <w:r w:rsidR="0028323C" w:rsidRPr="00E51F45">
        <w:rPr>
          <w:lang w:val="uk-UA"/>
        </w:rPr>
        <w:t xml:space="preserve"> Із числа учнів 2-8, 10 класів   навчальний рік закінчили на високий рівень – 10 учнів, які нагороджені похвальним листом.</w:t>
      </w:r>
    </w:p>
    <w:p w:rsidR="00751820" w:rsidRPr="00CE3ED6" w:rsidRDefault="00751820" w:rsidP="00642187">
      <w:pPr>
        <w:jc w:val="both"/>
        <w:rPr>
          <w:b/>
          <w:lang w:val="uk-UA"/>
        </w:rPr>
      </w:pPr>
      <w:r w:rsidRPr="00E51F45">
        <w:rPr>
          <w:lang w:val="uk-UA"/>
        </w:rPr>
        <w:t>Із школи випущено випускників 11 класу у кількості 16 чол. та   відраховано 9 учнів  9 класу, які виявили бажання навчатися  поза межами навчального закладу.</w:t>
      </w:r>
      <w:r w:rsidR="0028323C" w:rsidRPr="00E51F45">
        <w:rPr>
          <w:lang w:val="uk-UA"/>
        </w:rPr>
        <w:t xml:space="preserve">  31 травня 2024 року  до 1 класу  зараховано 20 дошкільнят. </w:t>
      </w:r>
      <w:r w:rsidR="0028323C" w:rsidRPr="00CE3ED6">
        <w:rPr>
          <w:b/>
          <w:lang w:val="uk-UA"/>
        </w:rPr>
        <w:t>Станом на 13  червня 2024р.  у школі нараховується 209  учнів.</w:t>
      </w:r>
    </w:p>
    <w:p w:rsidR="00642187" w:rsidRPr="00E51F45" w:rsidRDefault="00642187" w:rsidP="00642187">
      <w:pPr>
        <w:jc w:val="both"/>
        <w:rPr>
          <w:lang w:val="uk-UA"/>
        </w:rPr>
      </w:pPr>
      <w:r w:rsidRPr="00E51F45">
        <w:rPr>
          <w:lang w:val="uk-UA"/>
        </w:rPr>
        <w:t xml:space="preserve">       Для забезпечення  вільного доступу до здобуття знань   був організований  підвіз здобувачів освіти  до навчального закладу та у зворотньому  напрямку шкільним автобусом. Складений  паспорт  шкільного автобуса,  який був затверджений  у відповідних інстанціях. Маршрут та графік руху шкільного автобуса розроблявся відповідно до  розкладу навчальних занять, населених пунктів та  місткості   пасажирів в автобусі. В основному  графік руху та маршрут  дотримувався, виключення складали  лише дні, коли  були  тривалі сигнали повітряної тривоги</w:t>
      </w:r>
      <w:r w:rsidR="009F034C" w:rsidRPr="00E51F45">
        <w:rPr>
          <w:lang w:val="uk-UA"/>
        </w:rPr>
        <w:t>.   Підвезення потребувало 123</w:t>
      </w:r>
      <w:r w:rsidRPr="00E51F45">
        <w:rPr>
          <w:lang w:val="uk-UA"/>
        </w:rPr>
        <w:t xml:space="preserve"> здобувачів освіти.</w:t>
      </w:r>
      <w:r w:rsidR="009F034C" w:rsidRPr="00E51F45">
        <w:rPr>
          <w:lang w:val="uk-UA"/>
        </w:rPr>
        <w:t xml:space="preserve"> З них: с. Киселі – 12, с. Решнівка -11, с.Іршики -4, с. Громівка – 2,  с. Немирівка -8, с.Красносілка – 86, м.Ст_костянтинів -2. </w:t>
      </w:r>
      <w:r w:rsidRPr="00E51F45">
        <w:rPr>
          <w:lang w:val="uk-UA"/>
        </w:rPr>
        <w:t xml:space="preserve"> Педаг</w:t>
      </w:r>
      <w:r w:rsidR="009F034C" w:rsidRPr="00E51F45">
        <w:rPr>
          <w:lang w:val="uk-UA"/>
        </w:rPr>
        <w:t>огічні працівники у кількості 9</w:t>
      </w:r>
      <w:r w:rsidRPr="00E51F45">
        <w:rPr>
          <w:lang w:val="uk-UA"/>
        </w:rPr>
        <w:t xml:space="preserve"> чол. підвозилися транспортом  приватного перевізника за власні кошти або</w:t>
      </w:r>
      <w:r w:rsidR="009F034C" w:rsidRPr="00E51F45">
        <w:rPr>
          <w:lang w:val="uk-UA"/>
        </w:rPr>
        <w:t xml:space="preserve"> за бажанням шкільним автобусом, ! чол. –шкільним автобусом з с. Решнівка. </w:t>
      </w:r>
      <w:r w:rsidRPr="00E51F45">
        <w:rPr>
          <w:lang w:val="uk-UA"/>
        </w:rPr>
        <w:t xml:space="preserve"> Кравець С.І., вч. фізвиховання  використовував  власний транспорт. Вихователь з підвозу Бабаєнко Л.В. здійснювала</w:t>
      </w:r>
      <w:r w:rsidR="003E5B76" w:rsidRPr="00E51F45">
        <w:rPr>
          <w:lang w:val="uk-UA"/>
        </w:rPr>
        <w:t xml:space="preserve"> щоденний</w:t>
      </w:r>
      <w:r w:rsidRPr="00E51F45">
        <w:rPr>
          <w:lang w:val="uk-UA"/>
        </w:rPr>
        <w:t xml:space="preserve"> супровід учнів в обидві с</w:t>
      </w:r>
      <w:r w:rsidR="003E5B76" w:rsidRPr="00E51F45">
        <w:rPr>
          <w:lang w:val="uk-UA"/>
        </w:rPr>
        <w:t>торони.</w:t>
      </w:r>
    </w:p>
    <w:p w:rsidR="003E5B76" w:rsidRPr="00E51F45" w:rsidRDefault="003E5B76" w:rsidP="00642187">
      <w:pPr>
        <w:jc w:val="both"/>
        <w:rPr>
          <w:lang w:val="uk-UA"/>
        </w:rPr>
      </w:pPr>
      <w:r w:rsidRPr="00E51F45">
        <w:rPr>
          <w:lang w:val="uk-UA"/>
        </w:rPr>
        <w:t xml:space="preserve">       Для збереження  здоров</w:t>
      </w:r>
      <w:r w:rsidRPr="00E51F45">
        <w:rPr>
          <w:lang w:val="en-US"/>
        </w:rPr>
        <w:t>’</w:t>
      </w:r>
      <w:r w:rsidRPr="00E51F45">
        <w:t>я учнів було організоване гаряче харчування</w:t>
      </w:r>
      <w:r w:rsidRPr="00E51F45">
        <w:rPr>
          <w:lang w:val="uk-UA"/>
        </w:rPr>
        <w:t xml:space="preserve">. Шкільна кухня визначена  БАЗОВОЮ  та здійснювала  проготування обідів для учнів Сахновецької школи та Іршиківського НВК. </w:t>
      </w:r>
      <w:r w:rsidR="00BD260E" w:rsidRPr="00E51F45">
        <w:rPr>
          <w:lang w:val="uk-UA"/>
        </w:rPr>
        <w:t xml:space="preserve"> Приготування обідів проводила</w:t>
      </w:r>
      <w:r w:rsidRPr="00E51F45">
        <w:rPr>
          <w:lang w:val="uk-UA"/>
        </w:rPr>
        <w:t xml:space="preserve"> Лідія КИРИЧУК, кухар,   відповідно до затвердженого  МЕНЮ.  Продуктами харчування  заклад забезпечувався  вчасно. Замовлення продуктів, їх використання та списання  проводила  Наталія АДАМЧУК, комірник. Гарячими обідами </w:t>
      </w:r>
      <w:r w:rsidR="00BD260E" w:rsidRPr="00E51F45">
        <w:rPr>
          <w:lang w:val="uk-UA"/>
        </w:rPr>
        <w:t xml:space="preserve">було охоплено  134 учнів Сахновецької ЗОШ та 28 учнів Іршиківського НВК. Безоплатно  харчувалися  115 учнів Сахновецької школи ( в т.ч. 76 учнів поч. класів та  39 учнів 5-11 кл. з числа пільгових категорій ) та 19 учнів харчувалися за батьківську плату. </w:t>
      </w:r>
      <w:r w:rsidRPr="00E51F45">
        <w:rPr>
          <w:lang w:val="uk-UA"/>
        </w:rPr>
        <w:t>Скарг на якість приготування шкільних  обідів не надходило.</w:t>
      </w:r>
    </w:p>
    <w:p w:rsidR="003E5B76" w:rsidRPr="00E51F45" w:rsidRDefault="003E5B76" w:rsidP="00642187">
      <w:pPr>
        <w:jc w:val="both"/>
        <w:rPr>
          <w:lang w:val="uk-UA"/>
        </w:rPr>
      </w:pPr>
      <w:r w:rsidRPr="00E51F45">
        <w:rPr>
          <w:lang w:val="uk-UA"/>
        </w:rPr>
        <w:t xml:space="preserve">      Контроль за дотриманням  правил  особистої гігієни  працівниками харчоблоку та  іншими працівниками школи здійснювала медична сестра Юлія ГУЛКА. Усі працівники закладу освіти  пройшли медичний огляд та мають допуск до роботи. Сестрою медичною проводилася перевірка  здобувачів освіти на  наявність педикульозу, вчасного проходження ними  профілактичного медичного огляду, велася необхідна документація </w:t>
      </w:r>
      <w:r w:rsidR="00BD260E" w:rsidRPr="00E51F45">
        <w:rPr>
          <w:lang w:val="uk-UA"/>
        </w:rPr>
        <w:t>на харчоблоці та  у кабінеті  медичної сестри.</w:t>
      </w:r>
      <w:r w:rsidR="00F37BED" w:rsidRPr="00E51F45">
        <w:rPr>
          <w:lang w:val="uk-UA"/>
        </w:rPr>
        <w:t>.</w:t>
      </w:r>
    </w:p>
    <w:p w:rsidR="00F37BED" w:rsidRPr="00E51F45" w:rsidRDefault="00F37BED" w:rsidP="00BD260E">
      <w:pPr>
        <w:jc w:val="center"/>
        <w:rPr>
          <w:b/>
          <w:lang w:val="uk-UA"/>
        </w:rPr>
      </w:pPr>
    </w:p>
    <w:p w:rsidR="00BD260E" w:rsidRPr="00E51F45" w:rsidRDefault="00CE3ED6" w:rsidP="00BD260E">
      <w:pPr>
        <w:jc w:val="center"/>
        <w:rPr>
          <w:b/>
          <w:lang w:val="uk-UA"/>
        </w:rPr>
      </w:pPr>
      <w:r>
        <w:rPr>
          <w:b/>
          <w:lang w:val="uk-UA"/>
        </w:rPr>
        <w:t>АТЕСТАЦІЯ ПЕДАГОГІЧНИХ  КАДРІВ</w:t>
      </w:r>
    </w:p>
    <w:p w:rsidR="00BD260E" w:rsidRDefault="00BD260E" w:rsidP="00945976">
      <w:pPr>
        <w:jc w:val="both"/>
        <w:rPr>
          <w:lang w:val="uk-UA"/>
        </w:rPr>
      </w:pPr>
      <w:r w:rsidRPr="00E51F45">
        <w:rPr>
          <w:lang w:val="uk-UA"/>
        </w:rPr>
        <w:t xml:space="preserve">У 2023 -2024 н.р.  у школі </w:t>
      </w:r>
      <w:r w:rsidR="00B31123" w:rsidRPr="00E51F45">
        <w:rPr>
          <w:lang w:val="uk-UA"/>
        </w:rPr>
        <w:t xml:space="preserve"> нараховувалося 21+1( сумісник) педпрацівників</w:t>
      </w:r>
      <w:r w:rsidR="00286943" w:rsidRPr="00E51F45">
        <w:rPr>
          <w:lang w:val="uk-UA"/>
        </w:rPr>
        <w:t xml:space="preserve"> та 17</w:t>
      </w:r>
      <w:r w:rsidRPr="00E51F45">
        <w:rPr>
          <w:lang w:val="uk-UA"/>
        </w:rPr>
        <w:t xml:space="preserve"> працівників  обслуговуючого персоналу. Троє педпрацівників перебуває  у соціальній відпустці по догляду за дітьми ( Грінченко І.П., Крикончук А.Й,  Галіцька О.В.).</w:t>
      </w:r>
      <w:r w:rsidR="00B31123" w:rsidRPr="00E51F45">
        <w:rPr>
          <w:lang w:val="uk-UA"/>
        </w:rPr>
        <w:t xml:space="preserve"> </w:t>
      </w:r>
      <w:r w:rsidR="00945976" w:rsidRPr="00E51F45">
        <w:rPr>
          <w:lang w:val="uk-UA"/>
        </w:rPr>
        <w:t>З числа педпрацівників 2 чол. пенсійного віку ( С</w:t>
      </w:r>
      <w:r w:rsidR="00286943" w:rsidRPr="00E51F45">
        <w:rPr>
          <w:lang w:val="uk-UA"/>
        </w:rPr>
        <w:t>мірнова І.О., Кравець С.І.) та 6</w:t>
      </w:r>
      <w:r w:rsidR="00945976" w:rsidRPr="00E51F45">
        <w:rPr>
          <w:lang w:val="uk-UA"/>
        </w:rPr>
        <w:t xml:space="preserve"> чол.  обслуговуючого персоналу ( Гринюк Г.Д., Киричук Л.Я.,  Нестечук Н.М., Шпак О.В., Площинська Л.Д., Обліченко Г.В.</w:t>
      </w:r>
      <w:r w:rsidR="00286943" w:rsidRPr="00E51F45">
        <w:rPr>
          <w:lang w:val="uk-UA"/>
        </w:rPr>
        <w:t>).</w:t>
      </w:r>
      <w:r w:rsidR="00B31123" w:rsidRPr="00E51F45">
        <w:rPr>
          <w:lang w:val="uk-UA"/>
        </w:rPr>
        <w:t xml:space="preserve"> У навчальному році усі працівники освітнього закладу працювали на повне тижневе навантаження.</w:t>
      </w:r>
    </w:p>
    <w:p w:rsidR="009C2FA7" w:rsidRDefault="009C2FA7" w:rsidP="001D2D42">
      <w:pPr>
        <w:jc w:val="center"/>
        <w:rPr>
          <w:b/>
          <w:lang w:val="uk-UA"/>
        </w:rPr>
      </w:pPr>
    </w:p>
    <w:p w:rsidR="001D2D42" w:rsidRPr="001D2D42" w:rsidRDefault="001D2D42" w:rsidP="001D2D42">
      <w:pPr>
        <w:jc w:val="center"/>
        <w:rPr>
          <w:b/>
          <w:lang w:val="uk-UA"/>
        </w:rPr>
      </w:pPr>
      <w:r w:rsidRPr="001D2D42">
        <w:rPr>
          <w:b/>
          <w:lang w:val="uk-UA"/>
        </w:rPr>
        <w:lastRenderedPageBreak/>
        <w:t>МЕТОДИЧНА РОБОТА</w:t>
      </w:r>
    </w:p>
    <w:p w:rsidR="00F37BED" w:rsidRPr="00E51F45" w:rsidRDefault="00F37BED" w:rsidP="00286943">
      <w:pPr>
        <w:jc w:val="both"/>
        <w:rPr>
          <w:lang w:val="uk-UA"/>
        </w:rPr>
      </w:pPr>
      <w:r w:rsidRPr="00E51F45">
        <w:rPr>
          <w:lang w:val="uk-UA"/>
        </w:rPr>
        <w:t>У 2023-2024 н.р.</w:t>
      </w:r>
      <w:r w:rsidR="000D5073" w:rsidRPr="00E51F45">
        <w:rPr>
          <w:lang w:val="uk-UA"/>
        </w:rPr>
        <w:t xml:space="preserve"> чергову атестацію пройшли 8 педагогічних працівників.  З них для 6 чол. підтверджені рішення попередньої атестації ( Роза БОРОВИК – вища кат., Людмила</w:t>
      </w:r>
      <w:r w:rsidR="00286943" w:rsidRPr="00E51F45">
        <w:rPr>
          <w:lang w:val="uk-UA"/>
        </w:rPr>
        <w:t xml:space="preserve">  СТАРИНЕЦЬ  - вища кат., пед. з</w:t>
      </w:r>
      <w:r w:rsidR="000D5073" w:rsidRPr="00E51F45">
        <w:rPr>
          <w:lang w:val="uk-UA"/>
        </w:rPr>
        <w:t>вання «ст. вчитель», Наталія ОСТАПЧУК – вища кат., Ольга МЄЛЄЄВА – вища кат.,  Галина МАРТИНЮК – вища кат., пед.звання « ст. вчитель»,  Сергій КРАВЕЦЬ – вища кат., пед.звання « ст. вчитель»,    для 1 педпрацівника- Лес</w:t>
      </w:r>
      <w:r w:rsidR="00BD260E" w:rsidRPr="00E51F45">
        <w:rPr>
          <w:lang w:val="uk-UA"/>
        </w:rPr>
        <w:t>я БАБІЄНКО – присвоєна вища категорія</w:t>
      </w:r>
      <w:r w:rsidR="00286943" w:rsidRPr="00E51F45">
        <w:rPr>
          <w:lang w:val="uk-UA"/>
        </w:rPr>
        <w:t xml:space="preserve"> та</w:t>
      </w:r>
      <w:r w:rsidR="000D5073" w:rsidRPr="00E51F45">
        <w:rPr>
          <w:lang w:val="uk-UA"/>
        </w:rPr>
        <w:t xml:space="preserve"> для педаг</w:t>
      </w:r>
      <w:r w:rsidR="00BD260E" w:rsidRPr="00E51F45">
        <w:rPr>
          <w:lang w:val="uk-UA"/>
        </w:rPr>
        <w:t>ога-організатора Марії ДЕМЕДЮК -</w:t>
      </w:r>
      <w:r w:rsidR="000D5073" w:rsidRPr="00E51F45">
        <w:rPr>
          <w:lang w:val="uk-UA"/>
        </w:rPr>
        <w:t xml:space="preserve"> присвоє</w:t>
      </w:r>
      <w:r w:rsidR="00286943" w:rsidRPr="00E51F45">
        <w:rPr>
          <w:lang w:val="uk-UA"/>
        </w:rPr>
        <w:t>на ІІ кваліфікаційна категорія. Атестація проходила за  новим Положенням про атестацію</w:t>
      </w:r>
      <w:r w:rsidR="000D5073" w:rsidRPr="00E51F45">
        <w:rPr>
          <w:lang w:val="uk-UA"/>
        </w:rPr>
        <w:t xml:space="preserve"> педагогічних працівників.  Заяв на позачергову атестацію та оскарження рішення  АК не надходило.</w:t>
      </w:r>
      <w:r w:rsidR="00286943" w:rsidRPr="00E51F45">
        <w:rPr>
          <w:lang w:val="uk-UA"/>
        </w:rPr>
        <w:t xml:space="preserve"> Також чергову атестацію, як директор школи,  проходила Надія АДАМЧУК. Атестацію проводила АК ІІ рівня, яка створена в управлінні освіти  виконавчого комітету  Старокостянтинівської міської ради. Згідно рішення АК ІІ рівня директор відповідає займаній посаді.</w:t>
      </w:r>
    </w:p>
    <w:p w:rsidR="001D2D42" w:rsidRDefault="001D2D42" w:rsidP="001D2D42">
      <w:pPr>
        <w:jc w:val="both"/>
        <w:rPr>
          <w:lang w:val="uk-UA"/>
        </w:rPr>
      </w:pPr>
      <w:r>
        <w:rPr>
          <w:lang w:val="uk-UA"/>
        </w:rPr>
        <w:t>У  2023/2024 навчальному році методична робота в школі здійснювалася відповідно до Законів України «Про освіту», «Про повну  загальну середню освіту», Державних стандартів початкової  загальної, базової і повної середньої освіти, Концепції Нової української школи, а також відповідно до завдань визначених у річному плані школи. Роботу педагогічного колективу було спрямовано на</w:t>
      </w:r>
      <w:r>
        <w:rPr>
          <w:sz w:val="28"/>
          <w:szCs w:val="28"/>
          <w:lang w:val="uk-UA"/>
        </w:rPr>
        <w:t xml:space="preserve"> </w:t>
      </w:r>
      <w:r>
        <w:rPr>
          <w:lang w:val="uk-UA"/>
        </w:rPr>
        <w:t>реалізацію  І етапу</w:t>
      </w:r>
      <w:r>
        <w:rPr>
          <w:sz w:val="28"/>
          <w:szCs w:val="28"/>
          <w:lang w:val="uk-UA"/>
        </w:rPr>
        <w:t xml:space="preserve"> </w:t>
      </w:r>
      <w:r>
        <w:rPr>
          <w:lang w:val="uk-UA"/>
        </w:rPr>
        <w:t xml:space="preserve">методичної проблеми: </w:t>
      </w:r>
      <w:r>
        <w:rPr>
          <w:bCs/>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Pr>
          <w:lang w:val="uk-UA"/>
        </w:rPr>
        <w:t xml:space="preserve"> Головні зусилля було зосереджено на надання реальної, дієвої допомоги педагогічним пра</w:t>
      </w:r>
      <w:r>
        <w:rPr>
          <w:lang w:val="uk-UA"/>
        </w:rPr>
        <w:softHyphen/>
        <w:t>цівникам, особливо моло</w:t>
      </w:r>
      <w:r>
        <w:rPr>
          <w:lang w:val="uk-UA"/>
        </w:rPr>
        <w:softHyphen/>
        <w:t>дим, у підвищенні їхньої про</w:t>
      </w:r>
      <w:r>
        <w:rPr>
          <w:lang w:val="uk-UA"/>
        </w:rPr>
        <w:softHyphen/>
        <w:t>фесійної майстерності, ство</w:t>
      </w:r>
      <w:r>
        <w:rPr>
          <w:lang w:val="uk-UA"/>
        </w:rPr>
        <w:softHyphen/>
        <w:t>ренні творчої атмосфери, такого морально-психологіч</w:t>
      </w:r>
      <w:r>
        <w:rPr>
          <w:lang w:val="uk-UA"/>
        </w:rPr>
        <w:softHyphen/>
        <w:t>ного клімату, який сприяв би пошуку кращих технологій педагогічної праці, ефектив</w:t>
      </w:r>
      <w:r>
        <w:rPr>
          <w:lang w:val="uk-UA"/>
        </w:rPr>
        <w:softHyphen/>
        <w:t>ному втіленню інновацій, забезпеченню реалізації освітніх особистісно зорієнтованих технологій в усіх елементах структури педагогічного процесу в умовах воєнної агресії.</w:t>
      </w:r>
      <w:r>
        <w:rPr>
          <w:sz w:val="28"/>
          <w:lang w:val="uk-UA"/>
        </w:rPr>
        <w:t xml:space="preserve"> </w:t>
      </w:r>
      <w:r>
        <w:t xml:space="preserve">Протягом </w:t>
      </w:r>
      <w:r>
        <w:rPr>
          <w:lang w:val="uk-UA"/>
        </w:rPr>
        <w:t xml:space="preserve"> 2023/2024 н.р. </w:t>
      </w:r>
      <w:r>
        <w:t>методичну роботу було спрямовано на виконання таких завдань:</w:t>
      </w:r>
    </w:p>
    <w:p w:rsidR="001D2D42" w:rsidRDefault="001D2D42" w:rsidP="001D2D42">
      <w:pPr>
        <w:widowControl w:val="0"/>
        <w:autoSpaceDE w:val="0"/>
        <w:autoSpaceDN w:val="0"/>
        <w:adjustRightInd w:val="0"/>
        <w:jc w:val="both"/>
        <w:rPr>
          <w:lang w:val="uk-UA"/>
        </w:rPr>
      </w:pPr>
      <w:r>
        <w:rPr>
          <w:lang w:val="uk-UA"/>
        </w:rPr>
        <w:t>- 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учителів-предметників, творчих груп з метою формування у здобувачів освіти стійких наскрізних та предметних компетентностей;</w:t>
      </w:r>
    </w:p>
    <w:p w:rsidR="001D2D42" w:rsidRDefault="001D2D42" w:rsidP="001D2D42">
      <w:pPr>
        <w:widowControl w:val="0"/>
        <w:autoSpaceDE w:val="0"/>
        <w:autoSpaceDN w:val="0"/>
        <w:adjustRightInd w:val="0"/>
        <w:jc w:val="both"/>
        <w:rPr>
          <w:lang w:val="uk-UA"/>
        </w:rPr>
      </w:pPr>
      <w:r>
        <w:rPr>
          <w:lang w:val="uk-UA"/>
        </w:rPr>
        <w:t>- опанування інструментів надолуження освітніх втрат;</w:t>
      </w:r>
    </w:p>
    <w:p w:rsidR="001D2D42" w:rsidRDefault="001D2D42" w:rsidP="001D2D42">
      <w:pPr>
        <w:widowControl w:val="0"/>
        <w:autoSpaceDE w:val="0"/>
        <w:autoSpaceDN w:val="0"/>
        <w:adjustRightInd w:val="0"/>
        <w:jc w:val="both"/>
        <w:rPr>
          <w:lang w:val="uk-UA"/>
        </w:rPr>
      </w:pPr>
      <w:r>
        <w:rPr>
          <w:lang w:val="uk-UA"/>
        </w:rPr>
        <w:t>- залучення педагогів до участі в інноваційних і дослідно-експериментальних проектах різних рівнів;</w:t>
      </w:r>
    </w:p>
    <w:p w:rsidR="001D2D42" w:rsidRDefault="001D2D42" w:rsidP="001D2D42">
      <w:pPr>
        <w:widowControl w:val="0"/>
        <w:autoSpaceDE w:val="0"/>
        <w:autoSpaceDN w:val="0"/>
        <w:adjustRightInd w:val="0"/>
        <w:jc w:val="both"/>
        <w:rPr>
          <w:lang w:val="uk-UA"/>
        </w:rPr>
      </w:pPr>
      <w:r>
        <w:rPr>
          <w:lang w:val="uk-UA"/>
        </w:rPr>
        <w:t>- стимулювання педагогів до оволодіння сучасними інформаційно-комунікаційними технологіями;</w:t>
      </w:r>
    </w:p>
    <w:p w:rsidR="001D2D42" w:rsidRDefault="001D2D42" w:rsidP="001D2D42">
      <w:pPr>
        <w:widowControl w:val="0"/>
        <w:autoSpaceDE w:val="0"/>
        <w:autoSpaceDN w:val="0"/>
        <w:adjustRightInd w:val="0"/>
        <w:jc w:val="both"/>
        <w:rPr>
          <w:lang w:val="uk-UA"/>
        </w:rPr>
      </w:pPr>
      <w:r>
        <w:rPr>
          <w:lang w:val="uk-UA"/>
        </w:rPr>
        <w:t>- удосконалення психолого-педагогічної освіти вчителів.</w:t>
      </w:r>
    </w:p>
    <w:p w:rsidR="001D2D42" w:rsidRDefault="001D2D42" w:rsidP="001D2D42">
      <w:pPr>
        <w:widowControl w:val="0"/>
        <w:autoSpaceDE w:val="0"/>
        <w:autoSpaceDN w:val="0"/>
        <w:adjustRightInd w:val="0"/>
        <w:jc w:val="both"/>
        <w:rPr>
          <w:lang w:val="uk-UA"/>
        </w:rPr>
      </w:pPr>
      <w:r>
        <w:rPr>
          <w:lang w:val="uk-UA"/>
        </w:rPr>
        <w:t>Кожен учитель працював над обраною власною науково-методичною проблемою. Методична робота здійснювалась згідно плану роботи школи через колективну, групову, індивідуальну дистанційну форми роботи. В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науково-методична рада, шкільні методичні об’єднання та динамічні групи; творча групи вчителів з певних проблем освітнього процесу, психолого-педагогічний семінар, бібліотечні читання.</w:t>
      </w:r>
      <w:r>
        <w:rPr>
          <w:sz w:val="28"/>
          <w:szCs w:val="28"/>
          <w:lang w:val="uk-UA"/>
        </w:rPr>
        <w:t xml:space="preserve"> </w:t>
      </w:r>
      <w:r>
        <w:rPr>
          <w:lang w:val="uk-UA"/>
        </w:rPr>
        <w:t>Протягом  2023/2024 н.р. заступником директора з НВР Іриною СМІНОВОЮ, заступником директора з ВР Ольгою ГАЛІЦЬКОЮ та керівниками МО, ДГ проводилися  інструктивно-методичні наради з метою ознайомлення вчителів з нормативними документами, методичними рекомендаціями з навчальних предметів, передовим педагогічним досвідом, новинками методичної літератури, періодичних видань з предметів, мультимедійних освітніх платформ.</w:t>
      </w:r>
    </w:p>
    <w:p w:rsidR="001D2D42" w:rsidRDefault="001D2D42" w:rsidP="001D2D42">
      <w:pPr>
        <w:widowControl w:val="0"/>
        <w:autoSpaceDE w:val="0"/>
        <w:autoSpaceDN w:val="0"/>
        <w:adjustRightInd w:val="0"/>
        <w:jc w:val="both"/>
      </w:pPr>
      <w:r>
        <w:rPr>
          <w:lang w:val="uk-UA"/>
        </w:rPr>
        <w:t xml:space="preserve">   У 2023-2024 навчальному році методична робота  вчителів початкових класів була </w:t>
      </w:r>
      <w:r>
        <w:rPr>
          <w:lang w:val="uk-UA"/>
        </w:rPr>
        <w:lastRenderedPageBreak/>
        <w:t xml:space="preserve">спрямована на підвищення професійної майстерності і розвиток творчої ініціативи вчителів, впровадження ефективних технологій навчання і виховання; створення умов для формування ключових компетентностей учнів та професійної компетентності педагогів. </w:t>
      </w:r>
      <w:r>
        <w:t xml:space="preserve">Головним напрямком у роботі методоб’єднання класоводи обрали Державний стандарт загальної початкової освіти НУШ , модернізацію навчально-виховного процесу шляхом впровадження інтерактивних технологій, новітніх технологій. Підвищення фахового рівня вчителів проводилося шляхом вивчення і реалізації основних положень нормативних і директивних документів про освіту; шляхом опрацювання новинок </w:t>
      </w:r>
      <w:r>
        <w:rPr>
          <w:lang w:val="uk-UA"/>
        </w:rPr>
        <w:t xml:space="preserve"> </w:t>
      </w:r>
      <w:r>
        <w:t xml:space="preserve">методичної літератури, проведення «круглих столів» з метою обміну досвідом; впровадження у освітній процес сучасних досягнень науки, педагогічної </w:t>
      </w:r>
    </w:p>
    <w:p w:rsidR="001D2D42" w:rsidRDefault="001D2D42" w:rsidP="001D2D42">
      <w:pPr>
        <w:widowControl w:val="0"/>
        <w:autoSpaceDE w:val="0"/>
        <w:autoSpaceDN w:val="0"/>
        <w:adjustRightInd w:val="0"/>
        <w:jc w:val="both"/>
        <w:rPr>
          <w:lang w:val="uk-UA"/>
        </w:rPr>
      </w:pPr>
      <w:r>
        <w:t xml:space="preserve">Протягом року проведено </w:t>
      </w:r>
      <w:r>
        <w:rPr>
          <w:lang w:val="uk-UA"/>
        </w:rPr>
        <w:t>5</w:t>
      </w:r>
      <w:r>
        <w:t xml:space="preserve"> засідан</w:t>
      </w:r>
      <w:r>
        <w:rPr>
          <w:lang w:val="uk-UA"/>
        </w:rPr>
        <w:t xml:space="preserve">ь </w:t>
      </w:r>
      <w:r>
        <w:t xml:space="preserve">МО вчителів початкових класів: І засідання </w:t>
      </w:r>
      <w:r>
        <w:rPr>
          <w:lang w:val="uk-UA"/>
        </w:rPr>
        <w:t>«</w:t>
      </w:r>
      <w:r>
        <w:t>Освіта України в умовах дії правового режиму  воєнного стану</w:t>
      </w:r>
      <w:r>
        <w:rPr>
          <w:lang w:val="uk-UA"/>
        </w:rPr>
        <w:t>».</w:t>
      </w:r>
      <w:r>
        <w:rPr>
          <w:b/>
          <w:lang w:val="uk-UA"/>
        </w:rPr>
        <w:t xml:space="preserve"> </w:t>
      </w:r>
      <w:r>
        <w:rPr>
          <w:lang w:val="uk-UA"/>
        </w:rPr>
        <w:t>ІІ засідання «Адаптація першокласників в навчально-виховному процесі», «Формування комунікативної компетентності молодших школярів», ІІІ засідання « Технологія виховання успішної особистості», «круглий стіл» «Формування соціального розвитку учнів початкових класів через дидактичні ігри» Проведено педагогічний тренінг « Шляхи вдосконалення роботи вчителів щодо підвищення ефективності формування в учнів міцних знань, освітніх компетентностей». І</w:t>
      </w:r>
      <w:r>
        <w:t>V</w:t>
      </w:r>
      <w:r>
        <w:rPr>
          <w:lang w:val="uk-UA"/>
        </w:rPr>
        <w:t xml:space="preserve"> засідання «Життєві компетентності молодшого школяра» «Фахова компетентність учителя – передумова успіху учнів». </w:t>
      </w:r>
      <w:r>
        <w:rPr>
          <w:lang w:val="en-US"/>
        </w:rPr>
        <w:t>V</w:t>
      </w:r>
      <w:r>
        <w:rPr>
          <w:lang w:val="uk-UA"/>
        </w:rPr>
        <w:t xml:space="preserve"> засідання « Підсумок роботи методичного об’єднання за рік»</w:t>
      </w:r>
    </w:p>
    <w:p w:rsidR="001D2D42" w:rsidRDefault="001D2D42" w:rsidP="001D2D42">
      <w:pPr>
        <w:widowControl w:val="0"/>
        <w:autoSpaceDE w:val="0"/>
        <w:autoSpaceDN w:val="0"/>
        <w:adjustRightInd w:val="0"/>
        <w:jc w:val="both"/>
      </w:pPr>
      <w:r>
        <w:rPr>
          <w:lang w:val="uk-UA"/>
        </w:rPr>
        <w:t>На запланованих засіданнях методичного об`єднання</w:t>
      </w:r>
      <w:r>
        <w:t>  </w:t>
      </w:r>
      <w:r>
        <w:rPr>
          <w:lang w:val="uk-UA"/>
        </w:rPr>
        <w:t>вчителів початкових класів обговорювались як організаційні питання (підготовка і проведення шкільних олімпіад, предметних тижнів, проведення діагностувальних робіт,), так і науково-методичні питання.</w:t>
      </w:r>
      <w:r>
        <w:t>  У період між засіданнями члени методичного об`єднання проводили методичні дні, майстерки,  індивідуальні та групові консультації, тренінги.</w:t>
      </w:r>
    </w:p>
    <w:p w:rsidR="001D2D42" w:rsidRDefault="001D2D42" w:rsidP="001D2D42">
      <w:pPr>
        <w:widowControl w:val="0"/>
        <w:autoSpaceDE w:val="0"/>
        <w:autoSpaceDN w:val="0"/>
        <w:adjustRightInd w:val="0"/>
        <w:jc w:val="both"/>
      </w:pPr>
      <w:r>
        <w:t>Методична робота була побудована на основі системного підходу до принципів неперервної освіти педагогічних працівників, на діагностичній основі, глибокому вивченні та аналізі результативності освітнього процесу і рівня вихованості учнів, рівня професійної підготовки педагогів та вихователів.</w:t>
      </w:r>
    </w:p>
    <w:p w:rsidR="001D2D42" w:rsidRDefault="001D2D42" w:rsidP="001D2D42">
      <w:pPr>
        <w:widowControl w:val="0"/>
        <w:autoSpaceDE w:val="0"/>
        <w:autoSpaceDN w:val="0"/>
        <w:adjustRightInd w:val="0"/>
        <w:jc w:val="both"/>
        <w:rPr>
          <w:lang w:val="uk-UA"/>
        </w:rPr>
      </w:pPr>
      <w:r>
        <w:t>Впродовж року вчителі працювали   над всебічним розвитком дитини шляхом виявлення здібностей учнів, їх нахилів, формували вміння вчитися, самостійно здобувати знання, практично і творчо застосовувати їх. Виховували інтерес до знань, бажання добре вчитися, бути корисним своїй країні.</w:t>
      </w:r>
      <w:r>
        <w:rPr>
          <w:lang w:val="uk-UA"/>
        </w:rPr>
        <w:t xml:space="preserve"> Значної уваги приділили питанням атестації та сертифікації вчителів за новим положенням, опрацьовано прийоми формувального оцінювання в НУШ, питання безпеки, вивчено документи, рекомендації МОН та опрацьовано питання готовності до можливих змін  військової ситуації. Спільно із психологом навчального закладу було підготовлено та опрацьовано питання «Впровадження практичних психологічних вправ в освітній процес». У жовтні було проведено засідання з теми: «Національно-патріотичне виховання молодших школярів і формування в них громадянської позиції», на якому вчителі обговорили про можливості, способи та прийоми реалізації основних положень Концепції національно-патріотичного виховання здобувачів освіти. На засіданні було обговорено питання щодо вибору інструментів та форм роботи в початкових класах для успішного подолання освітніх втрат. Було вирішено звертати особливу увагу на різноманітні мотиваційні прийоми  для поліпшення рівня умінь та навичок у мовно-літературній галузі. Звернули увагу також на методи та вправи роботи на підвищення емоційної стійкості учнів. Провели майстер-клас «Успішний день починаємо з  Ранкових зустрічів». Разом із теорією НУШ, вчителі  опрацювали навчальні види діяльності для досягнення очікуваних результатів у математичній  освітній галузі,</w:t>
      </w:r>
      <w:r>
        <w:rPr>
          <w:b/>
          <w:lang w:val="uk-UA"/>
        </w:rPr>
        <w:t xml:space="preserve"> </w:t>
      </w:r>
      <w:r>
        <w:rPr>
          <w:lang w:val="uk-UA"/>
        </w:rPr>
        <w:t xml:space="preserve">нетрадиційно представили ігрові види діяльності в НУШ як засіб  активізації навчально-пізнавальної діяльності. Протягом навчального року учні та вчителі початкової школи брали активну участь у виховних заходах, які сприяли розвитку національної свідомості, поваги до людей похилого віку, однолітків, повагу до традицій українського народу.  </w:t>
      </w:r>
      <w:r>
        <w:rPr>
          <w:lang w:val="uk-UA"/>
        </w:rPr>
        <w:lastRenderedPageBreak/>
        <w:t>Виховували любов до природи, співчуття та бажання  готовності прийти на допомогу. Учні активно долучались до волонтерської праці. Між класами проводились різноманітні конкурси: «Козацькі забави», «Мої чотирилапі друзі», «Мовні перлинки для кожної дитинки», «Хто з вітамінами дружить, той в житті не тужить» «Пісня це душа народу», «Хустино, моя тернова». Щодня вчителі починають день з «Ранкових зустрічей» які допомагають емоційно підтримати дітей і налаштувати на плідну роботу протягом дня. Своєю педагогічною майстерністю ділились вчителька 1 класу Боровик Р.Л. та 4 класу Остапчук Н.О. Всі члени МО активно підвищують свій професійний рівень через проходження онлайн-курсів та беруть участь у курсах-тренінгах.</w:t>
      </w:r>
    </w:p>
    <w:p w:rsidR="001D2D42" w:rsidRDefault="001D2D42" w:rsidP="001D2D42">
      <w:pPr>
        <w:widowControl w:val="0"/>
        <w:autoSpaceDE w:val="0"/>
        <w:autoSpaceDN w:val="0"/>
        <w:adjustRightInd w:val="0"/>
        <w:jc w:val="both"/>
        <w:rPr>
          <w:lang w:val="uk-UA"/>
        </w:rPr>
      </w:pPr>
      <w:r>
        <w:rPr>
          <w:lang w:val="uk-UA"/>
        </w:rPr>
        <w:t>Методоб</w:t>
      </w:r>
      <w:r>
        <w:t>’</w:t>
      </w:r>
      <w:r>
        <w:rPr>
          <w:lang w:val="uk-UA"/>
        </w:rPr>
        <w:t>єднання вчителів суспільно - гуманітарних предметів працювало над проблемою “Розвиток креативного потенціалу учнів ”. Протягом навчального року було проведено 5 засідань. Найбільша увага приділялась освітній та самоосвітній діяльності вчителя в контексті розвитку його інноваційного потенціалу. Було організовано різні форми роботи з підвищення фахової майстерності ( майстер - класи, обмін думками, досвідом, виступи вчителів на засіданнях, аукціони педагогічних ідей). Були проведені виховні заходи до Дня писемності, Дня рідної мови, роковин  Т. Шевченка, Л. Українки, позакласні заходи на історичну тематику. Велика увага членами МО приділяється підготовці учнів до здачі НМТ, аналізуємо завдання попередніх років, створюємо свій алгоритм підготовки.</w:t>
      </w:r>
    </w:p>
    <w:p w:rsidR="001D2D42" w:rsidRDefault="001D2D42" w:rsidP="001D2D42">
      <w:pPr>
        <w:widowControl w:val="0"/>
        <w:autoSpaceDE w:val="0"/>
        <w:autoSpaceDN w:val="0"/>
        <w:adjustRightInd w:val="0"/>
        <w:jc w:val="both"/>
        <w:rPr>
          <w:lang w:val="uk-UA"/>
        </w:rPr>
      </w:pPr>
      <w:r>
        <w:rPr>
          <w:lang w:val="uk-UA"/>
        </w:rPr>
        <w:t xml:space="preserve">Учні взяли участь у шкільному та районному етапах Міжнародних конкурсів імені П. Яцика та Т. Шевченка. Також Віннічук В. (11 клас) та Нараєвський М. (7 клас) брали участь в другому етапі олімпіади з української мови та літератури, де зайняли четверті місця. Учениця 5 класу Мартинюк А. брала участь у Всеукраїнському  конкурсі написання есе “Війна за свій шлях” та зайняла третє місце. </w:t>
      </w:r>
    </w:p>
    <w:p w:rsidR="001D2D42" w:rsidRDefault="001D2D42" w:rsidP="001D2D42">
      <w:pPr>
        <w:widowControl w:val="0"/>
        <w:autoSpaceDE w:val="0"/>
        <w:autoSpaceDN w:val="0"/>
        <w:adjustRightInd w:val="0"/>
        <w:jc w:val="both"/>
      </w:pPr>
      <w:r>
        <w:t>У 202</w:t>
      </w:r>
      <w:r>
        <w:rPr>
          <w:lang w:val="uk-UA"/>
        </w:rPr>
        <w:t>3</w:t>
      </w:r>
      <w:r>
        <w:t>-202</w:t>
      </w:r>
      <w:r>
        <w:rPr>
          <w:lang w:val="uk-UA"/>
        </w:rPr>
        <w:t>4</w:t>
      </w:r>
      <w:r>
        <w:t xml:space="preserve"> навчальному році педагоги, члени </w:t>
      </w:r>
      <w:r>
        <w:rPr>
          <w:lang w:val="uk-UA"/>
        </w:rPr>
        <w:t xml:space="preserve">динамічної групи </w:t>
      </w:r>
      <w:r>
        <w:t>вчителів природничого циклу, спрямували свою роботу на те, щоб не тільки дати дітям міцні знання, а й забезпечити у підростаючого покоління формування духовно багатого та свідомого світогляду.  Основною метою роботи шкільного методичного об’єднання вчителів предметів природничого циклу у 202</w:t>
      </w:r>
      <w:r>
        <w:rPr>
          <w:lang w:val="uk-UA"/>
        </w:rPr>
        <w:t>3</w:t>
      </w:r>
      <w:r>
        <w:t>-202</w:t>
      </w:r>
      <w:r>
        <w:rPr>
          <w:lang w:val="uk-UA"/>
        </w:rPr>
        <w:t>4</w:t>
      </w:r>
      <w:r>
        <w:t xml:space="preserve"> навчальному році було безперервне вдосконалення рівня педагогічної майстерності вчителів, їх ерудиції та компетентності в області навчального предмету та методики його викладання. </w:t>
      </w:r>
    </w:p>
    <w:p w:rsidR="001D2D42" w:rsidRDefault="001D2D42" w:rsidP="001D2D42">
      <w:pPr>
        <w:widowControl w:val="0"/>
        <w:autoSpaceDE w:val="0"/>
        <w:autoSpaceDN w:val="0"/>
        <w:adjustRightInd w:val="0"/>
        <w:jc w:val="both"/>
        <w:rPr>
          <w:lang w:val="uk-UA"/>
        </w:rPr>
      </w:pPr>
      <w:r>
        <w:rPr>
          <w:lang w:val="uk-UA"/>
        </w:rPr>
        <w:t>Протягом всього навчального року вчителі ДГ впроваджували методичні прийоми та сучасні форми роботи за предметами  хімія, біологія, інтегрованих курсів «Пізнаємо природу» та «Здоров’я, безпека та добробут», основи здоров’я, географія.</w:t>
      </w:r>
    </w:p>
    <w:p w:rsidR="001D2D42" w:rsidRDefault="001D2D42" w:rsidP="001D2D42">
      <w:pPr>
        <w:widowControl w:val="0"/>
        <w:autoSpaceDE w:val="0"/>
        <w:autoSpaceDN w:val="0"/>
        <w:adjustRightInd w:val="0"/>
        <w:jc w:val="both"/>
      </w:pPr>
      <w:r>
        <w:t>Тематика засідань, форми проведення були обрані на основі діагностичного аналізу та аналізу освітнього процесу з урахуванням професійної майстерності вчителів, їх практичних потреб та інтересів:</w:t>
      </w:r>
    </w:p>
    <w:p w:rsidR="001D2D42" w:rsidRDefault="001D2D42" w:rsidP="001D2D42">
      <w:pPr>
        <w:widowControl w:val="0"/>
        <w:autoSpaceDE w:val="0"/>
        <w:autoSpaceDN w:val="0"/>
        <w:adjustRightInd w:val="0"/>
        <w:jc w:val="both"/>
      </w:pPr>
      <w:r>
        <w:t xml:space="preserve">- Педагогічне коло «Ефективність роботи МО </w:t>
      </w:r>
      <w:r>
        <w:rPr>
          <w:lang w:val="uk-UA"/>
        </w:rPr>
        <w:t>ДГ</w:t>
      </w:r>
      <w:r>
        <w:t>в минулому навчальному році» (серпень);</w:t>
      </w:r>
    </w:p>
    <w:p w:rsidR="001D2D42" w:rsidRDefault="001D2D42" w:rsidP="001D2D42">
      <w:pPr>
        <w:widowControl w:val="0"/>
        <w:autoSpaceDE w:val="0"/>
        <w:autoSpaceDN w:val="0"/>
        <w:adjustRightInd w:val="0"/>
        <w:jc w:val="both"/>
      </w:pPr>
      <w:r>
        <w:t>- Методичний вернісаж «Упровадження нового Державного стандарту базової середньої освіти: алгоритм дій» (жовтень);</w:t>
      </w:r>
    </w:p>
    <w:p w:rsidR="001D2D42" w:rsidRDefault="001D2D42" w:rsidP="001D2D42">
      <w:pPr>
        <w:widowControl w:val="0"/>
        <w:autoSpaceDE w:val="0"/>
        <w:autoSpaceDN w:val="0"/>
        <w:adjustRightInd w:val="0"/>
        <w:jc w:val="both"/>
      </w:pPr>
      <w:r>
        <w:t>- Педагогічне коло «Реалізація сучасних педагогічних технологій через оновлення змісту освіти в контексті положень НУШ» (грудень);</w:t>
      </w:r>
    </w:p>
    <w:p w:rsidR="001D2D42" w:rsidRDefault="001D2D42" w:rsidP="001D2D42">
      <w:pPr>
        <w:widowControl w:val="0"/>
        <w:autoSpaceDE w:val="0"/>
        <w:autoSpaceDN w:val="0"/>
        <w:adjustRightInd w:val="0"/>
        <w:jc w:val="both"/>
      </w:pPr>
      <w:r>
        <w:t>-  Куферок творчих ідей «Ресурси для організації дослідницької роботи з учнями в умовах дистанційного навчання» (лютий).</w:t>
      </w:r>
    </w:p>
    <w:p w:rsidR="001D2D42" w:rsidRDefault="001D2D42" w:rsidP="001D2D42">
      <w:pPr>
        <w:widowControl w:val="0"/>
        <w:autoSpaceDE w:val="0"/>
        <w:autoSpaceDN w:val="0"/>
        <w:adjustRightInd w:val="0"/>
        <w:jc w:val="both"/>
      </w:pPr>
      <w:r>
        <w:t xml:space="preserve">- Педагогічна конференція «Активізація медіа-творчості школярів шляхом використання сучасних онлайн-інструментів» (квітень).  </w:t>
      </w:r>
    </w:p>
    <w:p w:rsidR="001D2D42" w:rsidRDefault="001D2D42" w:rsidP="001D2D42">
      <w:pPr>
        <w:widowControl w:val="0"/>
        <w:autoSpaceDE w:val="0"/>
        <w:autoSpaceDN w:val="0"/>
        <w:adjustRightInd w:val="0"/>
        <w:jc w:val="both"/>
      </w:pPr>
      <w:r>
        <w:t>- Методичні посиденьки «Про підсумки роботи вчителів за 202</w:t>
      </w:r>
      <w:r>
        <w:rPr>
          <w:lang w:val="uk-UA"/>
        </w:rPr>
        <w:t>3</w:t>
      </w:r>
      <w:r>
        <w:t>-202</w:t>
      </w:r>
      <w:r>
        <w:rPr>
          <w:lang w:val="uk-UA"/>
        </w:rPr>
        <w:t>4</w:t>
      </w:r>
      <w:r>
        <w:t xml:space="preserve"> навчальний рік» (червень) </w:t>
      </w:r>
    </w:p>
    <w:p w:rsidR="001D2D42" w:rsidRDefault="001D2D42" w:rsidP="001D2D42">
      <w:pPr>
        <w:widowControl w:val="0"/>
        <w:autoSpaceDE w:val="0"/>
        <w:autoSpaceDN w:val="0"/>
        <w:adjustRightInd w:val="0"/>
        <w:jc w:val="both"/>
      </w:pPr>
      <w:r>
        <w:t xml:space="preserve">У своїй роботі  вчителі </w:t>
      </w:r>
      <w:r>
        <w:rPr>
          <w:lang w:val="uk-UA"/>
        </w:rPr>
        <w:t xml:space="preserve">ДГ </w:t>
      </w:r>
      <w:r>
        <w:t xml:space="preserve">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зумі з використанням віртуального класу класруму, </w:t>
      </w:r>
      <w:r>
        <w:lastRenderedPageBreak/>
        <w:t xml:space="preserve">презентації, проєктні роботи, онлайн-тестування, онлайн-практичні роботи, онлайн-олімпіади і т. д.). </w:t>
      </w:r>
    </w:p>
    <w:p w:rsidR="001D2D42" w:rsidRDefault="001D2D42" w:rsidP="001D2D42">
      <w:pPr>
        <w:widowControl w:val="0"/>
        <w:autoSpaceDE w:val="0"/>
        <w:autoSpaceDN w:val="0"/>
        <w:adjustRightInd w:val="0"/>
        <w:jc w:val="both"/>
      </w:pPr>
      <w:r>
        <w:t>Широко використовують члени методичного об’єднання</w:t>
      </w:r>
      <w:r>
        <w:rPr>
          <w:lang w:val="uk-UA"/>
        </w:rPr>
        <w:t xml:space="preserve"> ДГ</w:t>
      </w:r>
      <w:r>
        <w:t xml:space="preserve"> методи і прийоми технології «Створення ситуації успіху», інтерактивних прийомів, дистанційного навчання. </w:t>
      </w:r>
    </w:p>
    <w:p w:rsidR="001D2D42" w:rsidRDefault="001D2D42" w:rsidP="001D2D42">
      <w:pPr>
        <w:widowControl w:val="0"/>
        <w:autoSpaceDE w:val="0"/>
        <w:autoSpaceDN w:val="0"/>
        <w:adjustRightInd w:val="0"/>
        <w:jc w:val="both"/>
      </w:pPr>
      <w:r>
        <w:t>Протягом своєї педагогічної діяльності вчитель повинен займатися професійним самовдосконаленням. Одним з основних складових самовдосконалення є самоосвіта.</w:t>
      </w:r>
    </w:p>
    <w:p w:rsidR="001D2D42" w:rsidRDefault="001D2D42" w:rsidP="001D2D42">
      <w:pPr>
        <w:widowControl w:val="0"/>
        <w:autoSpaceDE w:val="0"/>
        <w:autoSpaceDN w:val="0"/>
        <w:adjustRightInd w:val="0"/>
        <w:jc w:val="both"/>
      </w:pPr>
      <w:r>
        <w:t>Самоосвіта – це свідома планомірна робота педагога над собою, удосконалення своїх професійних якостей, емоційно-вольової сфери, комунікативної компетентності, організаційних здібностей.</w:t>
      </w:r>
    </w:p>
    <w:p w:rsidR="001D2D42" w:rsidRDefault="001D2D42" w:rsidP="001D2D42">
      <w:pPr>
        <w:widowControl w:val="0"/>
        <w:autoSpaceDE w:val="0"/>
        <w:autoSpaceDN w:val="0"/>
        <w:adjustRightInd w:val="0"/>
        <w:jc w:val="both"/>
      </w:pPr>
      <w:r>
        <w:t xml:space="preserve">На початку навчального року кожен член </w:t>
      </w:r>
      <w:r>
        <w:rPr>
          <w:lang w:val="uk-UA"/>
        </w:rPr>
        <w:t xml:space="preserve">ДГ </w:t>
      </w:r>
      <w:r>
        <w:t>обрав собі тему самоосвіти відповідно до тих технологій навчання, які він впроваджував чи використовував на уроках. Результати самоосвіти повідомлялися на засіданнях методичного об’єднання, під час обговорення відкритих уроків та у формі звітів.</w:t>
      </w:r>
    </w:p>
    <w:p w:rsidR="001D2D42" w:rsidRDefault="001D2D42" w:rsidP="001D2D42">
      <w:pPr>
        <w:widowControl w:val="0"/>
        <w:autoSpaceDE w:val="0"/>
        <w:autoSpaceDN w:val="0"/>
        <w:adjustRightInd w:val="0"/>
        <w:jc w:val="both"/>
      </w:pPr>
      <w:r>
        <w:t>Вчителі постійно ознайомлюються з новинками методичної літератури, використовують їх у своїй роботі. Підвищенню педагогічної майстерності педагогів сприяє  участь у професійних конкурсах, проєктах, методичних заходах.</w:t>
      </w:r>
    </w:p>
    <w:p w:rsidR="001D2D42" w:rsidRDefault="001D2D42" w:rsidP="001D2D42">
      <w:pPr>
        <w:widowControl w:val="0"/>
        <w:autoSpaceDE w:val="0"/>
        <w:autoSpaceDN w:val="0"/>
        <w:adjustRightInd w:val="0"/>
        <w:jc w:val="both"/>
      </w:pPr>
      <w:r>
        <w:t>Вчителі, які викладають у 5-х</w:t>
      </w:r>
      <w:r>
        <w:rPr>
          <w:lang w:val="uk-UA"/>
        </w:rPr>
        <w:t xml:space="preserve"> та 6-х</w:t>
      </w:r>
      <w:r>
        <w:t xml:space="preserve"> класах, приділили значну увагу вивченню критеріїв оцінювання кожної із галузей та груп загальних результатів, виставленню семестрового та річного балів.  Аналіз роботи педагогів, членів </w:t>
      </w:r>
      <w:r>
        <w:rPr>
          <w:lang w:val="uk-UA"/>
        </w:rPr>
        <w:t xml:space="preserve">ДГ, </w:t>
      </w:r>
      <w:r>
        <w:t>дає підставу зробити висновок, що завдання, які випливають із методичної теми групи</w:t>
      </w:r>
      <w:r>
        <w:rPr>
          <w:lang w:val="uk-UA"/>
        </w:rPr>
        <w:t xml:space="preserve"> </w:t>
      </w:r>
      <w:r>
        <w:t>, в основному, виконано. Всі вчителі на своїх уроках</w:t>
      </w:r>
      <w:r>
        <w:rPr>
          <w:lang w:val="uk-UA"/>
        </w:rPr>
        <w:t xml:space="preserve"> </w:t>
      </w:r>
      <w:r>
        <w:t xml:space="preserve"> працювали над розвитком логічного та критичного мислення, вміння здобувати інформацію самостійно з використанням інтернет-джерел, враховуючи здібності, інтереси здобувачів освіти. </w:t>
      </w:r>
    </w:p>
    <w:p w:rsidR="001D2D42" w:rsidRDefault="001D2D42" w:rsidP="001D2D42">
      <w:pPr>
        <w:widowControl w:val="0"/>
        <w:autoSpaceDE w:val="0"/>
        <w:autoSpaceDN w:val="0"/>
        <w:adjustRightInd w:val="0"/>
        <w:jc w:val="both"/>
        <w:rPr>
          <w:lang w:val="uk-UA"/>
        </w:rPr>
      </w:pPr>
      <w:r>
        <w:rPr>
          <w:lang w:val="uk-UA"/>
        </w:rPr>
        <w:t xml:space="preserve">Робота ДГ зосереджувалася на розкритті інтересів, нахилів та здібностей учнів з метою виявлення творчої особистості серед школярів, на подоланні розриву між теорією і практикою у вивченні предметів природничого циклу; формуванню ключових компетентностей.   Вчителі Старинець Л.І. та Бабієнко Л.В. стали науковими керівниками  науково-дослідницьких робіт учнів 8-11 класів членів МАН України. Було  підготовлено 3 роботи. Після захисту робіт було оголошено результати. Всі учні посіли призові місця: учениця 11 класу Старинець О.- 1 місце, учениця 8 класу Ляховська А.- 3 місце, учень 8 класу Кримлов М.- 2 місце.   </w:t>
      </w:r>
    </w:p>
    <w:p w:rsidR="001D2D42" w:rsidRDefault="001D2D42" w:rsidP="001D2D42">
      <w:pPr>
        <w:widowControl w:val="0"/>
        <w:autoSpaceDE w:val="0"/>
        <w:autoSpaceDN w:val="0"/>
        <w:adjustRightInd w:val="0"/>
        <w:jc w:val="both"/>
        <w:rPr>
          <w:lang w:val="uk-UA"/>
        </w:rPr>
      </w:pPr>
      <w:r>
        <w:rPr>
          <w:lang w:val="uk-UA"/>
        </w:rPr>
        <w:t>За навчальний рік проведено шість  засідань динамічної групи вчителів математики, фізики і інформатики. На засіданнях було розглянуто такі питання:</w:t>
      </w:r>
      <w:r>
        <w:rPr>
          <w:rFonts w:eastAsia="Calibri"/>
          <w:sz w:val="28"/>
          <w:szCs w:val="28"/>
          <w:lang w:val="uk-UA"/>
        </w:rPr>
        <w:t xml:space="preserve"> </w:t>
      </w:r>
    </w:p>
    <w:p w:rsidR="001D2D42" w:rsidRDefault="001D2D42" w:rsidP="001D2D42">
      <w:pPr>
        <w:widowControl w:val="0"/>
        <w:numPr>
          <w:ilvl w:val="0"/>
          <w:numId w:val="1"/>
        </w:numPr>
        <w:autoSpaceDE w:val="0"/>
        <w:autoSpaceDN w:val="0"/>
        <w:adjustRightInd w:val="0"/>
        <w:jc w:val="both"/>
        <w:rPr>
          <w:bCs/>
          <w:lang w:val="uk-UA"/>
        </w:rPr>
      </w:pPr>
      <w:r>
        <w:rPr>
          <w:bCs/>
        </w:rPr>
        <w:t>Академічна доброчесність – це запорука якісної освіти та сталого розвитку</w:t>
      </w:r>
      <w:r>
        <w:rPr>
          <w:bCs/>
          <w:lang w:val="uk-UA"/>
        </w:rPr>
        <w:t xml:space="preserve"> </w:t>
      </w:r>
      <w:r>
        <w:rPr>
          <w:iCs/>
          <w:lang w:val="uk-UA"/>
        </w:rPr>
        <w:t xml:space="preserve">(  </w:t>
      </w:r>
      <w:r>
        <w:rPr>
          <w:lang w:val="uk-UA"/>
        </w:rPr>
        <w:t>Семінар з елементами обміну досвідом ).</w:t>
      </w:r>
    </w:p>
    <w:p w:rsidR="001D2D42" w:rsidRDefault="001D2D42" w:rsidP="001D2D42">
      <w:pPr>
        <w:widowControl w:val="0"/>
        <w:numPr>
          <w:ilvl w:val="0"/>
          <w:numId w:val="1"/>
        </w:numPr>
        <w:autoSpaceDE w:val="0"/>
        <w:autoSpaceDN w:val="0"/>
        <w:adjustRightInd w:val="0"/>
        <w:jc w:val="both"/>
        <w:rPr>
          <w:lang w:val="uk-UA"/>
        </w:rPr>
      </w:pPr>
      <w:r>
        <w:rPr>
          <w:iCs/>
          <w:lang w:val="uk-UA"/>
        </w:rPr>
        <w:t xml:space="preserve">Формування цифрової компетентності педагогів щодо використання роботи в НУШ (  </w:t>
      </w:r>
      <w:r>
        <w:rPr>
          <w:lang w:val="uk-UA"/>
        </w:rPr>
        <w:t>Семінар з елементами обміну досвідом ).</w:t>
      </w:r>
    </w:p>
    <w:p w:rsidR="001D2D42" w:rsidRDefault="001D2D42" w:rsidP="001D2D42">
      <w:pPr>
        <w:widowControl w:val="0"/>
        <w:numPr>
          <w:ilvl w:val="0"/>
          <w:numId w:val="1"/>
        </w:numPr>
        <w:autoSpaceDE w:val="0"/>
        <w:autoSpaceDN w:val="0"/>
        <w:adjustRightInd w:val="0"/>
        <w:jc w:val="both"/>
        <w:rPr>
          <w:lang w:val="uk-UA"/>
        </w:rPr>
      </w:pPr>
      <w:r>
        <w:rPr>
          <w:iCs/>
          <w:lang w:val="uk-UA"/>
        </w:rPr>
        <w:t>Сучасні інструменти для розвитку критичного та креативного мислення (Круглий стіл).</w:t>
      </w:r>
    </w:p>
    <w:p w:rsidR="001D2D42" w:rsidRDefault="001D2D42" w:rsidP="001D2D42">
      <w:pPr>
        <w:widowControl w:val="0"/>
        <w:numPr>
          <w:ilvl w:val="0"/>
          <w:numId w:val="1"/>
        </w:numPr>
        <w:autoSpaceDE w:val="0"/>
        <w:autoSpaceDN w:val="0"/>
        <w:adjustRightInd w:val="0"/>
        <w:jc w:val="both"/>
        <w:rPr>
          <w:lang w:val="uk-UA"/>
        </w:rPr>
      </w:pPr>
      <w:r>
        <w:rPr>
          <w:lang w:val="uk-UA"/>
        </w:rPr>
        <w:t>Формувальне оцінювання навчальних досягнень учнів (Тренінг з елементами практичного досвіду).</w:t>
      </w:r>
    </w:p>
    <w:p w:rsidR="001D2D42" w:rsidRDefault="001D2D42" w:rsidP="001D2D42">
      <w:pPr>
        <w:widowControl w:val="0"/>
        <w:numPr>
          <w:ilvl w:val="0"/>
          <w:numId w:val="1"/>
        </w:numPr>
        <w:autoSpaceDE w:val="0"/>
        <w:autoSpaceDN w:val="0"/>
        <w:adjustRightInd w:val="0"/>
        <w:jc w:val="both"/>
        <w:rPr>
          <w:lang w:val="uk-UA"/>
        </w:rPr>
      </w:pPr>
      <w:bookmarkStart w:id="1" w:name="_Hlk83592917"/>
      <w:r>
        <w:rPr>
          <w:lang w:val="uk-UA"/>
        </w:rPr>
        <w:t xml:space="preserve">Реалізація наскрізних ліній в освітньому процесі природничо-математичних дисциплін з використанням </w:t>
      </w:r>
      <w:bookmarkStart w:id="2" w:name="_Hlk83815869"/>
      <w:r>
        <w:t>STEM</w:t>
      </w:r>
      <w:r>
        <w:rPr>
          <w:lang w:val="uk-UA"/>
        </w:rPr>
        <w:t>-лабораторії</w:t>
      </w:r>
      <w:bookmarkEnd w:id="1"/>
      <w:bookmarkEnd w:id="2"/>
      <w:r>
        <w:rPr>
          <w:lang w:val="uk-UA"/>
        </w:rPr>
        <w:t xml:space="preserve"> ( Обмін досвідом).</w:t>
      </w:r>
    </w:p>
    <w:p w:rsidR="001D2D42" w:rsidRDefault="001D2D42" w:rsidP="001D2D42">
      <w:pPr>
        <w:widowControl w:val="0"/>
        <w:numPr>
          <w:ilvl w:val="0"/>
          <w:numId w:val="1"/>
        </w:numPr>
        <w:autoSpaceDE w:val="0"/>
        <w:autoSpaceDN w:val="0"/>
        <w:adjustRightInd w:val="0"/>
        <w:jc w:val="both"/>
        <w:rPr>
          <w:lang w:val="uk-UA"/>
        </w:rPr>
      </w:pPr>
      <w:bookmarkStart w:id="3" w:name="_Hlk83830770"/>
      <w:r>
        <w:t>Під</w:t>
      </w:r>
      <w:r>
        <w:rPr>
          <w:lang w:val="uk-UA"/>
        </w:rPr>
        <w:t>биття</w:t>
      </w:r>
      <w:r>
        <w:t xml:space="preserve"> підсумків роботи </w:t>
      </w:r>
      <w:r>
        <w:rPr>
          <w:lang w:val="uk-UA"/>
        </w:rPr>
        <w:t xml:space="preserve">динамічної грпи  </w:t>
      </w:r>
      <w:r>
        <w:t>за</w:t>
      </w:r>
      <w:r>
        <w:rPr>
          <w:lang w:val="uk-UA"/>
        </w:rPr>
        <w:t xml:space="preserve"> </w:t>
      </w:r>
      <w:r>
        <w:t>20</w:t>
      </w:r>
      <w:r>
        <w:rPr>
          <w:lang w:val="uk-UA"/>
        </w:rPr>
        <w:t>23</w:t>
      </w:r>
      <w:r>
        <w:t>-20</w:t>
      </w:r>
      <w:r>
        <w:rPr>
          <w:lang w:val="uk-UA"/>
        </w:rPr>
        <w:t>24</w:t>
      </w:r>
      <w:r>
        <w:t xml:space="preserve"> н.</w:t>
      </w:r>
      <w:r>
        <w:rPr>
          <w:lang w:val="uk-UA"/>
        </w:rPr>
        <w:t xml:space="preserve"> </w:t>
      </w:r>
      <w:r>
        <w:t>р.</w:t>
      </w:r>
      <w:bookmarkEnd w:id="3"/>
    </w:p>
    <w:p w:rsidR="001D2D42" w:rsidRDefault="001D2D42" w:rsidP="001D2D42">
      <w:pPr>
        <w:widowControl w:val="0"/>
        <w:autoSpaceDE w:val="0"/>
        <w:autoSpaceDN w:val="0"/>
        <w:adjustRightInd w:val="0"/>
        <w:jc w:val="both"/>
        <w:rPr>
          <w:bCs/>
          <w:lang w:val="uk-UA"/>
        </w:rPr>
      </w:pPr>
      <w:r>
        <w:rPr>
          <w:bCs/>
          <w:lang w:val="uk-UA"/>
        </w:rPr>
        <w:t xml:space="preserve">Для ефективної реалізації виховного процесу в школі організовано роботу методичного об’єднання класних керівників, на засіданнях якого розглядаються актуальні питання щодо організації  виховної роботи. Проведення засідань дає змогу підвищити рівень педагогічних кадрів, розширити їхній світогляд, допомагає отримати необхідні знання для втілення інноваційних виховних технологій, впроваджувати активні форми і види діяльності, сприяє запровадженню інтерактивних методик у виховний процес. Протягом навчального року робота МО класних керівників проводилась згідно плану роботи школи та плану роботи МО класних керівників. Методичну роботу шкільного МО класних керівників було </w:t>
      </w:r>
      <w:r>
        <w:rPr>
          <w:bCs/>
          <w:lang w:val="uk-UA"/>
        </w:rPr>
        <w:lastRenderedPageBreak/>
        <w:t>сконцентровано на вирішенні проблемного питання: «Впровадження в навчально – виховний процес школи гуманної технології, як шлях до гармонійного розвитку дитини». Робота класних керівників відповідала вимогам Закону України «Про освіту», «Про загальну середню освіту», Наказу МОН від 31.10.2011року №1243 «Про основні орієнтири виховання учнів 1-11 класів загальноосвітніх навчальних закладів України», річного плану роботи Сахновецької ЗОШ І-ІІІ ступенів Старокостянтинівської міської ради. Робота МО спрямована на формування умінь учителів плідно працювати з учнями, враховуючи інтереси й запити самих школярів та використання різноманітних засобів виховання. МО класних керівників працювало над вирішенням першочергових завдань виховання учнів у сучасних умовах.   За ІІ семестр було проведено 5 засідань. На І засіданні було обговорене питання про стратегічні напрямки виховання у вимірах сьогодення, мету, зміст та основні напрями науково-методичної роботи та реалізації проблеми МО. На ІІ засіданні обговорювалось питання правового виховання учнів у сучасній школі з класними керівниками старшої школи. На ІІІ  засіданні велася мова про формування у здобувачів освіти національно-патріотичних почуттів, любові до свого народу, рідної мови (проведення свят до рідної мови). На І</w:t>
      </w:r>
      <w:r>
        <w:rPr>
          <w:bCs/>
          <w:lang w:val="en-US"/>
        </w:rPr>
        <w:t>V</w:t>
      </w:r>
      <w:r>
        <w:rPr>
          <w:bCs/>
          <w:lang w:val="uk-UA"/>
        </w:rPr>
        <w:t xml:space="preserve"> засіданні було обговорено формування у школярів громадянської та національно-патріотичної свідомості (зустріч з представниками з поліції).На </w:t>
      </w:r>
      <w:r>
        <w:rPr>
          <w:bCs/>
          <w:lang w:val="en-US"/>
        </w:rPr>
        <w:t>V</w:t>
      </w:r>
      <w:r>
        <w:rPr>
          <w:bCs/>
          <w:lang w:val="uk-UA"/>
        </w:rPr>
        <w:t xml:space="preserve"> засіданні було обговорено виконання плану роботи МО класних керівників та підведення підсумків роботи за рік.</w:t>
      </w:r>
    </w:p>
    <w:p w:rsidR="001D2D42" w:rsidRDefault="001D2D42" w:rsidP="001D2D42">
      <w:pPr>
        <w:widowControl w:val="0"/>
        <w:autoSpaceDE w:val="0"/>
        <w:autoSpaceDN w:val="0"/>
        <w:adjustRightInd w:val="0"/>
        <w:jc w:val="both"/>
        <w:rPr>
          <w:bCs/>
          <w:lang w:val="uk-UA"/>
        </w:rPr>
      </w:pPr>
      <w:r>
        <w:rPr>
          <w:bCs/>
          <w:lang w:val="uk-UA"/>
        </w:rPr>
        <w:t xml:space="preserve"> Класні керівники та їх вихованці брали участь у різноманітних заходах. Були організовані та проведені виховні заходи, години спілкування та суспільно-інформаційні години на різну тематику:</w:t>
      </w:r>
    </w:p>
    <w:p w:rsidR="001D2D42" w:rsidRDefault="001D2D42" w:rsidP="001D2D42">
      <w:pPr>
        <w:widowControl w:val="0"/>
        <w:numPr>
          <w:ilvl w:val="0"/>
          <w:numId w:val="2"/>
        </w:numPr>
        <w:autoSpaceDE w:val="0"/>
        <w:autoSpaceDN w:val="0"/>
        <w:adjustRightInd w:val="0"/>
        <w:jc w:val="both"/>
        <w:rPr>
          <w:bCs/>
          <w:lang w:val="uk-UA"/>
        </w:rPr>
      </w:pPr>
      <w:r>
        <w:rPr>
          <w:bCs/>
          <w:lang w:val="uk-UA"/>
        </w:rPr>
        <w:t>тиждень  «Я вірю у мир в Україні»;</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Захисника та Захисниці;</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Гідності та Свободи;</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пам</w:t>
      </w:r>
      <w:r>
        <w:rPr>
          <w:bCs/>
          <w:lang w:val="en-US"/>
        </w:rPr>
        <w:t>’</w:t>
      </w:r>
      <w:r>
        <w:rPr>
          <w:bCs/>
          <w:lang w:val="uk-UA"/>
        </w:rPr>
        <w:t>яті жертв голодомору;</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ЗСУ;</w:t>
      </w:r>
    </w:p>
    <w:p w:rsidR="001D2D42" w:rsidRDefault="001D2D42" w:rsidP="001D2D42">
      <w:pPr>
        <w:widowControl w:val="0"/>
        <w:numPr>
          <w:ilvl w:val="0"/>
          <w:numId w:val="2"/>
        </w:numPr>
        <w:autoSpaceDE w:val="0"/>
        <w:autoSpaceDN w:val="0"/>
        <w:adjustRightInd w:val="0"/>
        <w:jc w:val="both"/>
        <w:rPr>
          <w:bCs/>
          <w:lang w:val="uk-UA"/>
        </w:rPr>
      </w:pPr>
      <w:r>
        <w:rPr>
          <w:bCs/>
          <w:lang w:val="uk-UA"/>
        </w:rPr>
        <w:t>Новорічне свято;</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безпечного Інтернету;</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Єднання;</w:t>
      </w:r>
    </w:p>
    <w:p w:rsidR="001D2D42" w:rsidRDefault="001D2D42" w:rsidP="001D2D42">
      <w:pPr>
        <w:widowControl w:val="0"/>
        <w:numPr>
          <w:ilvl w:val="0"/>
          <w:numId w:val="2"/>
        </w:numPr>
        <w:autoSpaceDE w:val="0"/>
        <w:autoSpaceDN w:val="0"/>
        <w:adjustRightInd w:val="0"/>
        <w:jc w:val="both"/>
        <w:rPr>
          <w:bCs/>
          <w:lang w:val="uk-UA"/>
        </w:rPr>
      </w:pPr>
      <w:r>
        <w:rPr>
          <w:bCs/>
          <w:lang w:val="uk-UA"/>
        </w:rPr>
        <w:t>Всесвітній день поезії улюблених віршів;</w:t>
      </w:r>
    </w:p>
    <w:p w:rsidR="001D2D42" w:rsidRDefault="001D2D42" w:rsidP="001D2D42">
      <w:pPr>
        <w:widowControl w:val="0"/>
        <w:numPr>
          <w:ilvl w:val="0"/>
          <w:numId w:val="2"/>
        </w:numPr>
        <w:autoSpaceDE w:val="0"/>
        <w:autoSpaceDN w:val="0"/>
        <w:adjustRightInd w:val="0"/>
        <w:jc w:val="both"/>
        <w:rPr>
          <w:bCs/>
          <w:lang w:val="uk-UA"/>
        </w:rPr>
      </w:pPr>
      <w:r>
        <w:rPr>
          <w:bCs/>
          <w:lang w:val="uk-UA"/>
        </w:rPr>
        <w:t>Всесвітній день здоров</w:t>
      </w:r>
      <w:r>
        <w:rPr>
          <w:bCs/>
          <w:lang w:val="en-US"/>
        </w:rPr>
        <w:t>’</w:t>
      </w:r>
      <w:r>
        <w:rPr>
          <w:bCs/>
          <w:lang w:val="uk-UA"/>
        </w:rPr>
        <w:t>я;</w:t>
      </w:r>
    </w:p>
    <w:p w:rsidR="001D2D42" w:rsidRDefault="001D2D42" w:rsidP="001D2D42">
      <w:pPr>
        <w:widowControl w:val="0"/>
        <w:numPr>
          <w:ilvl w:val="0"/>
          <w:numId w:val="2"/>
        </w:numPr>
        <w:autoSpaceDE w:val="0"/>
        <w:autoSpaceDN w:val="0"/>
        <w:adjustRightInd w:val="0"/>
        <w:jc w:val="both"/>
        <w:rPr>
          <w:bCs/>
          <w:lang w:val="uk-UA"/>
        </w:rPr>
      </w:pPr>
      <w:r>
        <w:rPr>
          <w:bCs/>
          <w:lang w:val="uk-UA"/>
        </w:rPr>
        <w:t>«Чорнобильська трагедія – біль України»;</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вишиванки;</w:t>
      </w:r>
    </w:p>
    <w:p w:rsidR="001D2D42" w:rsidRDefault="001D2D42" w:rsidP="001D2D42">
      <w:pPr>
        <w:widowControl w:val="0"/>
        <w:numPr>
          <w:ilvl w:val="0"/>
          <w:numId w:val="2"/>
        </w:numPr>
        <w:autoSpaceDE w:val="0"/>
        <w:autoSpaceDN w:val="0"/>
        <w:adjustRightInd w:val="0"/>
        <w:jc w:val="both"/>
        <w:rPr>
          <w:bCs/>
          <w:lang w:val="uk-UA"/>
        </w:rPr>
      </w:pPr>
      <w:r>
        <w:rPr>
          <w:bCs/>
          <w:lang w:val="uk-UA"/>
        </w:rPr>
        <w:t>День Героїв.</w:t>
      </w:r>
    </w:p>
    <w:p w:rsidR="001D2D42" w:rsidRDefault="001D2D42" w:rsidP="001D2D42">
      <w:pPr>
        <w:widowControl w:val="0"/>
        <w:autoSpaceDE w:val="0"/>
        <w:autoSpaceDN w:val="0"/>
        <w:adjustRightInd w:val="0"/>
        <w:jc w:val="both"/>
        <w:rPr>
          <w:bCs/>
          <w:lang w:val="uk-UA"/>
        </w:rPr>
      </w:pPr>
      <w:r>
        <w:rPr>
          <w:bCs/>
          <w:lang w:val="uk-UA"/>
        </w:rPr>
        <w:t xml:space="preserve"> Робота класних керівників за 2023-2024 навчальний рік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Проаналізувавши роботу методичного об’єднання класних керівників, можна зробити висновок про те, що класні керівники підвищують свою фахову майстерність, мають результативність у роботі з вихованцями, є активними учасниками акцій, проєктів учнівського самоврядування. Разом з тим необхідно продовжити роботу з учнями щодо попередження негативних проявів та правопорушень в учнівському та молодіжному середовищі.</w:t>
      </w:r>
    </w:p>
    <w:p w:rsidR="001D2D42" w:rsidRDefault="001D2D42" w:rsidP="001D2D42">
      <w:pPr>
        <w:widowControl w:val="0"/>
        <w:jc w:val="both"/>
        <w:rPr>
          <w:bCs/>
          <w:lang w:val="uk-UA"/>
        </w:rPr>
      </w:pPr>
      <w:r>
        <w:rPr>
          <w:bCs/>
          <w:lang w:val="uk-UA"/>
        </w:rPr>
        <w:t>Одним з найважливіших чинників якості освіти є систематична робота з підвищення кваліфікації педагогічних працівників у системі післядипломної педагогічної освіти.</w:t>
      </w:r>
      <w:r>
        <w:rPr>
          <w:sz w:val="28"/>
          <w:szCs w:val="28"/>
          <w:lang w:val="uk-UA"/>
        </w:rPr>
        <w:t xml:space="preserve"> </w:t>
      </w:r>
      <w:r>
        <w:rPr>
          <w:bCs/>
          <w:lang w:val="uk-UA"/>
        </w:rPr>
        <w:t xml:space="preserve">росту педагогічної майстерності педагогів через самоосвітню діяльність, курсову перепідготовку. Аналіз виконання плану підвищення кваліфікації педпрацівників  Сахновецької ЗОШ І-ІІІ ступенів  на 2023 рік свідчить, що всі вчителі охоплені безперервною системою підвищення кваліфікації, план виконано. Педагоги школи проходять курсову перепідготовку, беруть участь у вебінарах з різних напрямків освітньої діяльності в ХОІППО та  на різних мультимедійних освітніх платформах. Особливою популярністю серед педагогів </w:t>
      </w:r>
      <w:r>
        <w:rPr>
          <w:bCs/>
          <w:lang w:val="uk-UA"/>
        </w:rPr>
        <w:lastRenderedPageBreak/>
        <w:t>користуються сайти «Освіторія», «Всеосвіта», Prometeheus, «На Урок»,</w:t>
      </w:r>
      <w:r>
        <w:rPr>
          <w:lang w:val="uk-UA"/>
        </w:rPr>
        <w:t xml:space="preserve"> </w:t>
      </w:r>
      <w:r>
        <w:rPr>
          <w:lang w:val="en-US"/>
        </w:rPr>
        <w:t>EDERA</w:t>
      </w:r>
      <w:r>
        <w:rPr>
          <w:lang w:val="uk-UA"/>
        </w:rPr>
        <w:t xml:space="preserve"> та інші. Також з метою підготовки педагогічних працівників для роботи в умовах Нової української школи в 5-6 класах НУШ всі педагоги, які викладають навчальні предмети в даних класах пройшли навчання та отримали сертифікати.</w:t>
      </w:r>
      <w:r>
        <w:rPr>
          <w:bCs/>
          <w:lang w:val="uk-UA"/>
        </w:rPr>
        <w:t xml:space="preserve"> 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1D2D42" w:rsidRDefault="001D2D42" w:rsidP="001D2D42">
      <w:pPr>
        <w:widowControl w:val="0"/>
        <w:jc w:val="both"/>
        <w:rPr>
          <w:bCs/>
          <w:lang w:val="uk-UA"/>
        </w:rPr>
      </w:pPr>
      <w:r>
        <w:rPr>
          <w:bCs/>
          <w:lang w:val="uk-UA"/>
        </w:rPr>
        <w:t>Атестація педагогічних працівників у школі проводилася у відповідності до вимог нового Типового положення про атестацію педагогічних працівників України (2022 р.) В вересні 2023 року було складено план роботи  атестаційної комісії в 2023/2024 н. р. Підготовлено та видано наказ «Про створення атестаційної комісії та затвердження її складу».  Сформовано списки працівників, які підлягають атестації. Згідно плану вчителі, які атестуються, були ознайомлені з нормативними документами щодо атестації. Складено графік проведення засідань атестаційної комісії. Відповідно до графіка проведено 2 засідання атестаційної комісії. Члени атестаційної комісії вивчали рівень професійної підготовки  відповідно графіка проходження атестації. В першому семестрі вивчено систему роботи вчителів Старинець Л.І., Бабієнко Л.В., Мартинюк Г.І..</w:t>
      </w:r>
    </w:p>
    <w:p w:rsidR="001D2D42" w:rsidRDefault="001D2D42" w:rsidP="001D2D42">
      <w:pPr>
        <w:widowControl w:val="0"/>
        <w:jc w:val="both"/>
        <w:rPr>
          <w:sz w:val="28"/>
          <w:szCs w:val="28"/>
          <w:lang w:val="uk-UA" w:eastAsia="uk-UA"/>
        </w:rPr>
      </w:pPr>
      <w:r>
        <w:rPr>
          <w:bCs/>
          <w:lang w:val="uk-UA"/>
        </w:rPr>
        <w:t>Відповідно до плану методичної роботи в жовтні було проведено І тур Всеукраїнських олімпіад, виявлено переможців та розпочата підготовча робота до участі у ІІ турі олімпіад. У листопаді-грудні здобувачі освіти закладу брали участь у ІІ етапі Всеукраїнських учнівських олімпіад з базових дисциплін. Проте через воєнний стан та  часті повітряні тривоги у очному етапі взяли участь тільки в олімпіаді з української мови. У  І семестрі 2023/2024 н.р. здобувачі освіти 5-11 класів брали участь у Міжнародному конкурсі з української мови ім. П.Яцика та Т.Шевченка.</w:t>
      </w:r>
      <w:r>
        <w:rPr>
          <w:sz w:val="28"/>
          <w:szCs w:val="28"/>
          <w:lang w:val="uk-UA" w:eastAsia="uk-UA"/>
        </w:rPr>
        <w:t xml:space="preserve"> </w:t>
      </w:r>
    </w:p>
    <w:p w:rsidR="001D2D42" w:rsidRDefault="001D2D42" w:rsidP="001D2D42">
      <w:pPr>
        <w:widowControl w:val="0"/>
        <w:jc w:val="both"/>
        <w:rPr>
          <w:rFonts w:eastAsiaTheme="minorHAnsi"/>
          <w:bCs/>
          <w:lang w:val="uk-UA" w:eastAsia="en-US"/>
        </w:rPr>
      </w:pPr>
      <w:r>
        <w:rPr>
          <w:bCs/>
          <w:lang w:val="uk-UA"/>
        </w:rPr>
        <w:t xml:space="preserve">План заходів щодо організації методичної роботи в 2023/2024 навчальному року виконано. </w:t>
      </w:r>
      <w:r>
        <w:t>Однак, поряд із позитивним, є певні проблеми</w:t>
      </w:r>
      <w:r>
        <w:rPr>
          <w:lang w:val="uk-UA"/>
        </w:rPr>
        <w:t xml:space="preserve"> та </w:t>
      </w:r>
      <w:r>
        <w:rPr>
          <w:bCs/>
          <w:lang w:val="uk-UA"/>
        </w:rPr>
        <w:t xml:space="preserve"> окремі недоліки:</w:t>
      </w:r>
    </w:p>
    <w:p w:rsidR="001D2D42" w:rsidRDefault="001D2D42" w:rsidP="001D2D42">
      <w:pPr>
        <w:widowControl w:val="0"/>
        <w:autoSpaceDE w:val="0"/>
        <w:autoSpaceDN w:val="0"/>
        <w:adjustRightInd w:val="0"/>
        <w:jc w:val="both"/>
        <w:rPr>
          <w:lang w:val="uk-UA"/>
        </w:rPr>
      </w:pPr>
      <w:r>
        <w:rPr>
          <w:bCs/>
          <w:lang w:val="uk-UA"/>
        </w:rPr>
        <w:t xml:space="preserve">- </w:t>
      </w:r>
      <w:r>
        <w:rPr>
          <w:lang w:val="uk-UA"/>
        </w:rPr>
        <w:t>п</w:t>
      </w:r>
      <w:r>
        <w:t xml:space="preserve">отребує покращення робота по залученню дітей до участі в онлайн-конкурсах та інтернет-олімпіадах.  </w:t>
      </w:r>
    </w:p>
    <w:p w:rsidR="001D2D42" w:rsidRDefault="001D2D42" w:rsidP="001D2D42">
      <w:pPr>
        <w:widowControl w:val="0"/>
        <w:autoSpaceDE w:val="0"/>
        <w:autoSpaceDN w:val="0"/>
        <w:adjustRightInd w:val="0"/>
        <w:jc w:val="both"/>
      </w:pPr>
      <w:r>
        <w:rPr>
          <w:lang w:val="uk-UA"/>
        </w:rPr>
        <w:t xml:space="preserve">- необхідно </w:t>
      </w:r>
      <w:r>
        <w:t xml:space="preserve">більше уваги приділяти підвищенню рівня навчальної мотивації школярів до вивчення предметів природничого циклу. </w:t>
      </w:r>
    </w:p>
    <w:p w:rsidR="001D2D42" w:rsidRDefault="001D2D42" w:rsidP="001D2D42">
      <w:pPr>
        <w:widowControl w:val="0"/>
        <w:jc w:val="both"/>
        <w:rPr>
          <w:bCs/>
          <w:lang w:val="uk-UA"/>
        </w:rPr>
      </w:pPr>
      <w:r>
        <w:rPr>
          <w:bCs/>
          <w:lang w:val="uk-UA"/>
        </w:rPr>
        <w:t>- педагоги залишаються інертними до участі в конкурсі педагогічної майстерності «Учитель року», сертифікації вчителів;</w:t>
      </w:r>
    </w:p>
    <w:p w:rsidR="001D2D42" w:rsidRDefault="001D2D42" w:rsidP="001D2D42">
      <w:pPr>
        <w:widowControl w:val="0"/>
        <w:jc w:val="both"/>
        <w:rPr>
          <w:bCs/>
          <w:lang w:val="uk-UA"/>
        </w:rPr>
      </w:pPr>
      <w:r>
        <w:rPr>
          <w:bCs/>
          <w:lang w:val="uk-UA"/>
        </w:rPr>
        <w:t>- педагоги не достатньо висвітлюють свої надбання у педагогічних виданнях,на мультимедійних фахових сторінках.</w:t>
      </w:r>
    </w:p>
    <w:p w:rsidR="001D2D42" w:rsidRDefault="001D2D42" w:rsidP="001D2D42">
      <w:pPr>
        <w:rPr>
          <w:rFonts w:asciiTheme="minorHAnsi" w:hAnsiTheme="minorHAnsi" w:cstheme="minorBidi"/>
          <w:sz w:val="22"/>
          <w:szCs w:val="22"/>
          <w:lang w:val="uk-UA"/>
        </w:rPr>
      </w:pPr>
    </w:p>
    <w:p w:rsidR="00F37BED" w:rsidRDefault="009C2FA7" w:rsidP="009C2FA7">
      <w:pPr>
        <w:jc w:val="center"/>
        <w:rPr>
          <w:b/>
          <w:sz w:val="28"/>
          <w:szCs w:val="28"/>
          <w:lang w:val="uk-UA"/>
        </w:rPr>
      </w:pPr>
      <w:r>
        <w:rPr>
          <w:b/>
          <w:sz w:val="28"/>
          <w:szCs w:val="28"/>
          <w:lang w:val="uk-UA"/>
        </w:rPr>
        <w:t>ВИХОВНА РОБОТА</w:t>
      </w:r>
    </w:p>
    <w:p w:rsidR="009C2FA7" w:rsidRDefault="009C2FA7" w:rsidP="009C2FA7">
      <w:pPr>
        <w:spacing w:line="252" w:lineRule="auto"/>
        <w:jc w:val="center"/>
        <w:rPr>
          <w:lang w:val="uk-UA" w:eastAsia="uk-UA"/>
        </w:rPr>
      </w:pPr>
    </w:p>
    <w:p w:rsidR="009C2FA7" w:rsidRDefault="009C2FA7" w:rsidP="009C2FA7">
      <w:pPr>
        <w:shd w:val="clear" w:color="auto" w:fill="FFFFFF"/>
        <w:jc w:val="both"/>
        <w:rPr>
          <w:lang w:val="uk-UA" w:eastAsia="uk-UA"/>
        </w:rPr>
      </w:pPr>
    </w:p>
    <w:p w:rsidR="009C2FA7" w:rsidRDefault="009C2FA7" w:rsidP="009C2FA7">
      <w:pPr>
        <w:shd w:val="clear" w:color="auto" w:fill="FFFFFF"/>
        <w:jc w:val="both"/>
        <w:rPr>
          <w:rFonts w:ascii="Helvetica" w:hAnsi="Helvetica" w:cs="Helvetica"/>
          <w:color w:val="333333"/>
          <w:lang w:val="uk-UA" w:eastAsia="uk-UA"/>
        </w:rPr>
      </w:pPr>
      <w:r>
        <w:rPr>
          <w:bCs/>
          <w:color w:val="000000"/>
          <w:lang w:val="uk-UA" w:eastAsia="uk-UA"/>
        </w:rPr>
        <w:t>Виховна система школи</w:t>
      </w:r>
      <w:r>
        <w:rPr>
          <w:color w:val="000000"/>
          <w:lang w:val="uk-UA" w:eastAsia="uk-UA"/>
        </w:rPr>
        <w:t> - це цілісна структура, яка сприяє успішній діяльності виховання. У школі</w:t>
      </w:r>
      <w:r>
        <w:rPr>
          <w:i/>
          <w:iCs/>
          <w:color w:val="000000"/>
          <w:lang w:val="uk-UA" w:eastAsia="uk-UA"/>
        </w:rPr>
        <w:t>   </w:t>
      </w:r>
      <w:r>
        <w:rPr>
          <w:color w:val="000000"/>
          <w:lang w:val="uk-UA" w:eastAsia="uk-UA"/>
        </w:rPr>
        <w:t>відбувається моральне становлення школярів, формування в них творчого мислення, відповідальності.</w:t>
      </w:r>
    </w:p>
    <w:p w:rsidR="009C2FA7" w:rsidRDefault="009C2FA7" w:rsidP="009C2FA7">
      <w:pPr>
        <w:shd w:val="clear" w:color="auto" w:fill="FFFFFF"/>
        <w:jc w:val="both"/>
        <w:rPr>
          <w:rFonts w:ascii="Helvetica" w:hAnsi="Helvetica" w:cs="Helvetica"/>
          <w:color w:val="333333"/>
          <w:lang w:val="uk-UA" w:eastAsia="uk-UA"/>
        </w:rPr>
      </w:pPr>
      <w:r>
        <w:rPr>
          <w:bCs/>
          <w:color w:val="000000"/>
          <w:lang w:val="uk-UA" w:eastAsia="uk-UA"/>
        </w:rPr>
        <w:t>Головна мета виховної роботи</w:t>
      </w:r>
      <w:r>
        <w:rPr>
          <w:color w:val="000000"/>
          <w:lang w:val="uk-UA" w:eastAsia="uk-UA"/>
        </w:rPr>
        <w:t>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9C2FA7" w:rsidRDefault="009C2FA7" w:rsidP="009C2FA7">
      <w:pPr>
        <w:jc w:val="both"/>
        <w:rPr>
          <w:spacing w:val="2"/>
          <w:lang w:val="uk-UA"/>
        </w:rPr>
      </w:pPr>
      <w:r>
        <w:rPr>
          <w:spacing w:val="2"/>
          <w:lang w:val="uk-UA"/>
        </w:rPr>
        <w:t xml:space="preserve">Виховна робота в закладі   протягом 2023-2024 н.р. серед учнів 1-11-х класів організовувалась  на виконання Закону України «Про освіту», «Про загальну середню освіту», «Про виховання дітей та молоді», «Про введення воєнного стану в Україні», з метою реалізації Національної програми виховання дітей та учнівської молоді в Україні «Основні орієнтири виховання учнів 1-11 класів загальноосвітніх навчальних закладів України», відповідно до Концепції реалізації державної політики у сфері реформування загальної середньої освіти «Нова українська школа» на період до 2029 року, яка схвалена </w:t>
      </w:r>
      <w:r>
        <w:rPr>
          <w:spacing w:val="2"/>
          <w:lang w:val="uk-UA"/>
        </w:rPr>
        <w:lastRenderedPageBreak/>
        <w:t>розпорядженням КМУ від 14.12.2016 р. № 988-р, наказів МОН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від 31.10.2011 № 1243 «Про основні орієнтири виховання учнів 1-11 класів загальноосвітніх навчальних закладів України», від 14.07.2023 № 853 «Про проведення Всеукраїнських учнівських Інтернет-олімпіад у 2023-2024 навчальному році»,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МОН від 16.08.2023 р. № 1/12186-23 «Про організацію 2023-2024 навчального року в закладах загальної середньої освіти», від 24.08.2023 р. № 1/12702-23 «Щодо організації виховного процесу в закладах освіти у 2023-2024 навчальному році», від 10.06.2022 р. № 1/6267-22 «Про деякі питання національно-патріотичного виховання в закладах освіти України», від 18.05.2018 № 1/11-5480 «Методичні рекомендації щодо запобігання та протидії насильству», від 30.05.2022 № 1/5735-22 «Про запобігання та протидію домашньому насильству в умовах воєнного стану в Україні», від 13.05.2022 р. № 1/5119-22 «Про здійснення превентивних заходів серед дітей та молоді в умовах воєнного стану в Україні», від 02.08.2022 р. №18794-22 «Щодо діяльності психологічної служби у системі освіти», від 25.03.2022 р. № 1/3663-22 «Щодо запобігання торгівлі людьми в умовах воєнної агресії», від 22.06.2022 р. №1/6885-22 «Щодо запобігання та протидії сексуальному насильству, пов’язаному зі збройною агресією російської федерації на території України», методичних рекомендацій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 на виконання річного плану роботи закладу у 2023-2024 н.р., з метою формування національно-культурної громадянської ідентичності, національно-патріотичного світогляду, збереження та розвитку суспільно-державницьких та духовно-моральних цінностей українського народу, впровадження ефективного механізму формування та реалізації державної політики у сфері національно-патріотичного виховання, створення безпечного освітнього середовища, з метою забезпечення чіткої організації виховного процесу, позаурочної зайнятості учнів, створення безпечного освітнього середовища.</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Серед основних завдань виховної роботи закладу були наступні:</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Забезпечити доступність до якісної освіти усіх дітей закладу, сприяти збереженню мережі та контингенту учнів школи. З цією метою підвищувати іміджеві характеристики школи щодо надання якісних освітніх послуг.</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   Продовжити роботу по формуванню в учнів навичок здорового способу життя (створити умови для оздоровлення та відпочинку дітей пільгового контингенту під час воєнного стану у країні не дали повною мірою реалізувати цей пункт. За період навчального року із загальної кількості учасників освітнього процесу оздоровилось 5 учнів: Верхогляд Валерія (7 клас), Пухкало Дар</w:t>
      </w:r>
      <w:r>
        <w:rPr>
          <w:color w:val="1D1D1B"/>
          <w:lang w:val="en-US"/>
        </w:rPr>
        <w:t>’</w:t>
      </w:r>
      <w:r>
        <w:rPr>
          <w:color w:val="1D1D1B"/>
        </w:rPr>
        <w:t>я (9 клас), Цимбалюк Вікторія (4 клас), Цимбалюк Вірсавія (3 клас), Цимбалюк Юрій (4 клас).</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Забезпечити соціальний захист здобувачів освіти.</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Підвищити ефективність роботи з попередження дитячого травматизму як під час навчально-виховного  процесу так і поза межами закладу.</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Посилити спрямованість виховної роботи на формування в дітей та молоді любові до Батьківщини, громадянських якостей.</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   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Сприяти формуванню духовно-моральних взаємин між усіма учасниками навчально-виховного процесу, толерантного ставлення до представників інших народів, культур </w:t>
      </w:r>
      <w:r>
        <w:rPr>
          <w:color w:val="1D1D1B"/>
        </w:rPr>
        <w:lastRenderedPageBreak/>
        <w:t>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9C2FA7" w:rsidRDefault="009C2FA7" w:rsidP="009C2FA7">
      <w:pPr>
        <w:pStyle w:val="a5"/>
        <w:shd w:val="clear" w:color="auto" w:fill="FFFFFF"/>
        <w:spacing w:before="0" w:beforeAutospacing="0" w:after="0" w:afterAutospacing="0" w:line="276" w:lineRule="auto"/>
        <w:jc w:val="both"/>
        <w:rPr>
          <w:color w:val="1D1D1B"/>
        </w:rPr>
      </w:pPr>
      <w:r>
        <w:rPr>
          <w:color w:val="1D1D1B"/>
        </w:rPr>
        <w:t xml:space="preserve"> –   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9C2FA7" w:rsidRDefault="009C2FA7" w:rsidP="009C2FA7">
      <w:pPr>
        <w:shd w:val="clear" w:color="auto" w:fill="FFFFFF"/>
        <w:jc w:val="both"/>
        <w:rPr>
          <w:color w:val="1D1D1B"/>
          <w:lang w:val="uk-UA" w:eastAsia="uk-UA"/>
        </w:rPr>
      </w:pPr>
      <w:r>
        <w:rPr>
          <w:color w:val="1D1D1B"/>
          <w:lang w:val="uk-UA" w:eastAsia="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9C2FA7" w:rsidRDefault="009C2FA7" w:rsidP="009C2FA7">
      <w:pPr>
        <w:shd w:val="clear" w:color="auto" w:fill="FFFFFF"/>
        <w:ind w:firstLine="426"/>
        <w:rPr>
          <w:rFonts w:ascii="Helvetica" w:hAnsi="Helvetica" w:cs="Helvetica"/>
          <w:color w:val="333333"/>
          <w:lang w:val="uk-UA" w:eastAsia="uk-UA"/>
        </w:rPr>
      </w:pPr>
      <w:r>
        <w:rPr>
          <w:color w:val="000000"/>
          <w:lang w:val="uk-UA" w:eastAsia="uk-UA"/>
        </w:rPr>
        <w:t>Виховна діяльність здійснювалась у відповідності до наступних ключових напрямів:</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військово-патріотичне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громадсько-правове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екологічне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художньо-естетичне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родинно-сімейне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моральне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профорієнтаційне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превентивне виховання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формування здорового способу життя;</w:t>
      </w:r>
    </w:p>
    <w:p w:rsidR="009C2FA7" w:rsidRDefault="009C2FA7" w:rsidP="009C2FA7">
      <w:pPr>
        <w:numPr>
          <w:ilvl w:val="0"/>
          <w:numId w:val="3"/>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розвиток творчих здібностей.</w:t>
      </w:r>
    </w:p>
    <w:p w:rsidR="009C2FA7" w:rsidRDefault="009C2FA7" w:rsidP="009C2FA7">
      <w:pPr>
        <w:shd w:val="clear" w:color="auto" w:fill="FFFFFF"/>
        <w:ind w:firstLine="360"/>
        <w:jc w:val="both"/>
        <w:rPr>
          <w:rFonts w:ascii="Helvetica" w:hAnsi="Helvetica" w:cs="Helvetica"/>
          <w:color w:val="333333"/>
          <w:lang w:val="uk-UA" w:eastAsia="uk-UA"/>
        </w:rPr>
      </w:pPr>
      <w:r>
        <w:rPr>
          <w:color w:val="000000"/>
          <w:lang w:val="uk-UA" w:eastAsia="uk-UA"/>
        </w:rPr>
        <w:t>Зміст виховної діяльності будується у відповідності до визначених ключових ліній:</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до себе;</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до сім’ї, родини, людей;</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особистості до суспільства і держави;</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до праці;</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до природи;</w:t>
      </w:r>
    </w:p>
    <w:p w:rsidR="009C2FA7" w:rsidRDefault="009C2FA7" w:rsidP="009C2FA7">
      <w:pPr>
        <w:numPr>
          <w:ilvl w:val="0"/>
          <w:numId w:val="4"/>
        </w:numPr>
        <w:shd w:val="clear" w:color="auto" w:fill="FFFFFF"/>
        <w:spacing w:before="100" w:beforeAutospacing="1" w:after="100" w:afterAutospacing="1"/>
        <w:ind w:left="375"/>
        <w:rPr>
          <w:rFonts w:ascii="Helvetica" w:hAnsi="Helvetica" w:cs="Helvetica"/>
          <w:color w:val="333333"/>
          <w:lang w:val="uk-UA" w:eastAsia="uk-UA"/>
        </w:rPr>
      </w:pPr>
      <w:r>
        <w:rPr>
          <w:color w:val="000000"/>
          <w:lang w:val="uk-UA" w:eastAsia="uk-UA"/>
        </w:rPr>
        <w:t>ціннісне ставлення до культури і мистецтва.</w:t>
      </w:r>
    </w:p>
    <w:p w:rsidR="009C2FA7" w:rsidRDefault="009C2FA7" w:rsidP="009C2FA7">
      <w:pPr>
        <w:shd w:val="clear" w:color="auto" w:fill="FFFFFF"/>
        <w:jc w:val="both"/>
        <w:rPr>
          <w:color w:val="1D1D1B"/>
          <w:lang w:val="uk-UA" w:eastAsia="uk-UA"/>
        </w:rPr>
      </w:pPr>
      <w:r>
        <w:rPr>
          <w:color w:val="000000"/>
          <w:lang w:val="uk-UA" w:eastAsia="uk-UA"/>
        </w:rPr>
        <w:t>Виховна робота в закладі проводилась з урахуванням науково-методичної проблеми школи</w:t>
      </w:r>
      <w:r>
        <w:rPr>
          <w:color w:val="1D1D1B"/>
          <w:lang w:val="uk-UA" w:eastAsia="uk-UA"/>
        </w:rPr>
        <w:t>: </w:t>
      </w:r>
      <w:r>
        <w:rPr>
          <w:bCs/>
          <w:iCs/>
          <w:color w:val="1D1D1B"/>
          <w:bdr w:val="none" w:sz="0" w:space="0" w:color="auto" w:frame="1"/>
          <w:lang w:val="uk-UA" w:eastAsia="uk-UA"/>
        </w:rPr>
        <w:t>«</w:t>
      </w:r>
      <w:r>
        <w:rPr>
          <w:bCs/>
          <w:color w:val="3C4043"/>
          <w:spacing w:val="3"/>
        </w:rPr>
        <w:t>Формування цілісної</w:t>
      </w:r>
      <w:r>
        <w:rPr>
          <w:bCs/>
          <w:color w:val="3C4043"/>
          <w:spacing w:val="3"/>
          <w:lang w:val="uk-UA"/>
        </w:rPr>
        <w:t xml:space="preserve"> </w:t>
      </w:r>
      <w:r>
        <w:rPr>
          <w:bCs/>
          <w:color w:val="3C4043"/>
          <w:spacing w:val="3"/>
        </w:rPr>
        <w:t>особистості, усебічно розвиненої, здатної до критичного мислення; патріота з</w:t>
      </w:r>
      <w:r>
        <w:rPr>
          <w:bCs/>
          <w:color w:val="3C4043"/>
          <w:spacing w:val="3"/>
          <w:lang w:val="uk-UA"/>
        </w:rPr>
        <w:t xml:space="preserve"> </w:t>
      </w:r>
      <w:r>
        <w:rPr>
          <w:bCs/>
          <w:color w:val="3C4043"/>
          <w:spacing w:val="3"/>
        </w:rPr>
        <w:t>активною позицією, який діє згідно з морально-етичними принципами і здатний</w:t>
      </w:r>
      <w:r>
        <w:rPr>
          <w:bCs/>
          <w:color w:val="3C4043"/>
          <w:spacing w:val="3"/>
          <w:lang w:val="uk-UA"/>
        </w:rPr>
        <w:t xml:space="preserve"> </w:t>
      </w:r>
      <w:r>
        <w:rPr>
          <w:bCs/>
          <w:color w:val="3C4043"/>
          <w:spacing w:val="3"/>
        </w:rPr>
        <w:t>приймати відповідальні рішення</w:t>
      </w:r>
      <w:r>
        <w:rPr>
          <w:bCs/>
          <w:iCs/>
          <w:color w:val="1D1D1B"/>
          <w:bdr w:val="none" w:sz="0" w:space="0" w:color="auto" w:frame="1"/>
          <w:lang w:val="uk-UA" w:eastAsia="uk-UA"/>
        </w:rPr>
        <w:t>».</w:t>
      </w:r>
    </w:p>
    <w:p w:rsidR="009C2FA7" w:rsidRDefault="009C2FA7" w:rsidP="009C2FA7">
      <w:pPr>
        <w:pStyle w:val="a5"/>
        <w:shd w:val="clear" w:color="auto" w:fill="FFFFFF"/>
        <w:spacing w:before="0" w:beforeAutospacing="0" w:after="0" w:afterAutospacing="0" w:line="276" w:lineRule="auto"/>
        <w:jc w:val="both"/>
        <w:rPr>
          <w:color w:val="000000"/>
        </w:rPr>
      </w:pPr>
      <w:r>
        <w:rPr>
          <w:color w:val="1D1D1B"/>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батьківською громадськістю.</w:t>
      </w:r>
      <w:r>
        <w:rPr>
          <w:color w:val="000000"/>
        </w:rPr>
        <w:t xml:space="preserve"> </w:t>
      </w:r>
    </w:p>
    <w:p w:rsidR="009C2FA7" w:rsidRDefault="009C2FA7" w:rsidP="009C2FA7">
      <w:pPr>
        <w:pStyle w:val="a5"/>
        <w:shd w:val="clear" w:color="auto" w:fill="FFFFFF"/>
        <w:spacing w:before="0" w:beforeAutospacing="0" w:after="0" w:afterAutospacing="0" w:line="276" w:lineRule="auto"/>
        <w:jc w:val="both"/>
        <w:rPr>
          <w:color w:val="1D1D1B"/>
        </w:rPr>
      </w:pPr>
      <w:r>
        <w:rPr>
          <w:color w:val="000000"/>
        </w:rPr>
        <w:t>Управління виховною роботою у закладі здійснюють заступник директора з виховної роботи Галіцька О.І., педагог-організатор Демедюк М.В., практичний психолог Маслянчук В.М., працює методичне об’єднання класних керівників (голова Мартинюк Г.І.).</w:t>
      </w:r>
    </w:p>
    <w:p w:rsidR="009C2FA7" w:rsidRDefault="009C2FA7" w:rsidP="00945976">
      <w:pPr>
        <w:jc w:val="both"/>
        <w:rPr>
          <w:b/>
          <w:sz w:val="28"/>
          <w:szCs w:val="28"/>
          <w:lang w:val="uk-UA"/>
        </w:rPr>
      </w:pPr>
    </w:p>
    <w:p w:rsidR="00B54243" w:rsidRDefault="00A4468D" w:rsidP="00A4468D">
      <w:pPr>
        <w:jc w:val="center"/>
        <w:rPr>
          <w:b/>
          <w:lang w:val="uk-UA"/>
        </w:rPr>
      </w:pPr>
      <w:r>
        <w:rPr>
          <w:b/>
          <w:lang w:val="uk-UA"/>
        </w:rPr>
        <w:t>УЧНІВСЬКЕ САМОВРЯДУВАННЯ, ВОЛОНТЕРСЬКА ДІЯЛЬНІСТЬ</w:t>
      </w:r>
    </w:p>
    <w:p w:rsidR="00A4468D" w:rsidRPr="00A4468D" w:rsidRDefault="00A4468D" w:rsidP="00A4468D">
      <w:pPr>
        <w:jc w:val="center"/>
        <w:rPr>
          <w:b/>
          <w:lang w:val="uk-UA"/>
        </w:rPr>
      </w:pPr>
    </w:p>
    <w:p w:rsidR="00A4468D" w:rsidRDefault="00A4468D" w:rsidP="00A4468D">
      <w:pPr>
        <w:rPr>
          <w:sz w:val="22"/>
          <w:szCs w:val="22"/>
          <w:lang w:val="uk-UA"/>
        </w:rPr>
      </w:pPr>
      <w:r>
        <w:rPr>
          <w:lang w:val="uk-UA"/>
        </w:rPr>
        <w:t xml:space="preserve">Протягом 2023-2024 н.р. активно працювали  учнівське самоврядування на чолі з Віннічук Віолеттою та волонтерська комісія на чолі з Стопнюк Дашою. </w:t>
      </w:r>
    </w:p>
    <w:p w:rsidR="00A4468D" w:rsidRDefault="00A4468D" w:rsidP="00A4468D">
      <w:pPr>
        <w:rPr>
          <w:lang w:val="uk-UA"/>
        </w:rPr>
      </w:pPr>
      <w:r>
        <w:rPr>
          <w:lang w:val="uk-UA"/>
        </w:rPr>
        <w:lastRenderedPageBreak/>
        <w:t>Разом  з педагогом-організатором організували та провели акції, ярмарки длязбору коштів на ЗСУ. Усі учні школи були залучені для проведення загальношкільних заходів, інформаційних годин,фото та відео привітань та різних виховних заходів, які проводились у Сахновецькій ЗОШ. Спільними зусиллями сплели 17 маскувальних сіток, які відправляли нашим захисника.</w:t>
      </w:r>
    </w:p>
    <w:p w:rsidR="00A4468D" w:rsidRDefault="00A4468D" w:rsidP="00A4468D">
      <w:pPr>
        <w:rPr>
          <w:b/>
          <w:color w:val="FF0000"/>
          <w:lang w:val="uk-UA"/>
        </w:rPr>
      </w:pPr>
      <w:r>
        <w:rPr>
          <w:b/>
          <w:color w:val="FF0000"/>
          <w:lang w:val="uk-UA"/>
        </w:rPr>
        <w:t>Вересень</w:t>
      </w:r>
    </w:p>
    <w:p w:rsidR="00A4468D" w:rsidRDefault="00A4468D" w:rsidP="00A4468D">
      <w:pPr>
        <w:rPr>
          <w:lang w:val="uk-UA"/>
        </w:rPr>
      </w:pPr>
      <w:r>
        <w:rPr>
          <w:lang w:val="uk-UA"/>
        </w:rPr>
        <w:t>Організовано і проведено Свято Першого дзвоника</w:t>
      </w:r>
    </w:p>
    <w:p w:rsidR="00A4468D" w:rsidRDefault="00A4468D" w:rsidP="00A4468D">
      <w:pPr>
        <w:rPr>
          <w:lang w:val="uk-UA"/>
        </w:rPr>
      </w:pPr>
      <w:r>
        <w:rPr>
          <w:lang w:val="uk-UA"/>
        </w:rPr>
        <w:t xml:space="preserve">акція </w:t>
      </w:r>
      <w:r>
        <w:t>“</w:t>
      </w:r>
      <w:r>
        <w:rPr>
          <w:lang w:val="uk-UA"/>
        </w:rPr>
        <w:t>Замість квітів – донат на ЗСУ</w:t>
      </w:r>
      <w:r>
        <w:t>”</w:t>
      </w:r>
      <w:r>
        <w:rPr>
          <w:lang w:val="uk-UA"/>
        </w:rPr>
        <w:t xml:space="preserve"> ( 5000 грн передали для волонтерів)</w:t>
      </w:r>
    </w:p>
    <w:p w:rsidR="00A4468D" w:rsidRDefault="00A4468D" w:rsidP="00A4468D">
      <w:pPr>
        <w:rPr>
          <w:lang w:val="uk-UA"/>
        </w:rPr>
      </w:pPr>
      <w:r>
        <w:rPr>
          <w:lang w:val="uk-UA"/>
        </w:rPr>
        <w:t>Відзняли відео до Дня Миру</w:t>
      </w:r>
    </w:p>
    <w:p w:rsidR="00A4468D" w:rsidRDefault="00A4468D" w:rsidP="00A4468D">
      <w:pPr>
        <w:rPr>
          <w:lang w:val="uk-UA"/>
        </w:rPr>
      </w:pPr>
      <w:r>
        <w:rPr>
          <w:lang w:val="uk-UA"/>
        </w:rPr>
        <w:t>Провели інформаційну годину до Дня пам</w:t>
      </w:r>
      <w:r>
        <w:t>’</w:t>
      </w:r>
      <w:r>
        <w:rPr>
          <w:lang w:val="uk-UA"/>
        </w:rPr>
        <w:t>яті жертв Бабиного Яру</w:t>
      </w:r>
    </w:p>
    <w:p w:rsidR="00A4468D" w:rsidRDefault="00A4468D" w:rsidP="00A4468D">
      <w:pPr>
        <w:rPr>
          <w:b/>
          <w:color w:val="FF0000"/>
          <w:lang w:val="uk-UA"/>
        </w:rPr>
      </w:pPr>
      <w:r>
        <w:rPr>
          <w:b/>
          <w:color w:val="FF0000"/>
          <w:lang w:val="uk-UA"/>
        </w:rPr>
        <w:t>Жовтень</w:t>
      </w:r>
    </w:p>
    <w:p w:rsidR="00A4468D" w:rsidRDefault="00A4468D" w:rsidP="00A4468D">
      <w:pPr>
        <w:rPr>
          <w:lang w:val="uk-UA"/>
        </w:rPr>
      </w:pPr>
      <w:r>
        <w:rPr>
          <w:lang w:val="uk-UA"/>
        </w:rPr>
        <w:t>Організований благодійний ярмарок для ЗСУ ( 13 500 грн передали волонтерам)</w:t>
      </w:r>
    </w:p>
    <w:p w:rsidR="00A4468D" w:rsidRDefault="00A4468D" w:rsidP="00A4468D">
      <w:pPr>
        <w:rPr>
          <w:lang w:val="uk-UA"/>
        </w:rPr>
      </w:pPr>
      <w:r>
        <w:rPr>
          <w:lang w:val="uk-UA"/>
        </w:rPr>
        <w:t>Привітали працівників школи з Днем Вчителя</w:t>
      </w:r>
    </w:p>
    <w:p w:rsidR="00A4468D" w:rsidRDefault="00A4468D" w:rsidP="00A4468D">
      <w:pPr>
        <w:rPr>
          <w:lang w:val="uk-UA"/>
        </w:rPr>
      </w:pPr>
      <w:r>
        <w:rPr>
          <w:lang w:val="uk-UA"/>
        </w:rPr>
        <w:t>Привітали вчителів – пенсіонерів з Днем Вчителя</w:t>
      </w:r>
    </w:p>
    <w:p w:rsidR="00A4468D" w:rsidRDefault="00A4468D" w:rsidP="00A4468D">
      <w:pPr>
        <w:rPr>
          <w:lang w:val="uk-UA"/>
        </w:rPr>
      </w:pPr>
      <w:r>
        <w:rPr>
          <w:lang w:val="uk-UA"/>
        </w:rPr>
        <w:t>Лідери учнівського самоврядування відзняли відео до Дня захисту тварин</w:t>
      </w:r>
    </w:p>
    <w:p w:rsidR="00A4468D" w:rsidRDefault="00A4468D" w:rsidP="00A4468D">
      <w:pPr>
        <w:rPr>
          <w:b/>
          <w:color w:val="FF0000"/>
          <w:lang w:val="uk-UA"/>
        </w:rPr>
      </w:pPr>
      <w:r>
        <w:rPr>
          <w:b/>
          <w:color w:val="FF0000"/>
          <w:lang w:val="uk-UA"/>
        </w:rPr>
        <w:t>Листопад</w:t>
      </w:r>
    </w:p>
    <w:p w:rsidR="00A4468D" w:rsidRDefault="00A4468D" w:rsidP="00A4468D">
      <w:pPr>
        <w:rPr>
          <w:lang w:val="uk-UA"/>
        </w:rPr>
      </w:pPr>
      <w:r>
        <w:rPr>
          <w:lang w:val="uk-UA"/>
        </w:rPr>
        <w:t>Провели уроки до Всесвітнього дня доброти</w:t>
      </w:r>
    </w:p>
    <w:p w:rsidR="00A4468D" w:rsidRDefault="00A4468D" w:rsidP="00A4468D">
      <w:pPr>
        <w:rPr>
          <w:lang w:val="uk-UA"/>
        </w:rPr>
      </w:pPr>
      <w:r>
        <w:rPr>
          <w:lang w:val="uk-UA"/>
        </w:rPr>
        <w:t>До тижня безпеки дорожнього руху організували зустріч з представниками поліції</w:t>
      </w:r>
    </w:p>
    <w:p w:rsidR="00A4468D" w:rsidRDefault="00A4468D" w:rsidP="00A4468D">
      <w:pPr>
        <w:rPr>
          <w:lang w:val="uk-UA"/>
        </w:rPr>
      </w:pPr>
      <w:r>
        <w:rPr>
          <w:lang w:val="uk-UA"/>
        </w:rPr>
        <w:t>Тематичний захід до Дня Гідності та Свободи</w:t>
      </w:r>
    </w:p>
    <w:p w:rsidR="00A4468D" w:rsidRDefault="00A4468D" w:rsidP="00A4468D">
      <w:pPr>
        <w:rPr>
          <w:lang w:val="uk-UA"/>
        </w:rPr>
      </w:pPr>
      <w:r>
        <w:rPr>
          <w:lang w:val="uk-UA"/>
        </w:rPr>
        <w:t>До Всесвітнього дня дитини провели правознавчу годину з учнями 3 класу</w:t>
      </w:r>
    </w:p>
    <w:p w:rsidR="00A4468D" w:rsidRDefault="00A4468D" w:rsidP="00A4468D">
      <w:pPr>
        <w:rPr>
          <w:lang w:val="uk-UA"/>
        </w:rPr>
      </w:pPr>
      <w:r>
        <w:rPr>
          <w:lang w:val="uk-UA"/>
        </w:rPr>
        <w:t xml:space="preserve">Провели інформаційну годину на тему: Мої права та обов’язки </w:t>
      </w:r>
    </w:p>
    <w:p w:rsidR="00A4468D" w:rsidRDefault="00A4468D" w:rsidP="00A4468D">
      <w:pPr>
        <w:rPr>
          <w:lang w:val="uk-UA"/>
        </w:rPr>
      </w:pPr>
      <w:r>
        <w:rPr>
          <w:lang w:val="uk-UA"/>
        </w:rPr>
        <w:t>Організація інформаційної години до Дня Голодомору</w:t>
      </w:r>
    </w:p>
    <w:p w:rsidR="00A4468D" w:rsidRDefault="00A4468D" w:rsidP="00A4468D">
      <w:pPr>
        <w:rPr>
          <w:b/>
          <w:color w:val="FF0000"/>
          <w:lang w:val="uk-UA"/>
        </w:rPr>
      </w:pPr>
      <w:r>
        <w:rPr>
          <w:b/>
          <w:lang w:val="uk-UA"/>
        </w:rPr>
        <w:t xml:space="preserve"> </w:t>
      </w:r>
      <w:r>
        <w:rPr>
          <w:b/>
          <w:color w:val="FF0000"/>
          <w:lang w:val="uk-UA"/>
        </w:rPr>
        <w:t>Грудень</w:t>
      </w:r>
    </w:p>
    <w:p w:rsidR="00A4468D" w:rsidRDefault="00A4468D" w:rsidP="00A4468D">
      <w:pPr>
        <w:rPr>
          <w:lang w:val="uk-UA"/>
        </w:rPr>
      </w:pPr>
      <w:r>
        <w:rPr>
          <w:lang w:val="uk-UA"/>
        </w:rPr>
        <w:t>Змонтували відео до дня волонтера</w:t>
      </w:r>
    </w:p>
    <w:p w:rsidR="00A4468D" w:rsidRDefault="00A4468D" w:rsidP="00A4468D">
      <w:pPr>
        <w:rPr>
          <w:lang w:val="uk-UA"/>
        </w:rPr>
      </w:pPr>
      <w:r>
        <w:rPr>
          <w:lang w:val="uk-UA"/>
        </w:rPr>
        <w:t>Провели акцію Бокс святого Миколая</w:t>
      </w:r>
    </w:p>
    <w:p w:rsidR="00A4468D" w:rsidRDefault="00A4468D" w:rsidP="00A4468D">
      <w:pPr>
        <w:rPr>
          <w:lang w:val="uk-UA"/>
        </w:rPr>
      </w:pPr>
      <w:r>
        <w:rPr>
          <w:lang w:val="uk-UA"/>
        </w:rPr>
        <w:t>Привітали учнів з святом Миколая</w:t>
      </w:r>
    </w:p>
    <w:p w:rsidR="00A4468D" w:rsidRDefault="00A4468D" w:rsidP="00A4468D">
      <w:pPr>
        <w:rPr>
          <w:lang w:val="uk-UA"/>
        </w:rPr>
      </w:pPr>
      <w:r>
        <w:rPr>
          <w:lang w:val="uk-UA"/>
        </w:rPr>
        <w:t>Змонтували відео до Дня української хустки</w:t>
      </w:r>
    </w:p>
    <w:p w:rsidR="00A4468D" w:rsidRDefault="00A4468D" w:rsidP="00A4468D">
      <w:pPr>
        <w:rPr>
          <w:lang w:val="uk-UA"/>
        </w:rPr>
      </w:pPr>
      <w:r>
        <w:rPr>
          <w:lang w:val="uk-UA"/>
        </w:rPr>
        <w:t>Зібрали кошти на реамомобіль ( 6700 грн)</w:t>
      </w:r>
    </w:p>
    <w:p w:rsidR="00A4468D" w:rsidRDefault="00A4468D" w:rsidP="00A4468D">
      <w:pPr>
        <w:rPr>
          <w:lang w:val="uk-UA"/>
        </w:rPr>
      </w:pPr>
      <w:r>
        <w:rPr>
          <w:lang w:val="uk-UA"/>
        </w:rPr>
        <w:t>Привітали учнів з Новим Роком</w:t>
      </w:r>
    </w:p>
    <w:p w:rsidR="00A4468D" w:rsidRDefault="00A4468D" w:rsidP="00A4468D">
      <w:pPr>
        <w:rPr>
          <w:b/>
          <w:color w:val="FF0000"/>
          <w:lang w:val="uk-UA"/>
        </w:rPr>
      </w:pPr>
      <w:r>
        <w:rPr>
          <w:b/>
          <w:color w:val="FF0000"/>
          <w:lang w:val="uk-UA"/>
        </w:rPr>
        <w:t>Січень</w:t>
      </w:r>
    </w:p>
    <w:p w:rsidR="00A4468D" w:rsidRDefault="00A4468D" w:rsidP="00A4468D">
      <w:pPr>
        <w:rPr>
          <w:lang w:val="uk-UA"/>
        </w:rPr>
      </w:pPr>
      <w:r>
        <w:rPr>
          <w:lang w:val="uk-UA"/>
        </w:rPr>
        <w:t>Зібрали грошову допомогу для Олійника М. ( 17 800 грн)</w:t>
      </w:r>
    </w:p>
    <w:p w:rsidR="00A4468D" w:rsidRDefault="00A4468D" w:rsidP="00A4468D">
      <w:pPr>
        <w:rPr>
          <w:lang w:val="uk-UA"/>
        </w:rPr>
      </w:pPr>
      <w:r>
        <w:rPr>
          <w:lang w:val="uk-UA"/>
        </w:rPr>
        <w:t>День памяті кіборгів</w:t>
      </w:r>
    </w:p>
    <w:p w:rsidR="00A4468D" w:rsidRDefault="00A4468D" w:rsidP="00A4468D">
      <w:pPr>
        <w:rPr>
          <w:lang w:val="uk-UA"/>
        </w:rPr>
      </w:pPr>
      <w:r>
        <w:rPr>
          <w:lang w:val="uk-UA"/>
        </w:rPr>
        <w:t xml:space="preserve">День Соборності України </w:t>
      </w:r>
    </w:p>
    <w:p w:rsidR="00A4468D" w:rsidRDefault="00A4468D" w:rsidP="00A4468D">
      <w:pPr>
        <w:rPr>
          <w:lang w:val="uk-UA"/>
        </w:rPr>
      </w:pPr>
      <w:r>
        <w:rPr>
          <w:lang w:val="uk-UA"/>
        </w:rPr>
        <w:t>Провели інформаційну годину до Дня пам’яті жертв Бабиного Яру</w:t>
      </w:r>
    </w:p>
    <w:p w:rsidR="00A4468D" w:rsidRDefault="00A4468D" w:rsidP="00A4468D">
      <w:pPr>
        <w:rPr>
          <w:lang w:val="uk-UA"/>
        </w:rPr>
      </w:pPr>
      <w:r>
        <w:rPr>
          <w:lang w:val="uk-UA"/>
        </w:rPr>
        <w:t xml:space="preserve">Провели інформаційну годину на тему: </w:t>
      </w:r>
      <w:r>
        <w:t>Герої Крут</w:t>
      </w:r>
      <w:r>
        <w:rPr>
          <w:lang w:val="uk-UA"/>
        </w:rPr>
        <w:t xml:space="preserve"> не вмирають</w:t>
      </w:r>
    </w:p>
    <w:p w:rsidR="00A4468D" w:rsidRDefault="00A4468D" w:rsidP="00A4468D">
      <w:pPr>
        <w:rPr>
          <w:rFonts w:asciiTheme="minorHAnsi" w:hAnsiTheme="minorHAnsi" w:cstheme="minorBidi"/>
          <w:b/>
          <w:color w:val="FF0000"/>
          <w:szCs w:val="22"/>
          <w:lang w:val="uk-UA"/>
        </w:rPr>
      </w:pPr>
      <w:r>
        <w:rPr>
          <w:b/>
          <w:color w:val="FF0000"/>
          <w:lang w:val="uk-UA"/>
        </w:rPr>
        <w:t xml:space="preserve">Лютий </w:t>
      </w:r>
    </w:p>
    <w:p w:rsidR="00A4468D" w:rsidRDefault="00A4468D" w:rsidP="00A4468D">
      <w:pPr>
        <w:rPr>
          <w:lang w:val="uk-UA"/>
        </w:rPr>
      </w:pPr>
      <w:r>
        <w:rPr>
          <w:lang w:val="uk-UA"/>
        </w:rPr>
        <w:t>Відео-привітання до  Дня Закоханих</w:t>
      </w:r>
    </w:p>
    <w:p w:rsidR="00A4468D" w:rsidRDefault="00A4468D" w:rsidP="00A4468D">
      <w:pPr>
        <w:rPr>
          <w:lang w:val="uk-UA"/>
        </w:rPr>
      </w:pPr>
      <w:r>
        <w:rPr>
          <w:lang w:val="uk-UA"/>
        </w:rPr>
        <w:t>Вітео до Дня єднання</w:t>
      </w:r>
    </w:p>
    <w:p w:rsidR="00A4468D" w:rsidRDefault="00A4468D" w:rsidP="00A4468D">
      <w:pPr>
        <w:rPr>
          <w:lang w:val="uk-UA"/>
        </w:rPr>
      </w:pPr>
      <w:r>
        <w:rPr>
          <w:lang w:val="uk-UA"/>
        </w:rPr>
        <w:t>Тиха акція Янголи Пам</w:t>
      </w:r>
      <w:r>
        <w:rPr>
          <w:lang w:val="en-US"/>
        </w:rPr>
        <w:t>’</w:t>
      </w:r>
      <w:r>
        <w:rPr>
          <w:lang w:val="uk-UA"/>
        </w:rPr>
        <w:t xml:space="preserve">яті </w:t>
      </w:r>
    </w:p>
    <w:p w:rsidR="00A4468D" w:rsidRDefault="00A4468D" w:rsidP="00A4468D">
      <w:pPr>
        <w:rPr>
          <w:lang w:val="uk-UA"/>
        </w:rPr>
      </w:pPr>
      <w:r>
        <w:rPr>
          <w:lang w:val="uk-UA"/>
        </w:rPr>
        <w:t>Провели заходи до Дня Рідної Мови.</w:t>
      </w:r>
    </w:p>
    <w:p w:rsidR="00A4468D" w:rsidRDefault="00A4468D" w:rsidP="00A4468D">
      <w:pPr>
        <w:rPr>
          <w:lang w:val="uk-UA"/>
        </w:rPr>
      </w:pPr>
      <w:r>
        <w:rPr>
          <w:lang w:val="uk-UA"/>
        </w:rPr>
        <w:t>Річниця вторгнення</w:t>
      </w:r>
    </w:p>
    <w:p w:rsidR="00A4468D" w:rsidRDefault="00A4468D" w:rsidP="00A4468D">
      <w:pPr>
        <w:rPr>
          <w:lang w:val="uk-UA"/>
        </w:rPr>
      </w:pPr>
      <w:r>
        <w:rPr>
          <w:lang w:val="uk-UA"/>
        </w:rPr>
        <w:t>День української жінки</w:t>
      </w:r>
    </w:p>
    <w:p w:rsidR="00A4468D" w:rsidRDefault="00A4468D" w:rsidP="00A4468D">
      <w:pPr>
        <w:rPr>
          <w:b/>
          <w:color w:val="FF0000"/>
          <w:lang w:val="uk-UA"/>
        </w:rPr>
      </w:pPr>
      <w:r>
        <w:rPr>
          <w:b/>
          <w:color w:val="FF0000"/>
          <w:lang w:val="uk-UA"/>
        </w:rPr>
        <w:t>Березень</w:t>
      </w:r>
    </w:p>
    <w:p w:rsidR="00A4468D" w:rsidRDefault="00A4468D" w:rsidP="00A4468D">
      <w:pPr>
        <w:rPr>
          <w:lang w:val="uk-UA"/>
        </w:rPr>
      </w:pPr>
      <w:r>
        <w:rPr>
          <w:lang w:val="uk-UA"/>
        </w:rPr>
        <w:t>Віршований флешмоб до дня народження Кобзаря</w:t>
      </w:r>
    </w:p>
    <w:p w:rsidR="00A4468D" w:rsidRDefault="00A4468D" w:rsidP="00A4468D">
      <w:pPr>
        <w:rPr>
          <w:lang w:val="uk-UA"/>
        </w:rPr>
      </w:pPr>
      <w:r>
        <w:rPr>
          <w:lang w:val="uk-UA"/>
        </w:rPr>
        <w:t>День Щастя</w:t>
      </w:r>
    </w:p>
    <w:p w:rsidR="00A4468D" w:rsidRDefault="00A4468D" w:rsidP="00A4468D">
      <w:pPr>
        <w:rPr>
          <w:lang w:val="uk-UA"/>
        </w:rPr>
      </w:pPr>
      <w:r>
        <w:rPr>
          <w:lang w:val="uk-UA"/>
        </w:rPr>
        <w:t>Зібрали грошову допомогу для Кравчука С ( 6950 + 925 ( ліки))</w:t>
      </w:r>
    </w:p>
    <w:p w:rsidR="00A4468D" w:rsidRDefault="00A4468D" w:rsidP="00A4468D">
      <w:pPr>
        <w:rPr>
          <w:szCs w:val="28"/>
          <w:lang w:val="uk-UA"/>
        </w:rPr>
      </w:pPr>
      <w:r>
        <w:rPr>
          <w:szCs w:val="28"/>
        </w:rPr>
        <w:t>День українського добровольця</w:t>
      </w:r>
    </w:p>
    <w:p w:rsidR="00A4468D" w:rsidRDefault="00A4468D" w:rsidP="00A4468D">
      <w:pPr>
        <w:rPr>
          <w:rFonts w:asciiTheme="minorHAnsi" w:hAnsiTheme="minorHAnsi" w:cstheme="minorBidi"/>
          <w:b/>
          <w:color w:val="FF0000"/>
          <w:szCs w:val="22"/>
          <w:lang w:val="uk-UA"/>
        </w:rPr>
      </w:pPr>
      <w:r>
        <w:rPr>
          <w:b/>
          <w:color w:val="FF0000"/>
          <w:lang w:val="uk-UA"/>
        </w:rPr>
        <w:t>Квітень</w:t>
      </w:r>
    </w:p>
    <w:p w:rsidR="00A4468D" w:rsidRDefault="00A4468D" w:rsidP="00A4468D">
      <w:pPr>
        <w:rPr>
          <w:lang w:val="uk-UA"/>
        </w:rPr>
      </w:pPr>
      <w:r>
        <w:rPr>
          <w:lang w:val="uk-UA"/>
        </w:rPr>
        <w:t>Допомога Кравчуку С</w:t>
      </w:r>
    </w:p>
    <w:p w:rsidR="00A4468D" w:rsidRDefault="00A4468D" w:rsidP="00A4468D">
      <w:pPr>
        <w:rPr>
          <w:lang w:val="uk-UA"/>
        </w:rPr>
      </w:pPr>
      <w:r>
        <w:rPr>
          <w:lang w:val="uk-UA"/>
        </w:rPr>
        <w:t xml:space="preserve">День Землі </w:t>
      </w:r>
    </w:p>
    <w:p w:rsidR="00A4468D" w:rsidRDefault="00A4468D" w:rsidP="00A4468D">
      <w:pPr>
        <w:rPr>
          <w:lang w:val="uk-UA"/>
        </w:rPr>
      </w:pPr>
      <w:r>
        <w:rPr>
          <w:lang w:val="uk-UA"/>
        </w:rPr>
        <w:t>Благодійний ярмарок ( 19 200 грн)</w:t>
      </w:r>
    </w:p>
    <w:p w:rsidR="00A4468D" w:rsidRDefault="00A4468D" w:rsidP="00A4468D">
      <w:pPr>
        <w:rPr>
          <w:b/>
          <w:color w:val="FF0000"/>
          <w:lang w:val="uk-UA"/>
        </w:rPr>
      </w:pPr>
      <w:r>
        <w:rPr>
          <w:b/>
          <w:color w:val="FF0000"/>
          <w:lang w:val="uk-UA"/>
        </w:rPr>
        <w:t>Травень</w:t>
      </w:r>
    </w:p>
    <w:p w:rsidR="00A4468D" w:rsidRDefault="00A4468D" w:rsidP="00A4468D">
      <w:pPr>
        <w:rPr>
          <w:lang w:val="uk-UA"/>
        </w:rPr>
      </w:pPr>
      <w:r>
        <w:rPr>
          <w:lang w:val="uk-UA"/>
        </w:rPr>
        <w:lastRenderedPageBreak/>
        <w:t>Провели день памяті та примирення</w:t>
      </w:r>
    </w:p>
    <w:p w:rsidR="00A4468D" w:rsidRDefault="00A4468D" w:rsidP="00A4468D">
      <w:pPr>
        <w:rPr>
          <w:lang w:val="uk-UA"/>
        </w:rPr>
      </w:pPr>
      <w:r>
        <w:rPr>
          <w:lang w:val="uk-UA"/>
        </w:rPr>
        <w:t xml:space="preserve">До Дня Матері відео відзняли і змонтували </w:t>
      </w:r>
    </w:p>
    <w:p w:rsidR="00A4468D" w:rsidRDefault="00A4468D" w:rsidP="00A4468D">
      <w:pPr>
        <w:rPr>
          <w:lang w:val="uk-UA"/>
        </w:rPr>
      </w:pPr>
      <w:r>
        <w:rPr>
          <w:lang w:val="uk-UA"/>
        </w:rPr>
        <w:t>Провели танцювальний флешмоб, майстерню рукоділля, фото колаж  до дня Вишиванки</w:t>
      </w:r>
    </w:p>
    <w:p w:rsidR="00A4468D" w:rsidRDefault="00A4468D" w:rsidP="00A4468D">
      <w:pPr>
        <w:rPr>
          <w:lang w:val="uk-UA"/>
        </w:rPr>
      </w:pPr>
      <w:r>
        <w:rPr>
          <w:lang w:val="uk-UA"/>
        </w:rPr>
        <w:t>День Героїв</w:t>
      </w:r>
    </w:p>
    <w:p w:rsidR="00A4468D" w:rsidRDefault="00A4468D" w:rsidP="00A4468D">
      <w:pPr>
        <w:rPr>
          <w:lang w:val="uk-UA"/>
        </w:rPr>
      </w:pPr>
      <w:r>
        <w:rPr>
          <w:lang w:val="uk-UA"/>
        </w:rPr>
        <w:t>Зустріч з Олійником М.</w:t>
      </w:r>
    </w:p>
    <w:p w:rsidR="00A4468D" w:rsidRDefault="00A4468D" w:rsidP="00A4468D">
      <w:pPr>
        <w:rPr>
          <w:lang w:val="uk-UA"/>
        </w:rPr>
      </w:pPr>
      <w:r>
        <w:rPr>
          <w:lang w:val="uk-UA"/>
        </w:rPr>
        <w:t>Свято Останього  дзвоника</w:t>
      </w:r>
    </w:p>
    <w:p w:rsidR="00A4468D" w:rsidRPr="00D70B61" w:rsidRDefault="00D70B61" w:rsidP="00D70B61">
      <w:pPr>
        <w:jc w:val="center"/>
        <w:rPr>
          <w:b/>
          <w:lang w:val="uk-UA"/>
        </w:rPr>
      </w:pPr>
      <w:r w:rsidRPr="00D70B61">
        <w:rPr>
          <w:b/>
          <w:lang w:val="uk-UA"/>
        </w:rPr>
        <w:t>ДОПОМІЖНІ СЛУЖБИ</w:t>
      </w:r>
    </w:p>
    <w:p w:rsidR="00E51F45" w:rsidRPr="00D70B61" w:rsidRDefault="00E51F45" w:rsidP="00D70B61">
      <w:pPr>
        <w:ind w:firstLine="708"/>
        <w:jc w:val="center"/>
        <w:rPr>
          <w:b/>
        </w:rPr>
      </w:pPr>
    </w:p>
    <w:p w:rsidR="00E51F45" w:rsidRDefault="00D70B61" w:rsidP="00D70B61">
      <w:pPr>
        <w:jc w:val="center"/>
        <w:rPr>
          <w:b/>
          <w:lang w:val="uk-UA"/>
        </w:rPr>
      </w:pPr>
      <w:r w:rsidRPr="00D70B61">
        <w:rPr>
          <w:b/>
          <w:lang w:val="uk-UA"/>
        </w:rPr>
        <w:t>РОБОТА ПРАКТИЧНОГО ПСИХОЛОГА</w:t>
      </w:r>
    </w:p>
    <w:p w:rsidR="00D70B61" w:rsidRPr="00D70B61" w:rsidRDefault="00D70B61" w:rsidP="00D70B61">
      <w:pPr>
        <w:tabs>
          <w:tab w:val="left" w:pos="362"/>
          <w:tab w:val="center" w:pos="2772"/>
        </w:tabs>
        <w:spacing w:before="125" w:after="150"/>
        <w:rPr>
          <w:color w:val="000000"/>
          <w:lang w:val="uk-UA"/>
        </w:rPr>
      </w:pPr>
      <w:r>
        <w:rPr>
          <w:color w:val="000000"/>
          <w:lang w:val="uk-UA"/>
        </w:rPr>
        <w:t xml:space="preserve">Практичний психолог  Вікторія Маслянчук  працює з закладі освіти з 01 грудня 2023 року. </w:t>
      </w:r>
      <w:r w:rsidRPr="00D70B61">
        <w:rPr>
          <w:color w:val="000000"/>
        </w:rPr>
        <w:t>За 2023-2024 навчальний рік</w:t>
      </w:r>
      <w:r>
        <w:rPr>
          <w:color w:val="000000"/>
          <w:lang w:val="uk-UA"/>
        </w:rPr>
        <w:t xml:space="preserve"> нею</w:t>
      </w:r>
      <w:r w:rsidRPr="00D70B61">
        <w:rPr>
          <w:color w:val="000000"/>
        </w:rPr>
        <w:t xml:space="preserve"> </w:t>
      </w:r>
      <w:r>
        <w:rPr>
          <w:color w:val="000000"/>
          <w:lang w:val="uk-UA"/>
        </w:rPr>
        <w:t xml:space="preserve"> </w:t>
      </w:r>
      <w:r>
        <w:rPr>
          <w:color w:val="000000"/>
        </w:rPr>
        <w:t>було проведено для учнів</w:t>
      </w:r>
      <w:r w:rsidRPr="00D70B61">
        <w:rPr>
          <w:color w:val="000000"/>
        </w:rPr>
        <w:t>, батьк</w:t>
      </w:r>
      <w:r>
        <w:rPr>
          <w:color w:val="000000"/>
        </w:rPr>
        <w:t>ів та педагів  різноманітні діагностичні, просвітницькі та корекційні заняття</w:t>
      </w:r>
      <w:r w:rsidRPr="00D70B61">
        <w:rPr>
          <w:color w:val="000000"/>
        </w:rPr>
        <w:t>. Також було зроблено та розповсюджено навчальні буклети на різні тематики.</w:t>
      </w:r>
      <w:r>
        <w:rPr>
          <w:color w:val="000000"/>
          <w:lang w:val="uk-UA"/>
        </w:rPr>
        <w:t xml:space="preserve"> Практичним психологом ведеться робота  із ведення обліку військовозобов</w:t>
      </w:r>
      <w:r>
        <w:rPr>
          <w:color w:val="000000"/>
          <w:lang w:val="en-US"/>
        </w:rPr>
        <w:t>’</w:t>
      </w:r>
      <w:r>
        <w:rPr>
          <w:color w:val="000000"/>
          <w:lang w:val="uk-UA"/>
        </w:rPr>
        <w:t>язаних, вчасно  оновлюються дані  у РВК.</w:t>
      </w:r>
    </w:p>
    <w:p w:rsidR="00D70B61" w:rsidRPr="00D70B61" w:rsidRDefault="00D70B61" w:rsidP="00D70B61">
      <w:pPr>
        <w:tabs>
          <w:tab w:val="left" w:pos="142"/>
          <w:tab w:val="left" w:pos="426"/>
        </w:tabs>
        <w:spacing w:after="150"/>
        <w:ind w:firstLine="315"/>
        <w:jc w:val="center"/>
        <w:rPr>
          <w:color w:val="000000"/>
        </w:rPr>
      </w:pPr>
      <w:r>
        <w:rPr>
          <w:color w:val="000000"/>
        </w:rPr>
        <w:t xml:space="preserve">Було проведено </w:t>
      </w:r>
      <w:r>
        <w:rPr>
          <w:color w:val="000000"/>
          <w:lang w:val="uk-UA"/>
        </w:rPr>
        <w:t xml:space="preserve">різноманітну </w:t>
      </w:r>
      <w:r w:rsidRPr="00D70B61">
        <w:rPr>
          <w:color w:val="000000"/>
        </w:rPr>
        <w:t>роботу з учнями та педагогами</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Індивідуальні консультування учнів у більшості пов'язані з темою страху та підвищеної тривожності</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Проведено анкетування “Булінг та його прояви у підлітковому віці”</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Індивідуальна діагностика учнів за шкалами тривожності</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Діагностичні дослідження самооцінки</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 xml:space="preserve">Просвіта “ Види насильства” </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Година спілкування “Гендерна рівність”</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Перегляд відео ролика “Ми проти насильства”</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Презентація “Формування самооцінки у підлітковому віці”</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 xml:space="preserve">Година спілкування “Як побороти тривожність” </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Просвіта “Червоні та зелені прапорці у стосунках”</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Просвіта “Шкідливі звички, як сказати ні” індивідуально</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Просвітницька лекція “Посттравматичний стресовий розлад, як його розпізнати та куди звертатися за допомогою”</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Просвітницька лекція “Як не дати емоціям керувати вашим розумом”</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Консультування “Як подолати страх та невпевненість у собі”</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Лекція “Як повірити в диво у Новорічні та Різдвяні свята”</w:t>
      </w:r>
    </w:p>
    <w:p w:rsidR="00D70B61" w:rsidRPr="00D70B61" w:rsidRDefault="00D70B61" w:rsidP="00D70B61">
      <w:pPr>
        <w:numPr>
          <w:ilvl w:val="0"/>
          <w:numId w:val="5"/>
        </w:numPr>
        <w:tabs>
          <w:tab w:val="left" w:pos="142"/>
          <w:tab w:val="left" w:pos="426"/>
        </w:tabs>
        <w:spacing w:line="276" w:lineRule="auto"/>
        <w:rPr>
          <w:color w:val="000000"/>
        </w:rPr>
      </w:pPr>
      <w:r w:rsidRPr="00D70B61">
        <w:rPr>
          <w:color w:val="000000"/>
        </w:rPr>
        <w:t xml:space="preserve">Консультування “ Новорічні свята” </w:t>
      </w:r>
    </w:p>
    <w:p w:rsidR="00D70B61" w:rsidRPr="00D70B61" w:rsidRDefault="00D70B61" w:rsidP="00D70B61">
      <w:pPr>
        <w:numPr>
          <w:ilvl w:val="0"/>
          <w:numId w:val="5"/>
        </w:numPr>
        <w:spacing w:line="276" w:lineRule="auto"/>
        <w:rPr>
          <w:color w:val="000000"/>
        </w:rPr>
      </w:pPr>
      <w:r w:rsidRPr="00D70B61">
        <w:rPr>
          <w:color w:val="000000"/>
        </w:rPr>
        <w:t>Корекційно-розвивальні заняття з дітьми “Як запобігти та протидіяти домашньому насильству”.</w:t>
      </w:r>
    </w:p>
    <w:p w:rsidR="00D70B61" w:rsidRPr="00D70B61" w:rsidRDefault="00D70B61" w:rsidP="00D70B61">
      <w:pPr>
        <w:numPr>
          <w:ilvl w:val="0"/>
          <w:numId w:val="5"/>
        </w:numPr>
        <w:spacing w:line="276" w:lineRule="auto"/>
        <w:rPr>
          <w:color w:val="000000"/>
        </w:rPr>
      </w:pPr>
      <w:r w:rsidRPr="00D70B61">
        <w:rPr>
          <w:color w:val="000000"/>
        </w:rPr>
        <w:t>Просвітницькі заняття “Домашнє насильство, як діяти та куди звернутися за допомогою”.</w:t>
      </w:r>
    </w:p>
    <w:p w:rsidR="00D70B61" w:rsidRPr="00D70B61" w:rsidRDefault="00D70B61" w:rsidP="00D70B61">
      <w:pPr>
        <w:numPr>
          <w:ilvl w:val="0"/>
          <w:numId w:val="5"/>
        </w:numPr>
        <w:spacing w:line="276" w:lineRule="auto"/>
        <w:rPr>
          <w:color w:val="000000"/>
        </w:rPr>
      </w:pPr>
      <w:r w:rsidRPr="00D70B61">
        <w:rPr>
          <w:color w:val="000000"/>
        </w:rPr>
        <w:t>Просвітницьке заняття “Торгівля людьми, як вберегтись”.</w:t>
      </w:r>
    </w:p>
    <w:p w:rsidR="00D70B61" w:rsidRPr="00D70B61" w:rsidRDefault="00D70B61" w:rsidP="00D70B61">
      <w:pPr>
        <w:numPr>
          <w:ilvl w:val="0"/>
          <w:numId w:val="5"/>
        </w:numPr>
        <w:spacing w:line="276" w:lineRule="auto"/>
        <w:rPr>
          <w:color w:val="000000"/>
        </w:rPr>
      </w:pPr>
      <w:r w:rsidRPr="00D70B61">
        <w:rPr>
          <w:color w:val="000000"/>
        </w:rPr>
        <w:t xml:space="preserve"> Бесіда на тему «Правові аспекти гендерної рівності»</w:t>
      </w:r>
    </w:p>
    <w:p w:rsidR="00D70B61" w:rsidRPr="00D70B61" w:rsidRDefault="00D70B61" w:rsidP="00D70B61">
      <w:pPr>
        <w:widowControl w:val="0"/>
        <w:numPr>
          <w:ilvl w:val="0"/>
          <w:numId w:val="5"/>
        </w:numPr>
        <w:rPr>
          <w:color w:val="000000"/>
        </w:rPr>
      </w:pPr>
      <w:r w:rsidRPr="00D70B61">
        <w:rPr>
          <w:color w:val="000000"/>
        </w:rPr>
        <w:t>Бесіда «Рівні права та можливості жінок і чоловіків»</w:t>
      </w:r>
    </w:p>
    <w:p w:rsidR="00D70B61" w:rsidRPr="00D70B61" w:rsidRDefault="00D70B61" w:rsidP="00D70B61">
      <w:pPr>
        <w:widowControl w:val="0"/>
        <w:numPr>
          <w:ilvl w:val="0"/>
          <w:numId w:val="5"/>
        </w:numPr>
        <w:rPr>
          <w:color w:val="000000"/>
        </w:rPr>
      </w:pPr>
      <w:r w:rsidRPr="00D70B61">
        <w:rPr>
          <w:color w:val="000000"/>
        </w:rPr>
        <w:t>Проведення тижня психологічної служби.</w:t>
      </w:r>
    </w:p>
    <w:p w:rsidR="00D70B61" w:rsidRPr="00D70B61" w:rsidRDefault="00D70B61" w:rsidP="00D70B61">
      <w:pPr>
        <w:numPr>
          <w:ilvl w:val="0"/>
          <w:numId w:val="5"/>
        </w:numPr>
        <w:tabs>
          <w:tab w:val="left" w:pos="362"/>
          <w:tab w:val="center" w:pos="2772"/>
        </w:tabs>
        <w:spacing w:before="125" w:after="150"/>
        <w:rPr>
          <w:color w:val="000000"/>
        </w:rPr>
      </w:pPr>
      <w:r w:rsidRPr="00D70B61">
        <w:rPr>
          <w:color w:val="000000"/>
        </w:rPr>
        <w:t>Бесіда «Мистецтво жити разом»</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4" w:name="_ubsm8n1ljs94"/>
      <w:bookmarkEnd w:id="4"/>
      <w:r w:rsidRPr="00D70B61">
        <w:rPr>
          <w:rFonts w:ascii="Times New Roman" w:hAnsi="Times New Roman" w:cs="Times New Roman"/>
          <w:color w:val="000000"/>
          <w:sz w:val="24"/>
          <w:szCs w:val="24"/>
        </w:rPr>
        <w:t>2 квітня – Всесвітній день поширення інформації про аутизм</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5" w:name="_6gosqt3lsurz"/>
      <w:bookmarkEnd w:id="5"/>
      <w:r w:rsidRPr="00D70B61">
        <w:rPr>
          <w:rFonts w:ascii="Times New Roman" w:hAnsi="Times New Roman" w:cs="Times New Roman"/>
          <w:color w:val="000000"/>
          <w:sz w:val="24"/>
          <w:szCs w:val="24"/>
        </w:rPr>
        <w:t>10 золотих правил безпеки в Інтернеті</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6" w:name="_wirtftwuxvgz"/>
      <w:bookmarkEnd w:id="6"/>
      <w:r w:rsidRPr="00D70B61">
        <w:rPr>
          <w:rFonts w:ascii="Times New Roman" w:hAnsi="Times New Roman" w:cs="Times New Roman"/>
          <w:color w:val="000000"/>
          <w:sz w:val="24"/>
          <w:szCs w:val="24"/>
        </w:rPr>
        <w:t>Позитивне просування гендерних норм у школі</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7" w:name="_2mzaihtpyfzh"/>
      <w:bookmarkEnd w:id="7"/>
      <w:r w:rsidRPr="00D70B61">
        <w:rPr>
          <w:rFonts w:ascii="Times New Roman" w:hAnsi="Times New Roman" w:cs="Times New Roman"/>
          <w:color w:val="000000"/>
          <w:sz w:val="24"/>
          <w:szCs w:val="24"/>
        </w:rPr>
        <w:t>Журнал самооцінки</w:t>
      </w:r>
    </w:p>
    <w:p w:rsidR="00D70B61" w:rsidRPr="00D70B61" w:rsidRDefault="00D70B61" w:rsidP="00D70B61">
      <w:pPr>
        <w:numPr>
          <w:ilvl w:val="0"/>
          <w:numId w:val="5"/>
        </w:numPr>
        <w:tabs>
          <w:tab w:val="left" w:pos="362"/>
          <w:tab w:val="center" w:pos="2772"/>
        </w:tabs>
        <w:spacing w:before="125" w:after="150"/>
        <w:rPr>
          <w:color w:val="000000"/>
        </w:rPr>
      </w:pPr>
      <w:r w:rsidRPr="00D70B61">
        <w:rPr>
          <w:color w:val="000000"/>
        </w:rPr>
        <w:lastRenderedPageBreak/>
        <w:t>Методика визначення схильності до суїцидальних намірів</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8" w:name="_mgwnv8o5yo5j"/>
      <w:bookmarkEnd w:id="8"/>
      <w:r w:rsidRPr="00D70B61">
        <w:rPr>
          <w:rFonts w:ascii="Times New Roman" w:hAnsi="Times New Roman" w:cs="Times New Roman"/>
          <w:color w:val="000000"/>
          <w:sz w:val="24"/>
          <w:szCs w:val="24"/>
        </w:rPr>
        <w:t>Рекомендації щодо профілактики суїцидальних тенденцій серед учнів</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9" w:name="_e6vuorpv0rae"/>
      <w:bookmarkEnd w:id="9"/>
      <w:r w:rsidRPr="00D70B61">
        <w:rPr>
          <w:rFonts w:ascii="Times New Roman" w:hAnsi="Times New Roman" w:cs="Times New Roman"/>
          <w:color w:val="000000"/>
          <w:sz w:val="24"/>
          <w:szCs w:val="24"/>
        </w:rPr>
        <w:t>Корисні звички та здоровий спосіб життя</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10" w:name="_p9p1rji21d3r"/>
      <w:bookmarkEnd w:id="10"/>
      <w:r w:rsidRPr="00D70B61">
        <w:rPr>
          <w:rFonts w:ascii="Times New Roman" w:hAnsi="Times New Roman" w:cs="Times New Roman"/>
          <w:color w:val="000000"/>
          <w:sz w:val="24"/>
          <w:szCs w:val="24"/>
        </w:rPr>
        <w:t>Як говорити з дітьми про вибухи, якщо дитина стала свідком ракетного удару</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11" w:name="_avbiqfse97j4"/>
      <w:bookmarkEnd w:id="11"/>
      <w:r w:rsidRPr="00D70B61">
        <w:rPr>
          <w:rFonts w:ascii="Times New Roman" w:hAnsi="Times New Roman" w:cs="Times New Roman"/>
          <w:color w:val="000000"/>
          <w:sz w:val="24"/>
          <w:szCs w:val="24"/>
        </w:rPr>
        <w:t>Психологічна травма у дитини: причини і наслідки, втекти чи подолати</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12" w:name="_v5p6hzwwo5oz"/>
      <w:bookmarkEnd w:id="12"/>
      <w:r w:rsidRPr="00D70B61">
        <w:rPr>
          <w:rFonts w:ascii="Times New Roman" w:hAnsi="Times New Roman" w:cs="Times New Roman"/>
          <w:color w:val="000000"/>
          <w:sz w:val="24"/>
          <w:szCs w:val="24"/>
        </w:rPr>
        <w:t>21 березня — всесвітній день людей із синдромом дауна</w:t>
      </w:r>
    </w:p>
    <w:p w:rsidR="00D70B61" w:rsidRPr="00D70B61" w:rsidRDefault="00D70B61" w:rsidP="00D70B61">
      <w:pPr>
        <w:pStyle w:val="1"/>
        <w:keepNext w:val="0"/>
        <w:keepLines w:val="0"/>
        <w:numPr>
          <w:ilvl w:val="0"/>
          <w:numId w:val="5"/>
        </w:numPr>
        <w:tabs>
          <w:tab w:val="left" w:pos="362"/>
          <w:tab w:val="center" w:pos="2772"/>
        </w:tabs>
        <w:spacing w:before="0" w:after="0" w:line="240" w:lineRule="auto"/>
        <w:rPr>
          <w:rFonts w:ascii="Times New Roman" w:hAnsi="Times New Roman" w:cs="Times New Roman"/>
          <w:color w:val="000000"/>
          <w:sz w:val="24"/>
          <w:szCs w:val="24"/>
        </w:rPr>
      </w:pPr>
      <w:bookmarkStart w:id="13" w:name="_e79jzjjr8tgt"/>
      <w:bookmarkEnd w:id="13"/>
      <w:r w:rsidRPr="00D70B61">
        <w:rPr>
          <w:rFonts w:ascii="Times New Roman" w:hAnsi="Times New Roman" w:cs="Times New Roman"/>
          <w:color w:val="000000"/>
          <w:sz w:val="24"/>
          <w:szCs w:val="24"/>
        </w:rPr>
        <w:t>Профілактика конфліктних ситуацій у школі та їх вирішення</w:t>
      </w:r>
    </w:p>
    <w:p w:rsidR="00D70B61" w:rsidRPr="00D70B61" w:rsidRDefault="00D70B61" w:rsidP="00D70B61">
      <w:pPr>
        <w:tabs>
          <w:tab w:val="left" w:pos="362"/>
          <w:tab w:val="center" w:pos="2772"/>
        </w:tabs>
        <w:spacing w:before="125" w:after="150"/>
        <w:jc w:val="center"/>
        <w:rPr>
          <w:b/>
          <w:color w:val="000000"/>
          <w:lang w:val="uk-UA"/>
        </w:rPr>
      </w:pPr>
      <w:r w:rsidRPr="00D70B61">
        <w:rPr>
          <w:b/>
          <w:color w:val="000000"/>
          <w:lang w:val="uk-UA"/>
        </w:rPr>
        <w:t>РОБОТА БІБЛІОТЕКИ</w:t>
      </w:r>
    </w:p>
    <w:p w:rsidR="00600B21" w:rsidRDefault="00600B21" w:rsidP="00600B21">
      <w:r>
        <w:t xml:space="preserve">  На 01. 09. 2023 року в бібліотеці книжковий фонд становив:</w:t>
      </w:r>
    </w:p>
    <w:p w:rsidR="00600B21" w:rsidRDefault="00600B21" w:rsidP="00600B21">
      <w:r>
        <w:t>Навчальна література: 10770 екземпляри</w:t>
      </w:r>
    </w:p>
    <w:p w:rsidR="00600B21" w:rsidRDefault="00600B21" w:rsidP="00600B21">
      <w:r>
        <w:t>(Після списання навчальних посібників актом номер 30 , станом на 17.06.2024 р. в бібліотеці в наявності є 5 388 підручників)</w:t>
      </w:r>
    </w:p>
    <w:p w:rsidR="00600B21" w:rsidRDefault="00600B21" w:rsidP="00600B21">
      <w:r>
        <w:t>Художня література – 5388 шт.</w:t>
      </w:r>
    </w:p>
    <w:p w:rsidR="00600B21" w:rsidRDefault="00600B21" w:rsidP="00600B21">
      <w:r>
        <w:t>Прибуття навчальних посібників - 310 шт.</w:t>
      </w:r>
    </w:p>
    <w:p w:rsidR="00600B21" w:rsidRDefault="00600B21" w:rsidP="00600B21">
      <w:r>
        <w:t>Прибуття художньої літератури - 0 шт</w:t>
      </w:r>
    </w:p>
    <w:p w:rsidR="00600B21" w:rsidRDefault="00600B21" w:rsidP="00600B21">
      <w:r>
        <w:t>Вибуття підручників за актом номер 30 від  20.02.2024 р. вибуло 5242 екземплярів    на суму 64 тис 442 гр</w:t>
      </w:r>
    </w:p>
    <w:p w:rsidR="00600B21" w:rsidRDefault="00600B21" w:rsidP="00600B21">
      <w:r>
        <w:t>Вибуття художньої літератури (застаріла і зношена) за актом номер 31 від 24.04.2024р в кількості 1353 примірники.</w:t>
      </w:r>
    </w:p>
    <w:p w:rsidR="00600B21" w:rsidRDefault="00600B21" w:rsidP="00600B21">
      <w:r>
        <w:t>Протягом навчального року (2023-2024) бібліотекою проведено обслуговування вчителі та учнів школи навчальною та художньою літературою.</w:t>
      </w:r>
    </w:p>
    <w:p w:rsidR="00600B21" w:rsidRDefault="00600B21" w:rsidP="00600B21">
      <w:r>
        <w:t xml:space="preserve">Вересень </w:t>
      </w:r>
    </w:p>
    <w:p w:rsidR="00600B21" w:rsidRDefault="00600B21" w:rsidP="00600B21">
      <w:r>
        <w:t xml:space="preserve"> 1 клас - екскурсія до бібліотеки. Знайомство з "Книжковою хатинкою". Поняття "читач", "бібліотека", "бібліотекар"</w:t>
      </w:r>
    </w:p>
    <w:p w:rsidR="00600B21" w:rsidRDefault="00600B21" w:rsidP="00600B21">
      <w:r>
        <w:t xml:space="preserve"> Всеукраїнський день бібліотек. Екскурсії, бесіди в бібліотеці про користь читання, про історію розвитку та створення  бібліотек.</w:t>
      </w:r>
    </w:p>
    <w:p w:rsidR="00600B21" w:rsidRDefault="00600B21" w:rsidP="00600B21">
      <w:r>
        <w:t>Жовтень.</w:t>
      </w:r>
    </w:p>
    <w:p w:rsidR="00600B21" w:rsidRDefault="00600B21" w:rsidP="00600B21">
      <w:r>
        <w:t xml:space="preserve"> Допомога в підготовці заходів до святкування Дня вчителя.</w:t>
      </w:r>
    </w:p>
    <w:p w:rsidR="00600B21" w:rsidRDefault="00600B21" w:rsidP="00600B21">
      <w:r>
        <w:t>Оформлення тематичної  полички до дня Українського козацтва "Знай, люби історію свого народу"</w:t>
      </w:r>
    </w:p>
    <w:p w:rsidR="00600B21" w:rsidRDefault="00600B21" w:rsidP="00600B21">
      <w:r>
        <w:t xml:space="preserve">Листопад. </w:t>
      </w:r>
    </w:p>
    <w:p w:rsidR="00600B21" w:rsidRDefault="00600B21" w:rsidP="00600B21">
      <w:r>
        <w:t>День пам'яті Преподобного Нестора літописця. Книжкова виставка, бесіди з учнями.</w:t>
      </w:r>
    </w:p>
    <w:p w:rsidR="00600B21" w:rsidRDefault="00600B21" w:rsidP="00600B21">
      <w:r>
        <w:t>"День пам'яті жертв голокосту" книжкова полиця, бесіда.</w:t>
      </w:r>
    </w:p>
    <w:p w:rsidR="00600B21" w:rsidRDefault="00600B21" w:rsidP="00600B21">
      <w:r>
        <w:t>Грудень.</w:t>
      </w:r>
    </w:p>
    <w:p w:rsidR="00600B21" w:rsidRDefault="00600B21" w:rsidP="00600B21">
      <w:r>
        <w:t xml:space="preserve"> Екскурсія по залу бойової слави "Наші воїни-захисники"</w:t>
      </w:r>
    </w:p>
    <w:p w:rsidR="00600B21" w:rsidRDefault="00600B21" w:rsidP="00600B21">
      <w:r>
        <w:t>"День святого Миколая чудотворця"-</w:t>
      </w:r>
    </w:p>
    <w:p w:rsidR="00600B21" w:rsidRDefault="00600B21" w:rsidP="00600B21">
      <w:r>
        <w:t xml:space="preserve"> шкільне передноворічне свято.</w:t>
      </w:r>
    </w:p>
    <w:p w:rsidR="00600B21" w:rsidRDefault="00600B21" w:rsidP="00600B21">
      <w:r>
        <w:t xml:space="preserve">Січень. </w:t>
      </w:r>
    </w:p>
    <w:p w:rsidR="00600B21" w:rsidRDefault="00600B21" w:rsidP="00600B21">
      <w:r>
        <w:t>Оформлення темат полички до дня Соборності України "В єднанні сила і міць держави"</w:t>
      </w:r>
    </w:p>
    <w:p w:rsidR="00600B21" w:rsidRDefault="00600B21" w:rsidP="00600B21">
      <w:r>
        <w:t>"День пам'яті Героїв Крут"</w:t>
      </w:r>
    </w:p>
    <w:p w:rsidR="00600B21" w:rsidRDefault="00600B21" w:rsidP="00600B21">
      <w:r>
        <w:t>Лютий.</w:t>
      </w:r>
    </w:p>
    <w:p w:rsidR="00600B21" w:rsidRDefault="00600B21" w:rsidP="00600B21">
      <w:r>
        <w:t xml:space="preserve"> Проведення низки бібліотечно- бібліографічної роботи по  довідковій літературі з учнями 9-11 класів.</w:t>
      </w:r>
    </w:p>
    <w:p w:rsidR="00600B21" w:rsidRDefault="00600B21" w:rsidP="00600B21">
      <w:r>
        <w:t>Краєзнавча екологічна година "Природні парки України - її гордість і краса" з учнями 6-8 класів..</w:t>
      </w:r>
    </w:p>
    <w:p w:rsidR="00600B21" w:rsidRDefault="00600B21" w:rsidP="00600B21">
      <w:r>
        <w:t>Рейди перевірки стану підручників.</w:t>
      </w:r>
    </w:p>
    <w:p w:rsidR="00600B21" w:rsidRDefault="00600B21" w:rsidP="00600B21">
      <w:r>
        <w:t>Проєкт - презентація досліджень "Вулиці мого села"</w:t>
      </w:r>
    </w:p>
    <w:p w:rsidR="00600B21" w:rsidRDefault="00600B21" w:rsidP="00600B21">
      <w:r>
        <w:t xml:space="preserve">Березень. </w:t>
      </w:r>
    </w:p>
    <w:p w:rsidR="00600B21" w:rsidRDefault="00600B21" w:rsidP="00600B21">
      <w:r>
        <w:t>Книжкова виставка "Учіться, читайте, чужого навчайтесь, свого не цурайтесь", присвяченої пам'яті Т. Г. Шевченка.</w:t>
      </w:r>
    </w:p>
    <w:p w:rsidR="00600B21" w:rsidRDefault="00600B21" w:rsidP="00600B21">
      <w:r>
        <w:t>Бесіди з учнями "Шевченко - великий Пророк"</w:t>
      </w:r>
    </w:p>
    <w:p w:rsidR="00600B21" w:rsidRDefault="00600B21" w:rsidP="00600B21">
      <w:r>
        <w:lastRenderedPageBreak/>
        <w:t xml:space="preserve">Квітень. </w:t>
      </w:r>
    </w:p>
    <w:p w:rsidR="00600B21" w:rsidRDefault="00600B21" w:rsidP="00600B21">
      <w:r>
        <w:t>Оформлення темат. полички "Традиції українського народу".</w:t>
      </w:r>
    </w:p>
    <w:p w:rsidR="00600B21" w:rsidRDefault="00600B21" w:rsidP="00600B21">
      <w:r>
        <w:t>"Видатні постаті мого рідного краю"</w:t>
      </w:r>
    </w:p>
    <w:p w:rsidR="00600B21" w:rsidRDefault="00600B21" w:rsidP="00600B21">
      <w:r>
        <w:t>"Хмельниччина в легенях і піснях "</w:t>
      </w:r>
    </w:p>
    <w:p w:rsidR="00600B21" w:rsidRDefault="00600B21" w:rsidP="00600B21">
      <w:r>
        <w:t>Бесіда на тему"Казками і легендами повито рідний край ".</w:t>
      </w:r>
    </w:p>
    <w:p w:rsidR="00600B21" w:rsidRDefault="00600B21" w:rsidP="00600B21">
      <w:r>
        <w:t>Травень.</w:t>
      </w:r>
    </w:p>
    <w:p w:rsidR="00600B21" w:rsidRDefault="00600B21" w:rsidP="00600B21">
      <w:r>
        <w:t>Книжкова виставка "Моя барвиста Україна "</w:t>
      </w:r>
    </w:p>
    <w:p w:rsidR="00600B21" w:rsidRDefault="00600B21" w:rsidP="00600B21">
      <w:r>
        <w:t>Інвентаризація бібліотечних фондів (навчальних посібників та методичних і художніх творів)</w:t>
      </w:r>
    </w:p>
    <w:p w:rsidR="00600B21" w:rsidRDefault="00600B21" w:rsidP="00600B21">
      <w:r>
        <w:t>Робота з підручниками ( приймання підручників від учнів)</w:t>
      </w:r>
    </w:p>
    <w:p w:rsidR="00E51F45" w:rsidRPr="00D70B61" w:rsidRDefault="00E51F45" w:rsidP="00945976">
      <w:pPr>
        <w:jc w:val="both"/>
      </w:pPr>
    </w:p>
    <w:p w:rsidR="00E51F45" w:rsidRDefault="00E51F45" w:rsidP="00945976">
      <w:pPr>
        <w:jc w:val="both"/>
      </w:pPr>
    </w:p>
    <w:p w:rsidR="00E51F45" w:rsidRDefault="00E51F45" w:rsidP="00E51F45">
      <w:pPr>
        <w:jc w:val="center"/>
        <w:rPr>
          <w:b/>
          <w:lang w:val="uk-UA"/>
        </w:rPr>
      </w:pPr>
      <w:r>
        <w:rPr>
          <w:b/>
          <w:lang w:val="uk-UA"/>
        </w:rPr>
        <w:t>ЗБЕРЕЖЕННЯ МТБ ОСВІТНЬОГО ЗАКЛАДУ</w:t>
      </w:r>
    </w:p>
    <w:p w:rsidR="00C220FA" w:rsidRDefault="00C220FA" w:rsidP="00E51F45">
      <w:pPr>
        <w:jc w:val="center"/>
        <w:rPr>
          <w:b/>
          <w:lang w:val="uk-UA"/>
        </w:rPr>
      </w:pPr>
    </w:p>
    <w:p w:rsidR="00C220FA" w:rsidRPr="00C220FA" w:rsidRDefault="00C220FA" w:rsidP="00C220FA">
      <w:pPr>
        <w:jc w:val="both"/>
        <w:rPr>
          <w:lang w:val="uk-UA"/>
        </w:rPr>
      </w:pPr>
      <w:r>
        <w:rPr>
          <w:lang w:val="uk-UA"/>
        </w:rPr>
        <w:t>Впродовж 2023-2024 н.р.  у закладі освіти проводилася відповідна робота із збереження МТБ освітнього  закладу, а саме:</w:t>
      </w:r>
    </w:p>
    <w:p w:rsidR="00E51F45" w:rsidRDefault="00E51F45" w:rsidP="00E51F45">
      <w:pPr>
        <w:rPr>
          <w:lang w:val="uk-UA"/>
        </w:rPr>
      </w:pPr>
      <w:r>
        <w:rPr>
          <w:lang w:val="uk-UA"/>
        </w:rPr>
        <w:t>20.09.23р.    Склопакет   1шт. -3600грн. ( І поверх велика рекреація)</w:t>
      </w:r>
    </w:p>
    <w:p w:rsidR="00E51F45" w:rsidRDefault="00E51F45" w:rsidP="00E51F45">
      <w:pPr>
        <w:rPr>
          <w:lang w:val="uk-UA"/>
        </w:rPr>
      </w:pPr>
      <w:r>
        <w:rPr>
          <w:lang w:val="uk-UA"/>
        </w:rPr>
        <w:t>20.11.23р.    Біметалічні радіатори  122шт. (секції) на суму 43400 грн.</w:t>
      </w:r>
    </w:p>
    <w:p w:rsidR="00E51F45" w:rsidRDefault="00E51F45" w:rsidP="00E51F45">
      <w:pPr>
        <w:rPr>
          <w:lang w:val="uk-UA"/>
        </w:rPr>
      </w:pPr>
      <w:r>
        <w:rPr>
          <w:lang w:val="uk-UA"/>
        </w:rPr>
        <w:t xml:space="preserve">                     До них комплекти футорок, ніпеля, кран  радіаторні,</w:t>
      </w:r>
    </w:p>
    <w:p w:rsidR="00E51F45" w:rsidRDefault="00E51F45" w:rsidP="00E51F45">
      <w:pPr>
        <w:rPr>
          <w:lang w:val="uk-UA"/>
        </w:rPr>
      </w:pPr>
      <w:r>
        <w:rPr>
          <w:lang w:val="uk-UA"/>
        </w:rPr>
        <w:t xml:space="preserve">                     з’єднувальні муфти на суму 12771 грн. </w:t>
      </w:r>
    </w:p>
    <w:p w:rsidR="00E51F45" w:rsidRDefault="00E51F45" w:rsidP="00E51F45">
      <w:pPr>
        <w:rPr>
          <w:lang w:val="uk-UA"/>
        </w:rPr>
      </w:pPr>
      <w:r>
        <w:rPr>
          <w:lang w:val="uk-UA"/>
        </w:rPr>
        <w:t>20.11.23р.   Крани  під  умивальники  з  арматурою  бокового  підводу-</w:t>
      </w:r>
    </w:p>
    <w:p w:rsidR="00E51F45" w:rsidRDefault="00E51F45" w:rsidP="00E51F45">
      <w:pPr>
        <w:rPr>
          <w:lang w:val="uk-UA"/>
        </w:rPr>
      </w:pPr>
      <w:r>
        <w:rPr>
          <w:lang w:val="uk-UA"/>
        </w:rPr>
        <w:t xml:space="preserve">                    13 шт.  на суму 7670 грн.</w:t>
      </w:r>
    </w:p>
    <w:p w:rsidR="00E51F45" w:rsidRDefault="00E51F45" w:rsidP="00E51F45">
      <w:pPr>
        <w:rPr>
          <w:lang w:val="uk-UA"/>
        </w:rPr>
      </w:pPr>
      <w:r>
        <w:rPr>
          <w:lang w:val="uk-UA"/>
        </w:rPr>
        <w:t>20.11.23р.   Змішувачі  для  харчоблоку   -  7 шт. на  суму  5040 грн.</w:t>
      </w:r>
    </w:p>
    <w:p w:rsidR="00E51F45" w:rsidRDefault="00E51F45" w:rsidP="00E51F45">
      <w:pPr>
        <w:rPr>
          <w:lang w:val="uk-UA"/>
        </w:rPr>
      </w:pPr>
      <w:r>
        <w:rPr>
          <w:lang w:val="uk-UA"/>
        </w:rPr>
        <w:t>20.11.23р.   Лампи  світлодіодні    20 шт.  -  730грн.</w:t>
      </w:r>
    </w:p>
    <w:p w:rsidR="00E51F45" w:rsidRDefault="00E51F45" w:rsidP="00E51F45">
      <w:pPr>
        <w:rPr>
          <w:lang w:val="uk-UA"/>
        </w:rPr>
      </w:pPr>
      <w:r>
        <w:rPr>
          <w:lang w:val="uk-UA"/>
        </w:rPr>
        <w:t xml:space="preserve">                   Лавки  в  укриття  -   15 шт.</w:t>
      </w:r>
    </w:p>
    <w:p w:rsidR="00E51F45" w:rsidRDefault="00E51F45" w:rsidP="00E51F45">
      <w:r>
        <w:rPr>
          <w:lang w:val="uk-UA"/>
        </w:rPr>
        <w:t xml:space="preserve">15.01.24р.   Ресурсна кімната. Благодійна  допомога фонду </w:t>
      </w:r>
      <w:r>
        <w:rPr>
          <w:lang w:val="en-US"/>
        </w:rPr>
        <w:t>Terre</w:t>
      </w:r>
      <w:r>
        <w:t xml:space="preserve">  </w:t>
      </w:r>
      <w:r>
        <w:rPr>
          <w:lang w:val="en-US"/>
        </w:rPr>
        <w:t>des</w:t>
      </w:r>
    </w:p>
    <w:p w:rsidR="00E51F45" w:rsidRDefault="00E51F45" w:rsidP="00E51F45">
      <w:pPr>
        <w:rPr>
          <w:lang w:val="uk-UA"/>
        </w:rPr>
      </w:pPr>
      <w:r>
        <w:t xml:space="preserve">                    </w:t>
      </w:r>
      <w:r>
        <w:rPr>
          <w:lang w:val="en-US"/>
        </w:rPr>
        <w:t>homes</w:t>
      </w:r>
      <w:r>
        <w:t xml:space="preserve">  (</w:t>
      </w:r>
      <w:r>
        <w:rPr>
          <w:lang w:val="uk-UA"/>
        </w:rPr>
        <w:t>акустична  система, БФП, банер, ноутбук, проектор,</w:t>
      </w:r>
    </w:p>
    <w:p w:rsidR="00E51F45" w:rsidRDefault="00E51F45" w:rsidP="00E51F45">
      <w:pPr>
        <w:rPr>
          <w:lang w:val="uk-UA"/>
        </w:rPr>
      </w:pPr>
      <w:r>
        <w:rPr>
          <w:lang w:val="uk-UA"/>
        </w:rPr>
        <w:t xml:space="preserve">                    ігри різні, м’ячі волейбольні, м’ячі  футбольні, м’яч для  фітнесу,</w:t>
      </w:r>
    </w:p>
    <w:p w:rsidR="00E51F45" w:rsidRDefault="00E51F45" w:rsidP="00E51F45">
      <w:pPr>
        <w:rPr>
          <w:lang w:val="uk-UA"/>
        </w:rPr>
      </w:pPr>
      <w:r>
        <w:rPr>
          <w:lang w:val="uk-UA"/>
        </w:rPr>
        <w:t xml:space="preserve">                    шафа  складна  пластикова, пуф-трансформер 5в1-3 шт.,</w:t>
      </w:r>
    </w:p>
    <w:p w:rsidR="00E51F45" w:rsidRDefault="00E51F45" w:rsidP="00E51F45">
      <w:pPr>
        <w:rPr>
          <w:lang w:val="uk-UA"/>
        </w:rPr>
      </w:pPr>
      <w:r>
        <w:rPr>
          <w:lang w:val="uk-UA"/>
        </w:rPr>
        <w:t xml:space="preserve">                    шкільне  приладдя)  на  суму  177371 грн. </w:t>
      </w:r>
    </w:p>
    <w:p w:rsidR="00E51F45" w:rsidRDefault="00E51F45" w:rsidP="00E51F45">
      <w:pPr>
        <w:rPr>
          <w:lang w:val="uk-UA"/>
        </w:rPr>
      </w:pPr>
      <w:r>
        <w:rPr>
          <w:lang w:val="uk-UA"/>
        </w:rPr>
        <w:t>10.04.24р.   Юнісеф.  Шкільне  приладдя   на  суму  4137 грн.</w:t>
      </w:r>
    </w:p>
    <w:p w:rsidR="00E51F45" w:rsidRDefault="00E51F45" w:rsidP="00E51F45">
      <w:pPr>
        <w:rPr>
          <w:lang w:val="uk-UA"/>
        </w:rPr>
      </w:pPr>
      <w:r>
        <w:rPr>
          <w:lang w:val="uk-UA"/>
        </w:rPr>
        <w:t>0.04.24р.   Медикаменти  на  суму  2338 грн.</w:t>
      </w:r>
    </w:p>
    <w:p w:rsidR="00E51F45" w:rsidRDefault="00E51F45" w:rsidP="00E51F45">
      <w:pPr>
        <w:rPr>
          <w:lang w:val="uk-UA"/>
        </w:rPr>
      </w:pPr>
      <w:r>
        <w:rPr>
          <w:lang w:val="uk-UA"/>
        </w:rPr>
        <w:t>10.04.24р.   Дезинфікуючі  засоби,  антисептик  для  рук,  білизна - посуд,</w:t>
      </w:r>
    </w:p>
    <w:p w:rsidR="00E51F45" w:rsidRDefault="00E51F45" w:rsidP="00E51F45">
      <w:pPr>
        <w:rPr>
          <w:lang w:val="uk-UA"/>
        </w:rPr>
      </w:pPr>
      <w:r>
        <w:rPr>
          <w:lang w:val="uk-UA"/>
        </w:rPr>
        <w:t xml:space="preserve">                    білизна – сантехніка, мило  рідке, Бланідас-300,  засіб  для</w:t>
      </w:r>
    </w:p>
    <w:p w:rsidR="00E51F45" w:rsidRDefault="00E51F45" w:rsidP="00E51F45">
      <w:pPr>
        <w:rPr>
          <w:lang w:val="uk-UA"/>
        </w:rPr>
      </w:pPr>
      <w:r>
        <w:rPr>
          <w:lang w:val="uk-UA"/>
        </w:rPr>
        <w:t xml:space="preserve">                    дезодорації  біотуалетів ( 2шт.) в  укритті на  суму  9224 грн.</w:t>
      </w:r>
    </w:p>
    <w:p w:rsidR="00E51F45" w:rsidRDefault="00E51F45" w:rsidP="00E51F45">
      <w:pPr>
        <w:tabs>
          <w:tab w:val="left" w:pos="1665"/>
        </w:tabs>
        <w:rPr>
          <w:lang w:val="uk-UA"/>
        </w:rPr>
      </w:pPr>
      <w:r>
        <w:rPr>
          <w:lang w:val="uk-UA"/>
        </w:rPr>
        <w:t>10.04.24р.   Питна  вода  0,5л.  в  укриття   -  240шт.  -  1320 грн.</w:t>
      </w:r>
    </w:p>
    <w:p w:rsidR="00E51F45" w:rsidRDefault="00E51F45" w:rsidP="00E51F45">
      <w:pPr>
        <w:rPr>
          <w:lang w:val="uk-UA"/>
        </w:rPr>
      </w:pPr>
      <w:r>
        <w:rPr>
          <w:lang w:val="uk-UA"/>
        </w:rPr>
        <w:t>10.04.24р.   Тен  1,5 кВт.  (в  харчоблок)  -  1шт. – 580 грн.</w:t>
      </w:r>
    </w:p>
    <w:p w:rsidR="00C220FA" w:rsidRPr="00905EB5" w:rsidRDefault="00C220FA" w:rsidP="00905EB5">
      <w:pPr>
        <w:jc w:val="center"/>
        <w:rPr>
          <w:b/>
          <w:lang w:val="uk-UA"/>
        </w:rPr>
      </w:pPr>
    </w:p>
    <w:p w:rsidR="00E51F45" w:rsidRDefault="00905EB5" w:rsidP="00905EB5">
      <w:pPr>
        <w:jc w:val="center"/>
        <w:rPr>
          <w:b/>
          <w:lang w:val="uk-UA"/>
        </w:rPr>
      </w:pPr>
      <w:r w:rsidRPr="00905EB5">
        <w:rPr>
          <w:b/>
          <w:lang w:val="uk-UA"/>
        </w:rPr>
        <w:t>ШКІЛЬНА ПРОФСПІЛКОВА ОРГАНІЗАЦІЯ</w:t>
      </w:r>
    </w:p>
    <w:p w:rsidR="003973EB" w:rsidRDefault="003973EB" w:rsidP="00905EB5">
      <w:pPr>
        <w:jc w:val="center"/>
        <w:rPr>
          <w:b/>
          <w:lang w:val="uk-UA"/>
        </w:rPr>
      </w:pPr>
    </w:p>
    <w:p w:rsidR="003973EB" w:rsidRDefault="003973EB" w:rsidP="003973EB">
      <w:pPr>
        <w:jc w:val="both"/>
        <w:rPr>
          <w:lang w:val="uk-UA"/>
        </w:rPr>
      </w:pPr>
      <w:r>
        <w:rPr>
          <w:lang w:val="uk-UA"/>
        </w:rPr>
        <w:t xml:space="preserve">У   </w:t>
      </w:r>
      <w:r>
        <w:t xml:space="preserve">школі </w:t>
      </w:r>
      <w:r>
        <w:rPr>
          <w:lang w:val="uk-UA"/>
        </w:rPr>
        <w:t>всього  43</w:t>
      </w:r>
      <w:r>
        <w:t xml:space="preserve"> працівник</w:t>
      </w:r>
      <w:r>
        <w:rPr>
          <w:lang w:val="uk-UA"/>
        </w:rPr>
        <w:t>а</w:t>
      </w:r>
      <w:r>
        <w:t xml:space="preserve">, </w:t>
      </w:r>
      <w:r>
        <w:rPr>
          <w:lang w:val="uk-UA"/>
        </w:rPr>
        <w:t>29</w:t>
      </w:r>
      <w:r>
        <w:t xml:space="preserve"> з них є членами профспілки</w:t>
      </w:r>
      <w:r>
        <w:rPr>
          <w:lang w:val="uk-UA"/>
        </w:rPr>
        <w:t xml:space="preserve">. </w:t>
      </w:r>
      <w:r w:rsidR="00F63DF9">
        <w:t xml:space="preserve">ПК працює </w:t>
      </w:r>
      <w:r>
        <w:t xml:space="preserve"> згідно плану роботи</w:t>
      </w:r>
      <w:r>
        <w:rPr>
          <w:lang w:val="uk-UA"/>
        </w:rPr>
        <w:t xml:space="preserve">. </w:t>
      </w:r>
      <w:r>
        <w:t xml:space="preserve"> Засідання профкому проводяться згідно плану і позачергові (за потребою)</w:t>
      </w:r>
      <w:r>
        <w:rPr>
          <w:lang w:val="uk-UA"/>
        </w:rPr>
        <w:t xml:space="preserve">. </w:t>
      </w:r>
      <w:r>
        <w:t xml:space="preserve">Весь колектив працює згідно колективного трудового договору, складеного профкомом та адміністрацією школи, який укладається терміном на </w:t>
      </w:r>
      <w:r>
        <w:rPr>
          <w:lang w:val="uk-UA"/>
        </w:rPr>
        <w:t xml:space="preserve">п’ять </w:t>
      </w:r>
      <w:r>
        <w:t xml:space="preserve"> рок</w:t>
      </w:r>
      <w:r>
        <w:rPr>
          <w:lang w:val="uk-UA"/>
        </w:rPr>
        <w:t>ів</w:t>
      </w:r>
      <w:r>
        <w:t xml:space="preserve"> і при необхідності доповнюється необхідними змінами. Працівники прийняті у члени профспілки на основі заяв про прийняття у члени профспілки та згоду на відрахування профспілкових внесків.  </w:t>
      </w:r>
      <w:r w:rsidR="00F63DF9">
        <w:rPr>
          <w:lang w:val="uk-UA"/>
        </w:rPr>
        <w:t xml:space="preserve"> </w:t>
      </w:r>
    </w:p>
    <w:p w:rsidR="00905EB5" w:rsidRDefault="00905EB5" w:rsidP="00905EB5">
      <w:pPr>
        <w:jc w:val="both"/>
      </w:pPr>
      <w:r>
        <w:rPr>
          <w:lang w:val="uk-UA"/>
        </w:rPr>
        <w:t xml:space="preserve">Профспілковий комітет школи стоїть на стороні захисту соціально-економічних інтересів працівників. Адміністрація </w:t>
      </w:r>
      <w:r w:rsidR="00F63DF9">
        <w:rPr>
          <w:lang w:val="uk-UA"/>
        </w:rPr>
        <w:t>мала би узгоджувати</w:t>
      </w:r>
      <w:r>
        <w:rPr>
          <w:lang w:val="uk-UA"/>
        </w:rPr>
        <w:t xml:space="preserve"> з профкомом питання грошов</w:t>
      </w:r>
      <w:r w:rsidR="00F63DF9">
        <w:rPr>
          <w:lang w:val="uk-UA"/>
        </w:rPr>
        <w:t>ої винагороди працівникам школи, але такі виплати не проводилися через брак коштів.</w:t>
      </w:r>
      <w:r>
        <w:rPr>
          <w:lang w:val="uk-UA"/>
        </w:rPr>
        <w:t xml:space="preserve"> </w:t>
      </w:r>
      <w:r>
        <w:t xml:space="preserve">Голова профкому  є постійним членом атестаційної комісії, бере участь у всіх її засіданнях, відвідує уроки колег та їх позакласні заходи, бере участь у обговоренні підсумків щорічної атестації працівників школи. Щорічно адміністрація узгоджує з головою профкому тарифікаційні </w:t>
      </w:r>
      <w:r>
        <w:lastRenderedPageBreak/>
        <w:t>списки вчителів,</w:t>
      </w:r>
      <w:r w:rsidR="00F63DF9">
        <w:rPr>
          <w:lang w:val="uk-UA"/>
        </w:rPr>
        <w:t xml:space="preserve"> розподіл годин тижневого навантаження, </w:t>
      </w:r>
      <w:r>
        <w:t xml:space="preserve"> розклад занять, графік відпусток.</w:t>
      </w:r>
      <w:r>
        <w:rPr>
          <w:lang w:val="uk-UA"/>
        </w:rPr>
        <w:t xml:space="preserve"> </w:t>
      </w:r>
      <w:r>
        <w:t>Спільно з адміністрацією профспілковий комітет намагається своєчасно направляти до відділу освіти подання на нагородження педпрацівників за результатами атестації.</w:t>
      </w:r>
    </w:p>
    <w:p w:rsidR="00905EB5" w:rsidRDefault="00905EB5" w:rsidP="00905EB5">
      <w:pPr>
        <w:jc w:val="both"/>
      </w:pPr>
      <w:r>
        <w:rPr>
          <w:lang w:val="uk-UA"/>
        </w:rPr>
        <w:t xml:space="preserve">            </w:t>
      </w:r>
      <w:r>
        <w:t>Основне своє завдання під час проведення атестації профком вбачає в тому, щоб не були порушені права працюючих на позачергову атестацію, створення доброзичливої атмосфери в колективі, об’єктивну оцінку праці вчителя, а сама атестація проходила гласно і відкрито.</w:t>
      </w:r>
    </w:p>
    <w:p w:rsidR="00905EB5" w:rsidRDefault="00905EB5" w:rsidP="00905EB5">
      <w:pPr>
        <w:jc w:val="both"/>
        <w:rPr>
          <w:lang w:val="uk-UA"/>
        </w:rPr>
      </w:pPr>
      <w:r>
        <w:rPr>
          <w:lang w:val="uk-UA"/>
        </w:rPr>
        <w:t xml:space="preserve">      </w:t>
      </w:r>
      <w:r>
        <w:t>У профспілковій організації створені і працюють постійнодіючі комісії з охорони праці</w:t>
      </w:r>
      <w:r>
        <w:rPr>
          <w:lang w:val="uk-UA"/>
        </w:rPr>
        <w:t xml:space="preserve">. </w:t>
      </w:r>
      <w:r>
        <w:t>Члени профкому входять до складу постійно діючої комісії школи з соціального страхування та оздоровлення і тимчасових комісій, а саме: комісія по трудових спорах, комісія з атестації робочих місць, комісія по розробці і контролю за виконанням колективного договору, комісія по прийому готовності школи до навчального року</w:t>
      </w:r>
      <w:r>
        <w:rPr>
          <w:lang w:val="uk-UA"/>
        </w:rPr>
        <w:t>.  Робота цих комісій була організована з метою представництва й захисту трудових, соціально-економічних прав та інтересів членів профспілки: члени комісії з питань соціально-економічного захисту своєчасно доводили до працівників зміни в оплаті праці; брали участь у розподілі педагогічного навантаження.</w:t>
      </w:r>
    </w:p>
    <w:p w:rsidR="00905EB5" w:rsidRDefault="00905EB5" w:rsidP="00905EB5">
      <w:pPr>
        <w:jc w:val="both"/>
        <w:rPr>
          <w:lang w:val="uk-UA"/>
        </w:rPr>
      </w:pPr>
      <w:r>
        <w:rPr>
          <w:lang w:val="uk-UA"/>
        </w:rPr>
        <w:t xml:space="preserve">        </w:t>
      </w:r>
      <w:r>
        <w:t>Комісія з охорони праці постійно надає увагу питанням охорони праці.</w:t>
      </w:r>
      <w:r>
        <w:rPr>
          <w:lang w:val="uk-UA"/>
        </w:rPr>
        <w:t xml:space="preserve">  Члени комісії з охорони постійно приділяють багато уваги створенню безпечних умов праці, запобіганню нещасним випадкам та професійним захворюванням. Адміністрація школи разом з профспілковим комітетом організовують свою діяльність по забезпеченню безпечного освітнього процесу, виконуючи вимоги своєчасних інструктажів з робітниками та учнями, правил з техніки безпеки та інструкцій з охорони праці.</w:t>
      </w:r>
    </w:p>
    <w:p w:rsidR="00905EB5" w:rsidRDefault="00905EB5" w:rsidP="00905EB5">
      <w:pPr>
        <w:jc w:val="both"/>
        <w:rPr>
          <w:lang w:val="uk-UA"/>
        </w:rPr>
      </w:pPr>
      <w:r>
        <w:rPr>
          <w:lang w:val="uk-UA"/>
        </w:rPr>
        <w:t xml:space="preserve">        </w:t>
      </w:r>
      <w:r>
        <w:t>Члени профкому включені до складу комісії з розслідування нещасних випадків, перевірки та комплексного обстеження стану охорони праці в закладі, перевірки знань з питань охорони праці. Нещасних випадків за останні роки не було.</w:t>
      </w:r>
      <w:r>
        <w:rPr>
          <w:lang w:val="uk-UA"/>
        </w:rPr>
        <w:t xml:space="preserve"> Щорічно комісія з охорони праці разом з профспілковим комітетом перевіряє стан електричних щитів, електромережі, вентиляційних мереж, норм освітлення в приміщеннях, забезпеченню робітників засобами індивідуального захисту та спецодягу. </w:t>
      </w:r>
    </w:p>
    <w:p w:rsidR="00905EB5" w:rsidRDefault="00905EB5" w:rsidP="00905EB5">
      <w:pPr>
        <w:jc w:val="both"/>
      </w:pPr>
      <w:r>
        <w:rPr>
          <w:lang w:val="uk-UA"/>
        </w:rPr>
        <w:t xml:space="preserve">        Кожного року, весною, в школі проводиться День Цивільної оборони, під час якого відбуваються практичні заняття з набування практичних навичок поводження у надзвичайних ситуаціях, різноманітні уроки, конкурси та виставки, відпрацьовування дії з евакуації із приміщення на випадок пожежі. </w:t>
      </w:r>
      <w:r>
        <w:t>День Цивільної оборони спрямований на забезпечення готовності колективу до дій за призначенням при загрозі та виникненні надзвичайних ситуацій техногенного, природного та воєнного характеру. І колектив школи, як завжди, показав високу готовність до дій під час виникнення можливих надзвичайних ситуацій.</w:t>
      </w:r>
    </w:p>
    <w:p w:rsidR="00905EB5" w:rsidRDefault="00905EB5" w:rsidP="00905EB5">
      <w:pPr>
        <w:jc w:val="both"/>
      </w:pPr>
      <w:r>
        <w:rPr>
          <w:lang w:val="uk-UA"/>
        </w:rPr>
        <w:t xml:space="preserve">      </w:t>
      </w:r>
      <w:r>
        <w:t xml:space="preserve">У нас прекрасний колектив, нам є чим пишатись. Ми горді за свою школу і розуміємо , що кожен має вкласти душу в улюблену справу навчання і виховання підростаючого покоління. Тут радо зустрічають гостей. Наша школа – результат співдружності і співпраці з сільською владою, адміністрацією </w:t>
      </w:r>
      <w:r>
        <w:rPr>
          <w:lang w:val="uk-UA"/>
        </w:rPr>
        <w:t>громади</w:t>
      </w:r>
      <w:r>
        <w:t>, відділу освіти, батьками.</w:t>
      </w:r>
    </w:p>
    <w:p w:rsidR="00905EB5" w:rsidRDefault="00905EB5" w:rsidP="00905EB5">
      <w:pPr>
        <w:jc w:val="both"/>
        <w:rPr>
          <w:lang w:val="uk-UA"/>
        </w:rPr>
      </w:pPr>
      <w:r>
        <w:rPr>
          <w:lang w:val="uk-UA"/>
        </w:rPr>
        <w:t xml:space="preserve">   Усі свята радісні і сумні події ми ділимо на всіх. Н</w:t>
      </w:r>
      <w:r>
        <w:t xml:space="preserve">а протязі року </w:t>
      </w:r>
      <w:r>
        <w:rPr>
          <w:lang w:val="uk-UA"/>
        </w:rPr>
        <w:t xml:space="preserve">було </w:t>
      </w:r>
      <w:r>
        <w:t>організов</w:t>
      </w:r>
      <w:r>
        <w:rPr>
          <w:lang w:val="uk-UA"/>
        </w:rPr>
        <w:t xml:space="preserve">ано привітання </w:t>
      </w:r>
      <w:r>
        <w:t xml:space="preserve"> до Дня </w:t>
      </w:r>
      <w:r>
        <w:rPr>
          <w:lang w:val="uk-UA"/>
        </w:rPr>
        <w:t>працівників освіти</w:t>
      </w:r>
      <w:r>
        <w:t>, Нового року, 8 Березня</w:t>
      </w:r>
      <w:r>
        <w:rPr>
          <w:lang w:val="uk-UA"/>
        </w:rPr>
        <w:t>.</w:t>
      </w:r>
    </w:p>
    <w:p w:rsidR="00905EB5" w:rsidRPr="00F63DF9" w:rsidRDefault="00905EB5" w:rsidP="00905EB5">
      <w:pPr>
        <w:jc w:val="both"/>
        <w:rPr>
          <w:lang w:val="uk-UA"/>
        </w:rPr>
      </w:pPr>
      <w:r>
        <w:rPr>
          <w:lang w:val="uk-UA"/>
        </w:rPr>
        <w:t xml:space="preserve">Також у нашому колективі є традиція – привітання ювілярів.  Такі свята – найзворушливіші хвилини нашого шкільного життя. Традицією стало привітання вчителів –пенсіонерів, організація потрібної їм допомоги. </w:t>
      </w:r>
    </w:p>
    <w:p w:rsidR="00905EB5" w:rsidRPr="00F63DF9" w:rsidRDefault="00905EB5" w:rsidP="00905EB5">
      <w:pPr>
        <w:jc w:val="both"/>
        <w:rPr>
          <w:b/>
          <w:lang w:val="uk-UA"/>
        </w:rPr>
      </w:pPr>
      <w:r w:rsidRPr="00F63DF9">
        <w:t>Згідно до заяв членів профспілки</w:t>
      </w:r>
      <w:r w:rsidR="00F63DF9">
        <w:t xml:space="preserve"> надається матеріальна допомога: 3000 ти</w:t>
      </w:r>
      <w:r w:rsidR="00F63DF9">
        <w:rPr>
          <w:lang w:val="uk-UA"/>
        </w:rPr>
        <w:t>с</w:t>
      </w:r>
      <w:r w:rsidR="00F63DF9">
        <w:t xml:space="preserve">ячі </w:t>
      </w:r>
      <w:r w:rsidR="00F63DF9">
        <w:rPr>
          <w:lang w:val="uk-UA"/>
        </w:rPr>
        <w:t xml:space="preserve">грн </w:t>
      </w:r>
      <w:r w:rsidR="00F63DF9">
        <w:t xml:space="preserve"> витрачено на День вчителя, 3000 тиячі грн – на </w:t>
      </w:r>
      <w:r w:rsidR="00F63DF9">
        <w:rPr>
          <w:lang w:val="uk-UA"/>
        </w:rPr>
        <w:t>8 Березня. На поховання батька Маслянчук Віки</w:t>
      </w:r>
      <w:r w:rsidR="00F63DF9">
        <w:t xml:space="preserve"> </w:t>
      </w:r>
      <w:r w:rsidR="00F63DF9">
        <w:rPr>
          <w:lang w:val="uk-UA"/>
        </w:rPr>
        <w:t xml:space="preserve">  виплочено 500 грн.</w:t>
      </w:r>
    </w:p>
    <w:p w:rsidR="00905EB5" w:rsidRDefault="00905EB5" w:rsidP="00905EB5">
      <w:pPr>
        <w:jc w:val="both"/>
      </w:pPr>
      <w:r>
        <w:rPr>
          <w:lang w:val="uk-UA"/>
        </w:rPr>
        <w:t xml:space="preserve">       </w:t>
      </w:r>
      <w:r>
        <w:t xml:space="preserve">Головна мета профспілкової роботи - виконання зобов’язань за колективним договором, піклування про членів профспілки, захист їх інтересів у межах чинного законодавства України, дотримання і перегляд виконання домовленостей – запорука </w:t>
      </w:r>
      <w:r>
        <w:lastRenderedPageBreak/>
        <w:t xml:space="preserve">творчого неспокою і сприятливого морально-психологічного клімату в колективі. Адже, настрій з яким учитель переступає поріг школи сприяє творчому успіху, професійному зростанню і, найголовніше, корисно впливає на здоров’я колективу. </w:t>
      </w:r>
    </w:p>
    <w:p w:rsidR="00905EB5" w:rsidRDefault="00905EB5" w:rsidP="00905EB5">
      <w:pPr>
        <w:rPr>
          <w:rFonts w:asciiTheme="minorHAnsi" w:eastAsiaTheme="minorEastAsia" w:hAnsiTheme="minorHAnsi" w:cstheme="minorBidi"/>
        </w:rPr>
      </w:pPr>
    </w:p>
    <w:p w:rsidR="00905EB5" w:rsidRPr="00905EB5" w:rsidRDefault="00905EB5" w:rsidP="00945976">
      <w:pPr>
        <w:jc w:val="both"/>
        <w:rPr>
          <w:lang w:val="uk-UA"/>
        </w:rPr>
      </w:pPr>
    </w:p>
    <w:sectPr w:rsidR="00905EB5" w:rsidRPr="00905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7D32"/>
    <w:multiLevelType w:val="hybridMultilevel"/>
    <w:tmpl w:val="2EFA87CE"/>
    <w:lvl w:ilvl="0" w:tplc="0096C834">
      <w:start w:val="1"/>
      <w:numFmt w:val="decimal"/>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E84333"/>
    <w:multiLevelType w:val="hybridMultilevel"/>
    <w:tmpl w:val="373691E0"/>
    <w:lvl w:ilvl="0" w:tplc="86306098">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E554DBA"/>
    <w:multiLevelType w:val="multilevel"/>
    <w:tmpl w:val="4B5E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ED4CD8"/>
    <w:multiLevelType w:val="multilevel"/>
    <w:tmpl w:val="768C44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nsid w:val="325B18DF"/>
    <w:multiLevelType w:val="multilevel"/>
    <w:tmpl w:val="9FF8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9"/>
    <w:rsid w:val="000D5073"/>
    <w:rsid w:val="00135144"/>
    <w:rsid w:val="001522FD"/>
    <w:rsid w:val="001D2D42"/>
    <w:rsid w:val="001F0A62"/>
    <w:rsid w:val="0028323C"/>
    <w:rsid w:val="00286943"/>
    <w:rsid w:val="002B5306"/>
    <w:rsid w:val="003973EB"/>
    <w:rsid w:val="003C71D9"/>
    <w:rsid w:val="003E5B76"/>
    <w:rsid w:val="00600B21"/>
    <w:rsid w:val="00642187"/>
    <w:rsid w:val="00751820"/>
    <w:rsid w:val="007B1F0E"/>
    <w:rsid w:val="00905EB5"/>
    <w:rsid w:val="00945976"/>
    <w:rsid w:val="009C2FA7"/>
    <w:rsid w:val="009F034C"/>
    <w:rsid w:val="00A4468D"/>
    <w:rsid w:val="00B31123"/>
    <w:rsid w:val="00B54243"/>
    <w:rsid w:val="00BD260E"/>
    <w:rsid w:val="00C220FA"/>
    <w:rsid w:val="00CE3ED6"/>
    <w:rsid w:val="00D70B61"/>
    <w:rsid w:val="00DB23C8"/>
    <w:rsid w:val="00E51F45"/>
    <w:rsid w:val="00F37BED"/>
    <w:rsid w:val="00F6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8BBD2-089E-4FB2-9135-F428F944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0B61"/>
    <w:pPr>
      <w:keepNext/>
      <w:keepLines/>
      <w:spacing w:before="400" w:after="120" w:line="276" w:lineRule="auto"/>
      <w:outlineLvl w:val="0"/>
    </w:pPr>
    <w:rPr>
      <w:rFonts w:ascii="Arial" w:hAnsi="Arial" w:cs="Arial"/>
      <w:color w:val="66666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B1F0E"/>
    <w:pPr>
      <w:suppressAutoHyphens/>
      <w:jc w:val="both"/>
    </w:pPr>
    <w:rPr>
      <w:lang w:val="uk-UA" w:eastAsia="zh-CN"/>
    </w:rPr>
  </w:style>
  <w:style w:type="character" w:customStyle="1" w:styleId="a4">
    <w:name w:val="Основной текст Знак"/>
    <w:basedOn w:val="a0"/>
    <w:link w:val="a3"/>
    <w:semiHidden/>
    <w:rsid w:val="007B1F0E"/>
    <w:rPr>
      <w:rFonts w:ascii="Times New Roman" w:eastAsia="Times New Roman" w:hAnsi="Times New Roman" w:cs="Times New Roman"/>
      <w:sz w:val="24"/>
      <w:szCs w:val="24"/>
      <w:lang w:val="uk-UA" w:eastAsia="zh-CN"/>
    </w:rPr>
  </w:style>
  <w:style w:type="paragraph" w:styleId="a5">
    <w:name w:val="Normal (Web)"/>
    <w:basedOn w:val="a"/>
    <w:uiPriority w:val="99"/>
    <w:semiHidden/>
    <w:unhideWhenUsed/>
    <w:rsid w:val="009C2FA7"/>
    <w:pPr>
      <w:spacing w:before="100" w:beforeAutospacing="1" w:after="100" w:afterAutospacing="1"/>
    </w:pPr>
    <w:rPr>
      <w:lang w:val="uk-UA" w:eastAsia="uk-UA"/>
    </w:rPr>
  </w:style>
  <w:style w:type="character" w:customStyle="1" w:styleId="10">
    <w:name w:val="Заголовок 1 Знак"/>
    <w:basedOn w:val="a0"/>
    <w:link w:val="1"/>
    <w:rsid w:val="00D70B61"/>
    <w:rPr>
      <w:rFonts w:ascii="Arial" w:eastAsia="Times New Roman" w:hAnsi="Arial" w:cs="Arial"/>
      <w:color w:val="666666"/>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5602">
      <w:bodyDiv w:val="1"/>
      <w:marLeft w:val="0"/>
      <w:marRight w:val="0"/>
      <w:marTop w:val="0"/>
      <w:marBottom w:val="0"/>
      <w:divBdr>
        <w:top w:val="none" w:sz="0" w:space="0" w:color="auto"/>
        <w:left w:val="none" w:sz="0" w:space="0" w:color="auto"/>
        <w:bottom w:val="none" w:sz="0" w:space="0" w:color="auto"/>
        <w:right w:val="none" w:sz="0" w:space="0" w:color="auto"/>
      </w:divBdr>
    </w:div>
    <w:div w:id="757867927">
      <w:bodyDiv w:val="1"/>
      <w:marLeft w:val="0"/>
      <w:marRight w:val="0"/>
      <w:marTop w:val="0"/>
      <w:marBottom w:val="0"/>
      <w:divBdr>
        <w:top w:val="none" w:sz="0" w:space="0" w:color="auto"/>
        <w:left w:val="none" w:sz="0" w:space="0" w:color="auto"/>
        <w:bottom w:val="none" w:sz="0" w:space="0" w:color="auto"/>
        <w:right w:val="none" w:sz="0" w:space="0" w:color="auto"/>
      </w:divBdr>
    </w:div>
    <w:div w:id="844974070">
      <w:bodyDiv w:val="1"/>
      <w:marLeft w:val="0"/>
      <w:marRight w:val="0"/>
      <w:marTop w:val="0"/>
      <w:marBottom w:val="0"/>
      <w:divBdr>
        <w:top w:val="none" w:sz="0" w:space="0" w:color="auto"/>
        <w:left w:val="none" w:sz="0" w:space="0" w:color="auto"/>
        <w:bottom w:val="none" w:sz="0" w:space="0" w:color="auto"/>
        <w:right w:val="none" w:sz="0" w:space="0" w:color="auto"/>
      </w:divBdr>
    </w:div>
    <w:div w:id="847717340">
      <w:bodyDiv w:val="1"/>
      <w:marLeft w:val="0"/>
      <w:marRight w:val="0"/>
      <w:marTop w:val="0"/>
      <w:marBottom w:val="0"/>
      <w:divBdr>
        <w:top w:val="none" w:sz="0" w:space="0" w:color="auto"/>
        <w:left w:val="none" w:sz="0" w:space="0" w:color="auto"/>
        <w:bottom w:val="none" w:sz="0" w:space="0" w:color="auto"/>
        <w:right w:val="none" w:sz="0" w:space="0" w:color="auto"/>
      </w:divBdr>
    </w:div>
    <w:div w:id="979919135">
      <w:bodyDiv w:val="1"/>
      <w:marLeft w:val="0"/>
      <w:marRight w:val="0"/>
      <w:marTop w:val="0"/>
      <w:marBottom w:val="0"/>
      <w:divBdr>
        <w:top w:val="none" w:sz="0" w:space="0" w:color="auto"/>
        <w:left w:val="none" w:sz="0" w:space="0" w:color="auto"/>
        <w:bottom w:val="none" w:sz="0" w:space="0" w:color="auto"/>
        <w:right w:val="none" w:sz="0" w:space="0" w:color="auto"/>
      </w:divBdr>
    </w:div>
    <w:div w:id="1098718675">
      <w:bodyDiv w:val="1"/>
      <w:marLeft w:val="0"/>
      <w:marRight w:val="0"/>
      <w:marTop w:val="0"/>
      <w:marBottom w:val="0"/>
      <w:divBdr>
        <w:top w:val="none" w:sz="0" w:space="0" w:color="auto"/>
        <w:left w:val="none" w:sz="0" w:space="0" w:color="auto"/>
        <w:bottom w:val="none" w:sz="0" w:space="0" w:color="auto"/>
        <w:right w:val="none" w:sz="0" w:space="0" w:color="auto"/>
      </w:divBdr>
    </w:div>
    <w:div w:id="1218660898">
      <w:bodyDiv w:val="1"/>
      <w:marLeft w:val="0"/>
      <w:marRight w:val="0"/>
      <w:marTop w:val="0"/>
      <w:marBottom w:val="0"/>
      <w:divBdr>
        <w:top w:val="none" w:sz="0" w:space="0" w:color="auto"/>
        <w:left w:val="none" w:sz="0" w:space="0" w:color="auto"/>
        <w:bottom w:val="none" w:sz="0" w:space="0" w:color="auto"/>
        <w:right w:val="none" w:sz="0" w:space="0" w:color="auto"/>
      </w:divBdr>
    </w:div>
    <w:div w:id="1310743527">
      <w:bodyDiv w:val="1"/>
      <w:marLeft w:val="0"/>
      <w:marRight w:val="0"/>
      <w:marTop w:val="0"/>
      <w:marBottom w:val="0"/>
      <w:divBdr>
        <w:top w:val="none" w:sz="0" w:space="0" w:color="auto"/>
        <w:left w:val="none" w:sz="0" w:space="0" w:color="auto"/>
        <w:bottom w:val="none" w:sz="0" w:space="0" w:color="auto"/>
        <w:right w:val="none" w:sz="0" w:space="0" w:color="auto"/>
      </w:divBdr>
    </w:div>
    <w:div w:id="1460798720">
      <w:bodyDiv w:val="1"/>
      <w:marLeft w:val="0"/>
      <w:marRight w:val="0"/>
      <w:marTop w:val="0"/>
      <w:marBottom w:val="0"/>
      <w:divBdr>
        <w:top w:val="none" w:sz="0" w:space="0" w:color="auto"/>
        <w:left w:val="none" w:sz="0" w:space="0" w:color="auto"/>
        <w:bottom w:val="none" w:sz="0" w:space="0" w:color="auto"/>
        <w:right w:val="none" w:sz="0" w:space="0" w:color="auto"/>
      </w:divBdr>
    </w:div>
    <w:div w:id="2119905037">
      <w:bodyDiv w:val="1"/>
      <w:marLeft w:val="0"/>
      <w:marRight w:val="0"/>
      <w:marTop w:val="0"/>
      <w:marBottom w:val="0"/>
      <w:divBdr>
        <w:top w:val="none" w:sz="0" w:space="0" w:color="auto"/>
        <w:left w:val="none" w:sz="0" w:space="0" w:color="auto"/>
        <w:bottom w:val="none" w:sz="0" w:space="0" w:color="auto"/>
        <w:right w:val="none" w:sz="0" w:space="0" w:color="auto"/>
      </w:divBdr>
    </w:div>
    <w:div w:id="21313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9967</Words>
  <Characters>56813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45</cp:revision>
  <dcterms:created xsi:type="dcterms:W3CDTF">2024-06-12T11:54:00Z</dcterms:created>
  <dcterms:modified xsi:type="dcterms:W3CDTF">2024-06-19T09:38:00Z</dcterms:modified>
</cp:coreProperties>
</file>