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17" w:rsidRDefault="00615717" w:rsidP="00615717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Річний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моніторинг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письмових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робіт</w:t>
      </w:r>
      <w:proofErr w:type="spellEnd"/>
      <w:r>
        <w:rPr>
          <w:rFonts w:ascii="Times New Roman" w:hAnsi="Times New Roman"/>
          <w:b/>
          <w:sz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</w:rPr>
        <w:t>української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мови</w:t>
      </w:r>
      <w:proofErr w:type="spellEnd"/>
      <w:r>
        <w:rPr>
          <w:rFonts w:ascii="Times New Roman" w:hAnsi="Times New Roman"/>
          <w:b/>
          <w:sz w:val="28"/>
        </w:rPr>
        <w:t xml:space="preserve"> та математики</w:t>
      </w:r>
    </w:p>
    <w:p w:rsidR="00C74EF4" w:rsidRPr="00C74EF4" w:rsidRDefault="00C74EF4" w:rsidP="00615717">
      <w:pPr>
        <w:spacing w:after="12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/>
          <w:b/>
          <w:sz w:val="28"/>
          <w:lang w:val="uk-UA"/>
        </w:rPr>
        <w:t xml:space="preserve">а 2022-2023 </w:t>
      </w:r>
      <w:proofErr w:type="spellStart"/>
      <w:r>
        <w:rPr>
          <w:rFonts w:ascii="Times New Roman" w:hAnsi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lang w:val="uk-UA"/>
        </w:rPr>
        <w:t>.</w:t>
      </w:r>
    </w:p>
    <w:p w:rsidR="00615717" w:rsidRDefault="00615717" w:rsidP="00615717">
      <w:pPr>
        <w:spacing w:after="12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8"/>
        </w:rPr>
        <w:t xml:space="preserve">   </w:t>
      </w:r>
      <w:r>
        <w:rPr>
          <w:rFonts w:ascii="Times New Roman" w:hAnsi="Times New Roman"/>
          <w:b/>
          <w:i/>
          <w:sz w:val="24"/>
        </w:rPr>
        <w:t xml:space="preserve">Протокол </w:t>
      </w:r>
      <w:proofErr w:type="spellStart"/>
      <w:r>
        <w:rPr>
          <w:rFonts w:ascii="Times New Roman" w:hAnsi="Times New Roman"/>
          <w:b/>
          <w:i/>
          <w:sz w:val="24"/>
        </w:rPr>
        <w:t>річного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моніторингу</w:t>
      </w:r>
      <w:proofErr w:type="spellEnd"/>
    </w:p>
    <w:tbl>
      <w:tblPr>
        <w:tblW w:w="7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"/>
        <w:gridCol w:w="1520"/>
        <w:gridCol w:w="1559"/>
        <w:gridCol w:w="1984"/>
        <w:gridCol w:w="1707"/>
      </w:tblGrid>
      <w:tr w:rsidR="00615717" w:rsidTr="00B31ACA">
        <w:trPr>
          <w:trHeight w:val="635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5717" w:rsidRDefault="00615717" w:rsidP="00B31ACA">
            <w:pPr>
              <w:spacing w:after="120"/>
              <w:ind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5717" w:rsidRDefault="00615717" w:rsidP="00B31ACA">
            <w:pPr>
              <w:spacing w:after="120"/>
              <w:ind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Учнів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списком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     </w:t>
            </w:r>
            <w:proofErr w:type="spellStart"/>
            <w:r>
              <w:rPr>
                <w:rFonts w:ascii="Times New Roman" w:hAnsi="Times New Roman"/>
                <w:b/>
              </w:rPr>
              <w:t>діагности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к/р</w:t>
            </w:r>
          </w:p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вхідний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</w:rPr>
              <w:t>семестрову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к/р</w:t>
            </w:r>
          </w:p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проміжний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</w:t>
            </w:r>
          </w:p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річну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к/р</w:t>
            </w:r>
          </w:p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кінцевий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15717" w:rsidTr="00B31ACA">
        <w:trPr>
          <w:trHeight w:val="384"/>
          <w:jc w:val="center"/>
        </w:trPr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Українська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8,7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</w:tr>
      <w:tr w:rsidR="00615717" w:rsidTr="00B31ACA">
        <w:trPr>
          <w:jc w:val="center"/>
        </w:trPr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(алгебра) у %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Геометрія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</w:tr>
      <w:tr w:rsidR="00615717" w:rsidTr="00B31ACA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ind w:lef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615717" w:rsidRDefault="00615717" w:rsidP="00B31AC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</w:tr>
    </w:tbl>
    <w:p w:rsidR="00E325FF" w:rsidRDefault="00E325FF"/>
    <w:sectPr w:rsidR="00E325FF" w:rsidSect="0086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17"/>
    <w:rsid w:val="00615717"/>
    <w:rsid w:val="00862D4C"/>
    <w:rsid w:val="00C74EF4"/>
    <w:rsid w:val="00E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DFC8"/>
  <w15:chartTrackingRefBased/>
  <w15:docId w15:val="{2313C2DC-FA93-410D-A041-5AC0F5C7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17"/>
    <w:pPr>
      <w:spacing w:after="200" w:line="276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Svitlana Nazarko</cp:lastModifiedBy>
  <cp:revision>3</cp:revision>
  <dcterms:created xsi:type="dcterms:W3CDTF">2024-02-28T07:20:00Z</dcterms:created>
  <dcterms:modified xsi:type="dcterms:W3CDTF">2024-02-28T16:54:00Z</dcterms:modified>
</cp:coreProperties>
</file>