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54A7F"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Calibri"/>
          <w:sz w:val="28"/>
          <w:lang w:val="ru-RU"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-600075</wp:posOffset>
            </wp:positionH>
            <wp:positionV relativeFrom="paragraph">
              <wp:posOffset>-1463040</wp:posOffset>
            </wp:positionV>
            <wp:extent cx="8134350" cy="11267440"/>
            <wp:effectExtent l="0" t="0" r="0" b="0"/>
            <wp:wrapNone/>
            <wp:docPr id="7" name="Рисунок 7" descr="C:\Users\Галинка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C:\Users\Галинка\Desktop\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40373" cy="11275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ПОГОДЖЕНО</w:t>
      </w:r>
    </w:p>
    <w:p w14:paraId="06B7BB37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Протокол засідання педагогічної ради </w:t>
      </w:r>
      <w:r>
        <w:rPr>
          <w:rFonts w:ascii="Times New Roman" w:hAnsi="Times New Roman" w:eastAsia="Times New Roman" w:cs="Times New Roman"/>
          <w:i/>
          <w:color w:val="FF0000"/>
          <w:sz w:val="28"/>
          <w:szCs w:val="28"/>
          <w:lang w:eastAsia="ru-RU"/>
        </w:rPr>
        <w:t>(назва закладу освіти)</w:t>
      </w:r>
    </w:p>
    <w:p w14:paraId="5195CE9F">
      <w:pPr>
        <w:spacing w:after="0" w:line="240" w:lineRule="auto"/>
        <w:rPr>
          <w:rFonts w:ascii="Times New Roman" w:hAnsi="Times New Roman" w:eastAsia="Times New Roman" w:cs="Times New Roman"/>
          <w:i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від «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  <w:lang w:eastAsia="ru-RU"/>
        </w:rPr>
        <w:t xml:space="preserve"> </w:t>
      </w:r>
      <w:r>
        <w:rPr>
          <w:rFonts w:hint="default" w:ascii="Times New Roman" w:hAnsi="Times New Roman" w:eastAsia="Times New Roman" w:cs="Times New Roman"/>
          <w:i/>
          <w:sz w:val="28"/>
          <w:szCs w:val="28"/>
          <w:u w:val="single"/>
          <w:lang w:val="uk-UA" w:eastAsia="ru-RU"/>
        </w:rPr>
        <w:t>29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  <w:lang w:eastAsia="ru-RU"/>
        </w:rPr>
        <w:t xml:space="preserve"> » серпня 202</w:t>
      </w:r>
      <w:r>
        <w:rPr>
          <w:rFonts w:hint="default" w:ascii="Times New Roman" w:hAnsi="Times New Roman" w:eastAsia="Times New Roman" w:cs="Times New Roman"/>
          <w:i/>
          <w:sz w:val="28"/>
          <w:szCs w:val="28"/>
          <w:u w:val="single"/>
          <w:lang w:val="uk-UA" w:eastAsia="ru-RU"/>
        </w:rPr>
        <w:t>5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  <w:lang w:eastAsia="ru-RU"/>
        </w:rPr>
        <w:t xml:space="preserve"> № 1</w:t>
      </w:r>
    </w:p>
    <w:p w14:paraId="7B2498F4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460CB7C2">
      <w:pPr>
        <w:tabs>
          <w:tab w:val="left" w:pos="-284"/>
          <w:tab w:val="left" w:pos="3495"/>
          <w:tab w:val="left" w:pos="6375"/>
        </w:tabs>
        <w:spacing w:before="40" w:after="40" w:line="240" w:lineRule="auto"/>
        <w:ind w:left="1276" w:right="-113"/>
        <w:rPr>
          <w:rFonts w:ascii="Times New Roman" w:hAnsi="Times New Roman" w:eastAsia="Calibri" w:cs="Times New Roman"/>
          <w:b/>
          <w:sz w:val="28"/>
          <w:szCs w:val="28"/>
        </w:rPr>
      </w:pPr>
    </w:p>
    <w:p w14:paraId="70F275B3">
      <w:pPr>
        <w:tabs>
          <w:tab w:val="left" w:pos="-284"/>
          <w:tab w:val="left" w:pos="3495"/>
          <w:tab w:val="left" w:pos="6375"/>
        </w:tabs>
        <w:spacing w:before="40" w:after="40" w:line="240" w:lineRule="auto"/>
        <w:ind w:left="1276" w:right="-113"/>
        <w:rPr>
          <w:rFonts w:ascii="Times New Roman" w:hAnsi="Times New Roman" w:eastAsia="Calibri" w:cs="Times New Roman"/>
          <w:b/>
          <w:sz w:val="28"/>
          <w:szCs w:val="28"/>
        </w:rPr>
      </w:pPr>
    </w:p>
    <w:p w14:paraId="209A4745">
      <w:pPr>
        <w:tabs>
          <w:tab w:val="left" w:pos="-284"/>
          <w:tab w:val="left" w:pos="3495"/>
          <w:tab w:val="left" w:pos="6375"/>
        </w:tabs>
        <w:spacing w:before="40" w:after="40" w:line="240" w:lineRule="auto"/>
        <w:ind w:left="1276" w:right="-113"/>
        <w:rPr>
          <w:rFonts w:ascii="Times New Roman" w:hAnsi="Times New Roman" w:eastAsia="Calibri" w:cs="Times New Roman"/>
          <w:b/>
          <w:sz w:val="28"/>
          <w:szCs w:val="28"/>
        </w:rPr>
      </w:pPr>
    </w:p>
    <w:p w14:paraId="59ACE3A1">
      <w:pPr>
        <w:tabs>
          <w:tab w:val="left" w:pos="-284"/>
          <w:tab w:val="left" w:pos="3495"/>
          <w:tab w:val="left" w:pos="6375"/>
        </w:tabs>
        <w:spacing w:before="40" w:after="40" w:line="240" w:lineRule="auto"/>
        <w:ind w:left="1276" w:right="-113"/>
        <w:rPr>
          <w:rFonts w:ascii="Times New Roman" w:hAnsi="Times New Roman" w:eastAsia="Calibri" w:cs="Times New Roman"/>
          <w:b/>
          <w:sz w:val="28"/>
          <w:szCs w:val="28"/>
        </w:rPr>
      </w:pPr>
    </w:p>
    <w:p w14:paraId="58A56EDA">
      <w:pPr>
        <w:tabs>
          <w:tab w:val="left" w:pos="-284"/>
          <w:tab w:val="left" w:pos="3495"/>
          <w:tab w:val="left" w:pos="6375"/>
        </w:tabs>
        <w:spacing w:before="40" w:after="40" w:line="240" w:lineRule="auto"/>
        <w:ind w:right="-113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ЗАТВЕРДЖЕНО</w:t>
      </w:r>
    </w:p>
    <w:p w14:paraId="5D9A9974">
      <w:pPr>
        <w:tabs>
          <w:tab w:val="left" w:pos="-284"/>
          <w:tab w:val="left" w:pos="3495"/>
          <w:tab w:val="left" w:pos="6375"/>
        </w:tabs>
        <w:spacing w:before="40" w:after="40" w:line="240" w:lineRule="auto"/>
        <w:ind w:right="-113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Наказ по </w:t>
      </w:r>
      <w:r>
        <w:rPr>
          <w:rFonts w:ascii="Times New Roman" w:hAnsi="Times New Roman" w:eastAsia="Calibri" w:cs="Times New Roman"/>
          <w:i/>
          <w:color w:val="FF0000"/>
          <w:sz w:val="28"/>
          <w:szCs w:val="28"/>
          <w:lang w:val="ru-RU"/>
        </w:rPr>
        <w:t>(</w:t>
      </w:r>
      <w:r>
        <w:rPr>
          <w:rFonts w:ascii="Times New Roman" w:hAnsi="Times New Roman" w:eastAsia="Calibri" w:cs="Times New Roman"/>
          <w:i/>
          <w:color w:val="FF0000"/>
          <w:sz w:val="28"/>
          <w:szCs w:val="28"/>
        </w:rPr>
        <w:t>назва закладу освіти)</w:t>
      </w:r>
    </w:p>
    <w:p w14:paraId="0EFDE570">
      <w:pPr>
        <w:spacing w:after="0" w:line="240" w:lineRule="auto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від «</w:t>
      </w:r>
      <w:r>
        <w:rPr>
          <w:rFonts w:hint="default" w:ascii="Times New Roman" w:hAnsi="Times New Roman" w:eastAsia="Times New Roman" w:cs="Times New Roman"/>
          <w:i/>
          <w:sz w:val="28"/>
          <w:szCs w:val="28"/>
          <w:lang w:val="uk-UA" w:eastAsia="ru-RU"/>
        </w:rPr>
        <w:t>01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  » </w:t>
      </w:r>
      <w:r>
        <w:rPr>
          <w:rFonts w:ascii="Times New Roman" w:hAnsi="Times New Roman" w:eastAsia="Times New Roman" w:cs="Times New Roman"/>
          <w:i/>
          <w:sz w:val="28"/>
          <w:szCs w:val="28"/>
          <w:lang w:val="uk-UA" w:eastAsia="ru-RU"/>
        </w:rPr>
        <w:t>вересня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 202</w:t>
      </w:r>
      <w:r>
        <w:rPr>
          <w:rFonts w:hint="default" w:ascii="Times New Roman" w:hAnsi="Times New Roman" w:eastAsia="Times New Roman" w:cs="Times New Roman"/>
          <w:i/>
          <w:sz w:val="28"/>
          <w:szCs w:val="28"/>
          <w:lang w:val="uk-UA" w:eastAsia="ru-RU"/>
        </w:rPr>
        <w:t>5</w:t>
      </w:r>
      <w:bookmarkStart w:id="6" w:name="_GoBack"/>
      <w:bookmarkEnd w:id="6"/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 № </w:t>
      </w:r>
    </w:p>
    <w:p w14:paraId="3D57BB8D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69C2DD19">
      <w:pPr>
        <w:tabs>
          <w:tab w:val="left" w:pos="-284"/>
          <w:tab w:val="left" w:pos="3495"/>
          <w:tab w:val="left" w:pos="6375"/>
        </w:tabs>
        <w:spacing w:before="40" w:after="40" w:line="240" w:lineRule="auto"/>
        <w:ind w:left="1276" w:right="-113"/>
        <w:rPr>
          <w:rFonts w:ascii="Times New Roman" w:hAnsi="Times New Roman" w:eastAsia="Calibri" w:cs="Times New Roman"/>
          <w:b/>
          <w:sz w:val="28"/>
          <w:szCs w:val="28"/>
        </w:rPr>
      </w:pPr>
    </w:p>
    <w:p w14:paraId="73A8EFDB">
      <w:pPr>
        <w:tabs>
          <w:tab w:val="left" w:pos="-284"/>
          <w:tab w:val="left" w:pos="3495"/>
          <w:tab w:val="left" w:pos="6375"/>
        </w:tabs>
        <w:spacing w:before="40" w:after="40" w:line="240" w:lineRule="auto"/>
        <w:ind w:left="1276" w:right="-113"/>
        <w:rPr>
          <w:rFonts w:ascii="Times New Roman" w:hAnsi="Times New Roman" w:eastAsia="Calibri" w:cs="Times New Roman"/>
          <w:b/>
          <w:sz w:val="28"/>
          <w:szCs w:val="28"/>
        </w:rPr>
      </w:pPr>
    </w:p>
    <w:p w14:paraId="3306945A">
      <w:pPr>
        <w:tabs>
          <w:tab w:val="left" w:pos="-284"/>
          <w:tab w:val="left" w:pos="3495"/>
          <w:tab w:val="left" w:pos="6375"/>
        </w:tabs>
        <w:spacing w:before="40" w:after="40" w:line="240" w:lineRule="auto"/>
        <w:ind w:left="1276" w:right="-113"/>
        <w:rPr>
          <w:rFonts w:ascii="Times New Roman" w:hAnsi="Times New Roman" w:eastAsia="Calibri" w:cs="Times New Roman"/>
          <w:b/>
          <w:sz w:val="28"/>
          <w:szCs w:val="28"/>
        </w:rPr>
      </w:pPr>
    </w:p>
    <w:p w14:paraId="1E761AD6">
      <w:pPr>
        <w:shd w:val="clear" w:color="auto" w:fill="FFFFFF"/>
        <w:spacing w:before="300" w:after="0"/>
        <w:ind w:right="450"/>
        <w:jc w:val="center"/>
        <w:rPr>
          <w:rFonts w:ascii="Times New Roman" w:hAnsi="Times New Roman" w:eastAsia="Times New Roman" w:cs="Times New Roman"/>
          <w:bCs/>
          <w:color w:val="000000"/>
          <w:sz w:val="32"/>
          <w:szCs w:val="24"/>
          <w:lang w:eastAsia="ru-RU"/>
        </w:rPr>
        <w:sectPr>
          <w:footerReference r:id="rId5" w:type="default"/>
          <w:pgSz w:w="11906" w:h="16838"/>
          <w:pgMar w:top="1134" w:right="851" w:bottom="1134" w:left="1701" w:header="709" w:footer="709" w:gutter="0"/>
          <w:cols w:space="708" w:num="2"/>
          <w:titlePg/>
          <w:docGrid w:linePitch="360" w:charSpace="0"/>
        </w:sectPr>
      </w:pPr>
    </w:p>
    <w:p w14:paraId="33F04AED">
      <w:pPr>
        <w:tabs>
          <w:tab w:val="left" w:pos="-284"/>
          <w:tab w:val="left" w:pos="3495"/>
          <w:tab w:val="left" w:pos="6375"/>
        </w:tabs>
        <w:spacing w:after="0" w:line="36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40"/>
          <w:szCs w:val="4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40"/>
          <w:szCs w:val="40"/>
          <w:lang w:eastAsia="ru-RU"/>
        </w:rPr>
        <w:t xml:space="preserve">     ОСВІТНЯ ПРОГРАМА</w:t>
      </w:r>
    </w:p>
    <w:p w14:paraId="24772F01">
      <w:pPr>
        <w:tabs>
          <w:tab w:val="left" w:pos="-284"/>
          <w:tab w:val="left" w:pos="3495"/>
          <w:tab w:val="left" w:pos="6375"/>
        </w:tabs>
        <w:spacing w:after="0" w:line="36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40"/>
          <w:szCs w:val="40"/>
          <w:lang w:eastAsia="ru-RU"/>
        </w:rPr>
      </w:pPr>
    </w:p>
    <w:p w14:paraId="0B530917">
      <w:pPr>
        <w:tabs>
          <w:tab w:val="left" w:pos="-284"/>
          <w:tab w:val="left" w:pos="3495"/>
          <w:tab w:val="left" w:pos="6375"/>
        </w:tabs>
        <w:spacing w:after="0" w:line="36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i/>
          <w:color w:val="FF0000"/>
          <w:sz w:val="36"/>
          <w:szCs w:val="36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color w:val="FF0000"/>
          <w:sz w:val="36"/>
          <w:szCs w:val="36"/>
          <w:lang w:eastAsia="ru-RU"/>
        </w:rPr>
        <w:t>Назва закладу освіти</w:t>
      </w:r>
    </w:p>
    <w:p w14:paraId="0B907506">
      <w:pPr>
        <w:tabs>
          <w:tab w:val="left" w:pos="-284"/>
          <w:tab w:val="left" w:pos="3495"/>
          <w:tab w:val="left" w:pos="6375"/>
        </w:tabs>
        <w:spacing w:after="0" w:line="36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i/>
          <w:color w:val="000000"/>
          <w:sz w:val="36"/>
          <w:szCs w:val="36"/>
          <w:lang w:eastAsia="ru-RU"/>
        </w:rPr>
      </w:pPr>
    </w:p>
    <w:p w14:paraId="3FE62D76">
      <w:pPr>
        <w:tabs>
          <w:tab w:val="left" w:pos="-284"/>
          <w:tab w:val="left" w:pos="3495"/>
          <w:tab w:val="left" w:pos="6375"/>
        </w:tabs>
        <w:spacing w:after="0" w:line="36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i/>
          <w:color w:val="000000"/>
          <w:sz w:val="36"/>
          <w:szCs w:val="36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color w:val="000000"/>
          <w:sz w:val="36"/>
          <w:szCs w:val="36"/>
          <w:lang w:eastAsia="ru-RU"/>
        </w:rPr>
        <w:t>на 202</w:t>
      </w:r>
      <w:r>
        <w:rPr>
          <w:rFonts w:hint="default" w:ascii="Times New Roman" w:hAnsi="Times New Roman" w:eastAsia="Times New Roman" w:cs="Times New Roman"/>
          <w:b/>
          <w:bCs/>
          <w:i/>
          <w:color w:val="000000"/>
          <w:sz w:val="36"/>
          <w:szCs w:val="36"/>
          <w:lang w:val="uk-UA" w:eastAsia="ru-RU"/>
        </w:rPr>
        <w:t>5/</w:t>
      </w:r>
      <w:r>
        <w:rPr>
          <w:rFonts w:ascii="Times New Roman" w:hAnsi="Times New Roman" w:eastAsia="Times New Roman" w:cs="Times New Roman"/>
          <w:b/>
          <w:bCs/>
          <w:i/>
          <w:color w:val="000000"/>
          <w:sz w:val="36"/>
          <w:szCs w:val="36"/>
          <w:lang w:eastAsia="ru-RU"/>
        </w:rPr>
        <w:t>202</w:t>
      </w:r>
      <w:r>
        <w:rPr>
          <w:rFonts w:hint="default" w:ascii="Times New Roman" w:hAnsi="Times New Roman" w:eastAsia="Times New Roman" w:cs="Times New Roman"/>
          <w:b/>
          <w:bCs/>
          <w:i/>
          <w:color w:val="000000"/>
          <w:sz w:val="36"/>
          <w:szCs w:val="36"/>
          <w:lang w:val="uk-UA" w:eastAsia="ru-RU"/>
        </w:rPr>
        <w:t>6</w:t>
      </w:r>
      <w:r>
        <w:rPr>
          <w:rFonts w:ascii="Times New Roman" w:hAnsi="Times New Roman" w:eastAsia="Times New Roman" w:cs="Times New Roman"/>
          <w:b/>
          <w:bCs/>
          <w:i/>
          <w:color w:val="000000"/>
          <w:sz w:val="36"/>
          <w:szCs w:val="36"/>
          <w:lang w:eastAsia="ru-RU"/>
        </w:rPr>
        <w:t xml:space="preserve"> навчальний рік</w:t>
      </w:r>
    </w:p>
    <w:p w14:paraId="7C6AF03D">
      <w:pPr>
        <w:tabs>
          <w:tab w:val="left" w:pos="-284"/>
          <w:tab w:val="left" w:pos="3495"/>
          <w:tab w:val="left" w:pos="6375"/>
        </w:tabs>
        <w:spacing w:after="0" w:line="360" w:lineRule="auto"/>
        <w:ind w:firstLine="993"/>
        <w:jc w:val="center"/>
        <w:rPr>
          <w:rFonts w:ascii="Times New Roman" w:hAnsi="Times New Roman" w:eastAsia="Times New Roman" w:cs="Times New Roman"/>
          <w:b/>
          <w:bCs/>
          <w:color w:val="000000"/>
          <w:sz w:val="32"/>
          <w:szCs w:val="24"/>
          <w:lang w:eastAsia="ru-RU"/>
        </w:rPr>
      </w:pPr>
    </w:p>
    <w:p w14:paraId="2D8F5557">
      <w:pPr>
        <w:tabs>
          <w:tab w:val="left" w:pos="-284"/>
          <w:tab w:val="left" w:pos="3495"/>
          <w:tab w:val="left" w:pos="6375"/>
        </w:tabs>
        <w:spacing w:after="0" w:line="360" w:lineRule="auto"/>
        <w:ind w:firstLine="993"/>
        <w:jc w:val="center"/>
        <w:rPr>
          <w:rFonts w:ascii="Times New Roman" w:hAnsi="Times New Roman" w:eastAsia="Times New Roman" w:cs="Times New Roman"/>
          <w:b/>
          <w:bCs/>
          <w:color w:val="000000"/>
          <w:sz w:val="32"/>
          <w:szCs w:val="24"/>
          <w:lang w:eastAsia="ru-RU"/>
        </w:rPr>
        <w:sectPr>
          <w:type w:val="continuous"/>
          <w:pgSz w:w="11906" w:h="16838"/>
          <w:pgMar w:top="1134" w:right="1133" w:bottom="1134" w:left="851" w:header="709" w:footer="709" w:gutter="0"/>
          <w:cols w:space="708" w:num="1"/>
          <w:docGrid w:linePitch="360" w:charSpace="0"/>
        </w:sectPr>
      </w:pPr>
    </w:p>
    <w:p w14:paraId="6EC9A3C6">
      <w:pPr>
        <w:tabs>
          <w:tab w:val="left" w:pos="-284"/>
          <w:tab w:val="left" w:pos="3495"/>
          <w:tab w:val="left" w:pos="6375"/>
        </w:tabs>
        <w:spacing w:after="0" w:line="36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32"/>
          <w:szCs w:val="24"/>
          <w:lang w:eastAsia="ru-RU"/>
        </w:rPr>
        <w:sectPr>
          <w:type w:val="continuous"/>
          <w:pgSz w:w="11906" w:h="16838"/>
          <w:pgMar w:top="1134" w:right="851" w:bottom="1134" w:left="1701" w:header="709" w:footer="709" w:gutter="0"/>
          <w:cols w:space="708" w:num="2"/>
          <w:docGrid w:linePitch="360" w:charSpace="0"/>
        </w:sectPr>
      </w:pPr>
    </w:p>
    <w:p w14:paraId="489CD379">
      <w:pPr>
        <w:tabs>
          <w:tab w:val="left" w:pos="-284"/>
          <w:tab w:val="left" w:pos="3495"/>
          <w:tab w:val="left" w:pos="6375"/>
        </w:tabs>
        <w:spacing w:after="0" w:line="36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32"/>
          <w:szCs w:val="24"/>
          <w:lang w:eastAsia="ru-RU"/>
        </w:rPr>
      </w:pPr>
    </w:p>
    <w:p w14:paraId="43699C34">
      <w:pPr>
        <w:tabs>
          <w:tab w:val="left" w:pos="-284"/>
          <w:tab w:val="left" w:pos="3495"/>
          <w:tab w:val="left" w:pos="6375"/>
        </w:tabs>
        <w:spacing w:after="0" w:line="36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32"/>
          <w:szCs w:val="24"/>
          <w:lang w:eastAsia="ru-RU"/>
        </w:rPr>
      </w:pPr>
    </w:p>
    <w:p w14:paraId="459A4929">
      <w:pPr>
        <w:tabs>
          <w:tab w:val="left" w:pos="-284"/>
          <w:tab w:val="left" w:pos="3495"/>
          <w:tab w:val="left" w:pos="6375"/>
        </w:tabs>
        <w:spacing w:after="0" w:line="36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32"/>
          <w:szCs w:val="24"/>
          <w:lang w:eastAsia="ru-RU"/>
        </w:rPr>
      </w:pPr>
    </w:p>
    <w:p w14:paraId="4AF594AB">
      <w:pPr>
        <w:tabs>
          <w:tab w:val="left" w:pos="-284"/>
          <w:tab w:val="left" w:pos="3495"/>
          <w:tab w:val="left" w:pos="6375"/>
        </w:tabs>
        <w:spacing w:before="40" w:after="40" w:line="240" w:lineRule="auto"/>
        <w:ind w:left="1276" w:right="-113"/>
        <w:rPr>
          <w:rFonts w:ascii="Times New Roman" w:hAnsi="Times New Roman" w:eastAsia="Calibri" w:cs="Times New Roman"/>
          <w:b/>
          <w:sz w:val="28"/>
          <w:szCs w:val="28"/>
        </w:rPr>
      </w:pPr>
    </w:p>
    <w:p w14:paraId="4A5537BE">
      <w:pPr>
        <w:tabs>
          <w:tab w:val="left" w:pos="-284"/>
          <w:tab w:val="left" w:pos="3495"/>
          <w:tab w:val="left" w:pos="6375"/>
        </w:tabs>
        <w:spacing w:before="40" w:after="40" w:line="240" w:lineRule="auto"/>
        <w:ind w:left="1276" w:right="-113"/>
        <w:rPr>
          <w:rFonts w:ascii="Times New Roman" w:hAnsi="Times New Roman" w:eastAsia="Calibri" w:cs="Times New Roman"/>
          <w:b/>
          <w:sz w:val="28"/>
          <w:szCs w:val="28"/>
        </w:rPr>
      </w:pPr>
    </w:p>
    <w:p w14:paraId="424842C6">
      <w:pPr>
        <w:tabs>
          <w:tab w:val="left" w:pos="-284"/>
          <w:tab w:val="left" w:pos="3495"/>
          <w:tab w:val="left" w:pos="6375"/>
        </w:tabs>
        <w:spacing w:before="40" w:after="40" w:line="240" w:lineRule="auto"/>
        <w:ind w:left="1276" w:right="-113"/>
        <w:rPr>
          <w:rFonts w:ascii="Times New Roman" w:hAnsi="Times New Roman" w:eastAsia="Calibri" w:cs="Times New Roman"/>
          <w:b/>
          <w:sz w:val="28"/>
          <w:szCs w:val="28"/>
        </w:rPr>
      </w:pPr>
    </w:p>
    <w:p w14:paraId="69367C18">
      <w:pPr>
        <w:tabs>
          <w:tab w:val="left" w:pos="-284"/>
          <w:tab w:val="left" w:pos="3495"/>
          <w:tab w:val="left" w:pos="6375"/>
        </w:tabs>
        <w:spacing w:before="40" w:after="40" w:line="240" w:lineRule="auto"/>
        <w:ind w:left="1276" w:right="-113"/>
        <w:rPr>
          <w:rFonts w:ascii="Times New Roman" w:hAnsi="Times New Roman" w:eastAsia="Calibri" w:cs="Times New Roman"/>
          <w:b/>
          <w:sz w:val="28"/>
          <w:szCs w:val="28"/>
        </w:rPr>
      </w:pPr>
    </w:p>
    <w:p w14:paraId="6A43A093">
      <w:pPr>
        <w:tabs>
          <w:tab w:val="left" w:pos="-284"/>
          <w:tab w:val="left" w:pos="3495"/>
          <w:tab w:val="left" w:pos="6375"/>
        </w:tabs>
        <w:spacing w:before="40" w:after="40" w:line="240" w:lineRule="auto"/>
        <w:ind w:left="1276" w:right="-113"/>
        <w:rPr>
          <w:rFonts w:ascii="Times New Roman" w:hAnsi="Times New Roman" w:eastAsia="Calibri" w:cs="Times New Roman"/>
          <w:b/>
          <w:sz w:val="28"/>
          <w:szCs w:val="28"/>
        </w:rPr>
      </w:pPr>
    </w:p>
    <w:p w14:paraId="3F740AE8">
      <w:pPr>
        <w:tabs>
          <w:tab w:val="left" w:pos="-284"/>
          <w:tab w:val="left" w:pos="3495"/>
          <w:tab w:val="left" w:pos="6375"/>
        </w:tabs>
        <w:spacing w:before="40" w:after="40" w:line="240" w:lineRule="auto"/>
        <w:ind w:left="1276" w:right="-113"/>
        <w:rPr>
          <w:rFonts w:ascii="Times New Roman" w:hAnsi="Times New Roman" w:eastAsia="Calibri" w:cs="Times New Roman"/>
          <w:b/>
          <w:sz w:val="28"/>
          <w:szCs w:val="28"/>
        </w:rPr>
        <w:sectPr>
          <w:type w:val="continuous"/>
          <w:pgSz w:w="11906" w:h="16838"/>
          <w:pgMar w:top="1134" w:right="851" w:bottom="1134" w:left="1701" w:header="709" w:footer="709" w:gutter="0"/>
          <w:cols w:space="708" w:num="2"/>
          <w:docGrid w:linePitch="360" w:charSpace="0"/>
        </w:sectPr>
      </w:pPr>
    </w:p>
    <w:p w14:paraId="61D34883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ЗМІСТ</w:t>
      </w:r>
    </w:p>
    <w:p w14:paraId="0191A874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4BF81BF8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ВСТУП……………………………………………………………………………..7</w:t>
      </w:r>
    </w:p>
    <w:p w14:paraId="0855CAEC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РОЗДІЛ І. </w:t>
      </w:r>
      <w:r>
        <w:rPr>
          <w:rFonts w:ascii="Times New Roman" w:hAnsi="Times New Roman" w:eastAsia="Times New Roman" w:cs="Times New Roman"/>
          <w:sz w:val="28"/>
          <w:szCs w:val="28"/>
        </w:rPr>
        <w:t>ВИМОГИ ДО ОСІБ, ЯКІ МОЖУТЬ РОЗПОЧАТИ НАВЧАННЯ ЗА ОСВІТНЬОЮ ПРОГРАМОЮ……………………………………………………9</w:t>
      </w:r>
    </w:p>
    <w:p w14:paraId="5E5665CC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РОЗДІЛ ІІ.</w:t>
      </w:r>
      <w: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ЗАГАЛЬНИЙ ОБСЯГ НАВЧАЛЬНОГО НАВАНТАЖЕННЯ НА ВІДПОВІДНОМУ РІВНІ, ЙОГО РОЗПОДІЛ МІЖ ОСВІТНІМИ ГАЛУЗЯМИ ТА РОКАМИ НАВЧАННЯ……………………………………………………...12</w:t>
      </w:r>
    </w:p>
    <w:p w14:paraId="338C2770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РОЗДІЛ ІІІ.</w:t>
      </w:r>
      <w: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НАВЧАЛЬНИЙ ПЛАН, ЩО ПЕРЕДБАЧАЄ ПЕРЕРОЗПОДІЛ ГОДИН МІЖ ОБОВ’ЯЗКОВИМИ ДЛЯ ВИВЧЕННЯ НАВЧАЛЬНИМИ ПРЕДМЕТАМИ ПЕВНОЇ ОСВІТНЬОЇ ГАЛУЗІ, ЯКІ МОЖУТЬ ВИВЧАТИСЯ ОКРЕМО АБО ІНТЕГРОВАНО З ІНШИМИ ПРЕДМЕТАМИ ……………………………………………………………………………………….16</w:t>
      </w:r>
    </w:p>
    <w:p w14:paraId="22D1D5D8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РОЗДІЛ І</w:t>
      </w:r>
      <w:r>
        <w:rPr>
          <w:rFonts w:ascii="Times New Roman" w:hAnsi="Times New Roman" w:eastAsia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>.</w:t>
      </w:r>
      <w: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ПЕРЕЛІК НАВЧАЛЬНИХ ПРОГРАМ, ЗАТВЕРДЖЕНИХ ПЕДАГОГІЧНОЮ РАДОЮ, ЩО МІСТИТЬ ОПИС РЕЗУЛЬТАТІВ НАВЧАННЯ УЧНІВ З НАВЧАЛЬНИХ ПРЕДМЕТІВ………………………......25</w:t>
      </w:r>
    </w:p>
    <w:p w14:paraId="6705975C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РОЗДІЛ V.</w:t>
      </w:r>
      <w: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ОПИС ФОРМ ОРГАНІЗАЦІЇ ОСВІТНЬОГО ПРОЦЕСУ ТА ІНСТРУМЕНТАРІЮ ОЦІНЮВАННЯ……………………………………………40</w:t>
      </w:r>
    </w:p>
    <w:p w14:paraId="5C8C80BB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РОЗДІЛ VІ.</w:t>
      </w:r>
      <w: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ІНШІ СКЛАДОВІ, ЩО ВРАХОВУЮТЬ СПЕЦИФІКУ ТА ОСОБЛИВОСТІ ОСВІТНЬОЇ ДІЯЛЬНОСТІ…………………………………….46</w:t>
      </w:r>
    </w:p>
    <w:p w14:paraId="15337DBF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РОЗДІЛ VІІ. </w:t>
      </w:r>
      <w:r>
        <w:rPr>
          <w:rFonts w:ascii="Times New Roman" w:hAnsi="Times New Roman" w:eastAsia="Times New Roman" w:cs="Times New Roman"/>
          <w:sz w:val="28"/>
          <w:szCs w:val="28"/>
        </w:rPr>
        <w:t>ДОДАТКИ………………………………………………………….51</w:t>
      </w:r>
    </w:p>
    <w:p w14:paraId="736BCCDE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099F61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szCs w:val="28"/>
        </w:rPr>
        <w:br w:type="page"/>
      </w:r>
    </w:p>
    <w:p w14:paraId="42701BA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ВСТУП</w:t>
      </w:r>
    </w:p>
    <w:p w14:paraId="61E18CD0">
      <w:pPr>
        <w:shd w:val="clear" w:color="auto" w:fill="FFFFFF"/>
        <w:spacing w:after="0" w:line="240" w:lineRule="auto"/>
        <w:ind w:left="170" w:right="57" w:firstLine="709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24E3FBC7">
      <w:pPr>
        <w:spacing w:after="0"/>
        <w:ind w:left="170" w:right="57"/>
        <w:jc w:val="both"/>
        <w:rPr>
          <w:rFonts w:ascii="Times New Roman" w:hAnsi="Times New Roman" w:eastAsia="Microsoft Sans Serif" w:cs="Times New Roman"/>
          <w:sz w:val="28"/>
          <w:szCs w:val="28"/>
          <w:lang w:bidi="en-US"/>
        </w:rPr>
      </w:pP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 xml:space="preserve">Освітня програма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Рожнятівський ліцей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 Томашпільської селищної ради  </w:t>
      </w:r>
      <w:r>
        <w:rPr>
          <w:rFonts w:ascii="Times New Roman" w:hAnsi="Times New Roman" w:cs="Times New Roman"/>
          <w:sz w:val="28"/>
          <w:szCs w:val="28"/>
        </w:rPr>
        <w:t>розроблена згідно з Конституцією України (ст. 53), на виконання Законів України «Про освіту», «Про загальну середню освіту», «Про забезпечення функціонування української мови як державної» та складена відповідно до основних вимог нормативно-правових документів, що регламентують діяльність закладу освіти.</w:t>
      </w:r>
    </w:p>
    <w:p w14:paraId="593ED091">
      <w:pPr>
        <w:pStyle w:val="46"/>
        <w:spacing w:after="0" w:line="276" w:lineRule="auto"/>
        <w:ind w:left="170" w:right="57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Державні стандарти освіти:</w:t>
      </w:r>
    </w:p>
    <w:p w14:paraId="59D42B42">
      <w:pPr>
        <w:pStyle w:val="46"/>
        <w:spacing w:line="276" w:lineRule="auto"/>
        <w:ind w:left="170" w:right="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Постанова Кабінету Міністрів України від 21.02.2018 № 87 «Про затвердження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Державного стандарту початкової освіти» (зі змінами)</w:t>
      </w:r>
    </w:p>
    <w:p w14:paraId="3B8C61FC">
      <w:pPr>
        <w:pStyle w:val="46"/>
        <w:spacing w:line="276" w:lineRule="auto"/>
        <w:ind w:left="170" w:right="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Постанова Кабінету Міністрів України від 21.08.2013 № 607 «Про затвердження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Державного стандарту початкової загальної освіти для дітей з особливими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освітніми потребами»</w:t>
      </w:r>
    </w:p>
    <w:p w14:paraId="1397E6AD">
      <w:pPr>
        <w:pStyle w:val="46"/>
        <w:spacing w:line="276" w:lineRule="auto"/>
        <w:ind w:left="170" w:right="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Постанова Кабінету Міністрів України від 23.11.2011 № 1392 «Про затвердження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Державного стандарту базової і повної загальної середньої освіти» (зі змінами)</w:t>
      </w:r>
    </w:p>
    <w:p w14:paraId="4579446D">
      <w:pPr>
        <w:pStyle w:val="46"/>
        <w:spacing w:line="276" w:lineRule="auto"/>
        <w:ind w:left="170" w:right="57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Типові освітні програми:</w:t>
      </w:r>
    </w:p>
    <w:p w14:paraId="5842F1AC">
      <w:pPr>
        <w:pStyle w:val="46"/>
        <w:spacing w:line="276" w:lineRule="auto"/>
        <w:ind w:left="170" w:right="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Наказ МОН України від 12.08.2022 № 743 «Про затвердження типових освітніх та навчальних програм для 1-2 та 3-4 класів закладів загальної середньої освіти та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визнання такими, що втратили чинність, деяких наказів Міністерства освіти і науки України»;</w:t>
      </w:r>
    </w:p>
    <w:p w14:paraId="1B3E38CA">
      <w:pPr>
        <w:pStyle w:val="46"/>
        <w:spacing w:line="276" w:lineRule="auto"/>
        <w:ind w:left="170" w:right="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Наказ МОН України від 20. 04.2018 № 405 «Про затвердження Типової освітньої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програми закладів загальної середньої освіти ІІ ступеня» (для 8-9 класів);</w:t>
      </w:r>
    </w:p>
    <w:p w14:paraId="3D15670A">
      <w:pPr>
        <w:pStyle w:val="46"/>
        <w:spacing w:line="276" w:lineRule="auto"/>
        <w:ind w:left="170" w:right="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Наказ МОН України від  19.02.2021 № 235 «Про затвердження Типової освітньої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програми для 5-9 класів закладів загальної середньої освіти» (для 5-7 класів);</w:t>
      </w:r>
    </w:p>
    <w:p w14:paraId="791EB34F">
      <w:pPr>
        <w:pStyle w:val="46"/>
        <w:spacing w:line="276" w:lineRule="auto"/>
        <w:ind w:left="170" w:right="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>Розпорядження Кабінету Міністрів України від 14 грудня 2016 № 988 «Про схвалення Концепції реалізації державної політики у сфері реформування загальної середньої освіти «Нова українська школа» на період до 2029 року»;</w:t>
      </w:r>
    </w:p>
    <w:p w14:paraId="29D1E53F">
      <w:pPr>
        <w:pStyle w:val="46"/>
        <w:spacing w:line="276" w:lineRule="auto"/>
        <w:ind w:left="170" w:right="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Лист МОН України від 01.02.2018 № 1/9-74 «Щодо застосування державної мови в освітній галузі»;</w:t>
      </w:r>
    </w:p>
    <w:p w14:paraId="74546BFD">
      <w:pPr>
        <w:pStyle w:val="46"/>
        <w:spacing w:line="276" w:lineRule="auto"/>
        <w:ind w:left="170" w:right="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Лист Міністерства освіти і науки України від 02.04.2018  № 1/9-190 «Щодо скороченої тривалості уроку для учнів початкової школи»;</w:t>
      </w:r>
    </w:p>
    <w:p w14:paraId="65BFBB66">
      <w:pPr>
        <w:pStyle w:val="46"/>
        <w:spacing w:line="276" w:lineRule="auto"/>
        <w:ind w:left="170" w:right="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Накази МОН України від 16.04.2018 № 367 «Про затвердження Порядку зарахування, відрахування та переведення учнів до державних та комунальних закладів освіти для здобуття повної загальної середньої освіти», від 20.05.2024 № 714 «Про затвердження Змін до Порядку зарахування, відрахування та переведення учнів до державних та комунальних закладів освіти для здобуття повної загальної середньої освіти»;</w:t>
      </w:r>
    </w:p>
    <w:p w14:paraId="078526E1">
      <w:pPr>
        <w:pStyle w:val="46"/>
        <w:spacing w:line="276" w:lineRule="auto"/>
        <w:ind w:left="170" w:right="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Порядок переведення учнів (вихованців) закладу загальної середньої освіти до наступного класу, затверджений наказом Міністерства освіти і науки України 14.07.2015 № 762 (у редакції наказів Міністерства освіти і науки України № 621 від 08.05.2019, № 268 від 01.03.2021), зареєстрований в Міністерстві юстиції України 30.07.2015 за № 924/27369;</w:t>
      </w:r>
    </w:p>
    <w:p w14:paraId="1A312BA8">
      <w:pPr>
        <w:pStyle w:val="46"/>
        <w:spacing w:line="276" w:lineRule="auto"/>
        <w:ind w:left="170" w:right="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Наказ МОН України від 20.02.2002 № 128, зареєстрований в Міністерстві юстиції України від 06 березня 2002 р. за № 229/6517 «Про затвердження нормативів наповнюваності груп дошкільних навчальних закладів  ясел-садків) компенсуючого типу, класів спеціальних загальноосвітніх шкіл (шкіл-інтернатів), груп подовженого дня і виховних груп загальноосвітніх  навчальних закладів усіх типів та Порядку поділу класів на групи при вивченні окремих предметів у загальноосвітніх навчальних закладах;</w:t>
      </w:r>
      <w:r>
        <w:rPr>
          <w:sz w:val="28"/>
          <w:szCs w:val="28"/>
          <w:lang w:val="uk-UA"/>
        </w:rPr>
        <w:t xml:space="preserve"> </w:t>
      </w:r>
    </w:p>
    <w:p w14:paraId="6B647C0F">
      <w:pPr>
        <w:pStyle w:val="46"/>
        <w:spacing w:line="276" w:lineRule="auto"/>
        <w:ind w:left="170" w:right="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Наказ МОН України 12.01.2016 № 8 «Про затвердження Положення про індивідуальну форму здобуття загальної середньої освіти» (зі змінами, внесеними наказами МОН України від 10.07.2019 №955, від 10.02.2021 №160); </w:t>
      </w:r>
    </w:p>
    <w:p w14:paraId="08F835DA">
      <w:pPr>
        <w:pStyle w:val="46"/>
        <w:spacing w:line="276" w:lineRule="auto"/>
        <w:ind w:left="170" w:right="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Санітарний регламент (зі змінами) для закладів загальної середньої освіти, затверджений Наказом МОЗ України від 25 вересня 2020 року № 2205 зареєстрований в Міністерстві юстиції України 10 листопада 2020 р. ( зі змінами від 01.08.2022 № 1371 «Про затвердження Змін до деяких наказів Міністерства охорони здоров’я України»).</w:t>
      </w:r>
    </w:p>
    <w:p w14:paraId="35369CFA">
      <w:pPr>
        <w:pStyle w:val="46"/>
        <w:spacing w:after="0" w:line="240" w:lineRule="auto"/>
        <w:ind w:left="170" w:right="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Інші нормативно-правові документи щодо діяльності закладу загальної середньої освіти, спрямовані на реалізацію освітніх потреб особистості та задоволення викликів суспільства.</w:t>
      </w:r>
    </w:p>
    <w:p w14:paraId="0B30DFD1">
      <w:pPr>
        <w:shd w:val="clear" w:color="auto" w:fill="FFFFFF"/>
        <w:spacing w:after="0" w:line="240" w:lineRule="auto"/>
        <w:ind w:left="170" w:right="57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Освітня програма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Рожнятівського  ліцею Томашпільської селищної ради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є наскрізною, охоплює освіту на І (початкова освіта), ІІ (базова середня освіта) та ІІІ (профільна середня освіта) ступенях навчання.</w:t>
      </w:r>
      <w: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Програма кожного рівня навчання у спрощеному вигляді являє собою сукупність предметних основних і додаткових освітніх програм, а також опис технологій їхньої реалізації. Таким чином, вона визначає єдність взаємопов'язаних основних і додаткових освітніх програм і відповідних їм освітніх технологій, що визначають зміст освіти, спрямованих на досягнення прогнозованого результату діяльності школи.</w:t>
      </w:r>
    </w:p>
    <w:p w14:paraId="6D0702DB">
      <w:pPr>
        <w:shd w:val="clear" w:color="auto" w:fill="FFFFFF"/>
        <w:spacing w:after="0"/>
        <w:ind w:left="170" w:right="57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Головною метою закладу освіти  є різнобічний розвиток, виховання і соціалізація особистості, яка усвідомлює себе громадянином України, здатна до життя в суспільстві та цивілізованої взаємодії з природою, має прагнення до самовдосконалення і навчання впродовж життя, готова до свідомого життєвого вибору та самореалізації, трудової діяльності та громадянської активності, тобто новий випускник.</w:t>
      </w:r>
    </w:p>
    <w:p w14:paraId="410572A9">
      <w:pPr>
        <w:shd w:val="clear" w:color="auto" w:fill="FFFFFF"/>
        <w:spacing w:after="0"/>
        <w:ind w:left="170" w:right="57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Головними завданнями закладу освіти є:</w:t>
      </w:r>
    </w:p>
    <w:p w14:paraId="090C94D7">
      <w:pPr>
        <w:shd w:val="clear" w:color="auto" w:fill="FFFFFF"/>
        <w:spacing w:after="0"/>
        <w:ind w:left="170" w:right="57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забезпечення реалізації права громадян на повну загальну середню освіту;</w:t>
      </w:r>
    </w:p>
    <w:p w14:paraId="42B6AE9B">
      <w:pPr>
        <w:shd w:val="clear" w:color="auto" w:fill="FFFFFF"/>
        <w:spacing w:after="0"/>
        <w:ind w:left="170" w:right="57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  виховання громадянина України;</w:t>
      </w:r>
    </w:p>
    <w:p w14:paraId="75555A7B">
      <w:pPr>
        <w:shd w:val="clear" w:color="auto" w:fill="FFFFFF"/>
        <w:spacing w:after="0"/>
        <w:ind w:left="170" w:right="57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виховання шанобливого ставлення до родини, поваги до народних традицій і звичаїв, державної та рідної мови, національних цінностей українського народу та інших народів і націй;</w:t>
      </w:r>
    </w:p>
    <w:p w14:paraId="667D0948">
      <w:pPr>
        <w:shd w:val="clear" w:color="auto" w:fill="FFFFFF"/>
        <w:spacing w:after="0"/>
        <w:ind w:left="170" w:right="57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формування і розвиток соціально зрілої, творчої особистості з усвідомленою громадянською позицією, почуттям національної самосвідомості, особистості, підготовленої до професійного самовизначення;</w:t>
      </w:r>
    </w:p>
    <w:p w14:paraId="65D9FEDF">
      <w:pPr>
        <w:shd w:val="clear" w:color="auto" w:fill="FFFFFF"/>
        <w:spacing w:after="0"/>
        <w:ind w:left="170" w:right="57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 - виховання у здобувачів освіти поваги до Конституції України, державних символів України, прав і свобод людини і громадянина, почуття власної гідності, відповідальності перед законом за свої дії, свідомого ставлення до обов’язків людини і громадянина;</w:t>
      </w:r>
    </w:p>
    <w:p w14:paraId="7713AA8B">
      <w:pPr>
        <w:shd w:val="clear" w:color="auto" w:fill="FFFFFF"/>
        <w:spacing w:after="0"/>
        <w:ind w:left="170" w:right="57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 - розвиток особистості здобувача освіти, його здібностей і обдарувань, наукового світогляду;</w:t>
      </w:r>
    </w:p>
    <w:p w14:paraId="4882882A">
      <w:pPr>
        <w:shd w:val="clear" w:color="auto" w:fill="FFFFFF"/>
        <w:spacing w:after="0"/>
        <w:ind w:left="170" w:right="57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 - реалізація права здобувачів освіти на вільне формування політичних і світоглядних переконань;</w:t>
      </w:r>
    </w:p>
    <w:p w14:paraId="52AE7BDD">
      <w:pPr>
        <w:shd w:val="clear" w:color="auto" w:fill="FFFFFF"/>
        <w:spacing w:after="0"/>
        <w:ind w:left="170" w:right="57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виховання свідомого ставлення до свого здоров’я та здоров’я інших громадян як найвищої соціальної цінності, формування засад здорового способу життя, збереження і зміцнення фізичного та психічного здоров’я учнів;</w:t>
      </w:r>
    </w:p>
    <w:p w14:paraId="0AD2A781">
      <w:pPr>
        <w:shd w:val="clear" w:color="auto" w:fill="FFFFFF"/>
        <w:spacing w:after="0"/>
        <w:ind w:left="170" w:right="57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генерація нових знань та розвиток відчуття соціальної справедливості;</w:t>
      </w:r>
    </w:p>
    <w:p w14:paraId="4E70A7A6">
      <w:pPr>
        <w:shd w:val="clear" w:color="auto" w:fill="FFFFFF"/>
        <w:spacing w:after="0"/>
        <w:ind w:left="170" w:right="57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створення умов для оволодіння системою наукових знань про природу, людину і суспільство.</w:t>
      </w:r>
    </w:p>
    <w:p w14:paraId="52DC7674">
      <w:pPr>
        <w:shd w:val="clear" w:color="auto" w:fill="FFFFFF"/>
        <w:spacing w:after="0"/>
        <w:ind w:left="170" w:right="57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Саме виховання компетентної, відповідальної за своє життя людини і є головним завданням  закладу освіти.</w:t>
      </w:r>
    </w:p>
    <w:p w14:paraId="6EB9103D">
      <w:pPr>
        <w:shd w:val="clear" w:color="auto" w:fill="FFFFFF"/>
        <w:spacing w:after="0"/>
        <w:ind w:left="170" w:right="57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Заклад освіти  несе відповідальність перед особою, суспільством і державою за:</w:t>
      </w:r>
    </w:p>
    <w:p w14:paraId="4CB0D4AB">
      <w:pPr>
        <w:shd w:val="clear" w:color="auto" w:fill="FFFFFF"/>
        <w:spacing w:after="0"/>
        <w:ind w:left="170" w:right="57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безпечні умови освітньої діяльності;</w:t>
      </w:r>
    </w:p>
    <w:p w14:paraId="36DB7C2A">
      <w:pPr>
        <w:shd w:val="clear" w:color="auto" w:fill="FFFFFF"/>
        <w:spacing w:after="0"/>
        <w:ind w:left="170" w:right="57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дотримання державних стандартів освіти;</w:t>
      </w:r>
    </w:p>
    <w:p w14:paraId="1D371B25">
      <w:pPr>
        <w:shd w:val="clear" w:color="auto" w:fill="FFFFFF"/>
        <w:spacing w:after="0"/>
        <w:ind w:left="170" w:right="57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дотримання договірних зобов’язань з іншими суб’єктами освітньої, виробничої, наукової діяльності, у тому числі зобов’язань за міжнародними угодами;</w:t>
      </w:r>
    </w:p>
    <w:p w14:paraId="661923A5">
      <w:pPr>
        <w:shd w:val="clear" w:color="auto" w:fill="FFFFFF"/>
        <w:spacing w:after="0"/>
        <w:ind w:left="170" w:right="57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дотримання фінансової дисципліни.</w:t>
      </w:r>
    </w:p>
    <w:p w14:paraId="6D795C89">
      <w:pPr>
        <w:shd w:val="clear" w:color="auto" w:fill="FFFFFF"/>
        <w:spacing w:after="0"/>
        <w:ind w:left="170" w:right="57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У відповідності до чинного законодавства Рожнятівський ліцей здійснює освітній процес відповідно до рівнів загальноосвітніх програм трьох ступенів освіти:</w:t>
      </w:r>
    </w:p>
    <w:p w14:paraId="63DFEDAD">
      <w:pPr>
        <w:shd w:val="clear" w:color="auto" w:fill="FFFFFF"/>
        <w:spacing w:after="0"/>
        <w:ind w:left="170" w:right="57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I ступінь - початкова освіта;</w:t>
      </w:r>
    </w:p>
    <w:p w14:paraId="20ADF412">
      <w:pPr>
        <w:shd w:val="clear" w:color="auto" w:fill="FFFFFF"/>
        <w:spacing w:after="0"/>
        <w:ind w:left="170" w:right="57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II ступінь - базова середня освіта;</w:t>
      </w:r>
    </w:p>
    <w:p w14:paraId="4C79116F">
      <w:pPr>
        <w:shd w:val="clear" w:color="auto" w:fill="FFFFFF"/>
        <w:spacing w:after="0"/>
        <w:ind w:left="170" w:right="57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III ступінь - профільна середня освіта.</w:t>
      </w:r>
    </w:p>
    <w:p w14:paraId="5B9EA052">
      <w:pPr>
        <w:shd w:val="clear" w:color="auto" w:fill="FFFFFF"/>
        <w:spacing w:after="0"/>
        <w:ind w:left="170" w:right="57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Призначення кожного ступеня навчання визначається Типовим положенням про загальноосвітній навчальний заклад та окреслено у відповідних  Типових освітніх програмах.</w:t>
      </w:r>
    </w:p>
    <w:p w14:paraId="6F795130">
      <w:pPr>
        <w:shd w:val="clear" w:color="auto" w:fill="FFFFFF"/>
        <w:spacing w:after="0"/>
        <w:ind w:left="170" w:right="57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Основними  засобами досягнення мети, виконання  завдань та реалізації призначення закладу освіти є засвоєння здобувачами освіти обов'язкового мінімуму змісту загальноосвітніх програм.</w:t>
      </w:r>
    </w:p>
    <w:p w14:paraId="1C2C91C1">
      <w:pPr>
        <w:shd w:val="clear" w:color="auto" w:fill="FFFFFF"/>
        <w:spacing w:after="0"/>
        <w:ind w:left="170" w:right="57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Освітні програми, реалізовані в закладі освіти, спрямовані на:</w:t>
      </w:r>
    </w:p>
    <w:p w14:paraId="74E06191">
      <w:pPr>
        <w:numPr>
          <w:ilvl w:val="0"/>
          <w:numId w:val="1"/>
        </w:numPr>
        <w:shd w:val="clear" w:color="auto" w:fill="FFFFFF"/>
        <w:spacing w:after="0"/>
        <w:ind w:left="170" w:right="57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формування у здобувачів освіти сучасної наукової картини світу;</w:t>
      </w:r>
    </w:p>
    <w:p w14:paraId="5F0BEA51">
      <w:pPr>
        <w:numPr>
          <w:ilvl w:val="0"/>
          <w:numId w:val="1"/>
        </w:numPr>
        <w:shd w:val="clear" w:color="auto" w:fill="FFFFFF"/>
        <w:spacing w:after="0"/>
        <w:ind w:left="170" w:right="57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виховання працьовитості, любові до природи;</w:t>
      </w:r>
    </w:p>
    <w:p w14:paraId="6728FBF7">
      <w:pPr>
        <w:numPr>
          <w:ilvl w:val="0"/>
          <w:numId w:val="1"/>
        </w:numPr>
        <w:shd w:val="clear" w:color="auto" w:fill="FFFFFF"/>
        <w:spacing w:after="0"/>
        <w:ind w:left="170" w:right="57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розвиток в здобувачів освіти національної самосвідомості;</w:t>
      </w:r>
    </w:p>
    <w:p w14:paraId="2A572B11">
      <w:pPr>
        <w:numPr>
          <w:ilvl w:val="0"/>
          <w:numId w:val="1"/>
        </w:numPr>
        <w:shd w:val="clear" w:color="auto" w:fill="FFFFFF"/>
        <w:spacing w:after="0"/>
        <w:ind w:left="170" w:right="57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формування людини та громадянина, яка прагне вдосконалювання та перетворення суспільства;</w:t>
      </w:r>
    </w:p>
    <w:p w14:paraId="6D1BFA13">
      <w:pPr>
        <w:numPr>
          <w:ilvl w:val="0"/>
          <w:numId w:val="1"/>
        </w:numPr>
        <w:shd w:val="clear" w:color="auto" w:fill="FFFFFF"/>
        <w:spacing w:after="0"/>
        <w:ind w:left="170" w:right="57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інтеграцію особистості в систему світової та національної культури;</w:t>
      </w:r>
    </w:p>
    <w:p w14:paraId="65558F01">
      <w:pPr>
        <w:numPr>
          <w:ilvl w:val="0"/>
          <w:numId w:val="1"/>
        </w:numPr>
        <w:shd w:val="clear" w:color="auto" w:fill="FFFFFF"/>
        <w:spacing w:after="0"/>
        <w:ind w:left="170" w:right="57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рішення задач формування загальної культури особистості, адаптації особистості до життя в суспільстві;</w:t>
      </w:r>
    </w:p>
    <w:p w14:paraId="1E5C0CFB">
      <w:pPr>
        <w:numPr>
          <w:ilvl w:val="0"/>
          <w:numId w:val="1"/>
        </w:numPr>
        <w:shd w:val="clear" w:color="auto" w:fill="FFFFFF"/>
        <w:spacing w:after="0"/>
        <w:ind w:left="170" w:right="57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виховання громадянськості, поваги до прав і свобод людини, поваги до культурних традицій та особливостей населення регіону, України та інших народів в умовах багатонаціональної держави;</w:t>
      </w:r>
    </w:p>
    <w:p w14:paraId="4C6AB713">
      <w:pPr>
        <w:numPr>
          <w:ilvl w:val="0"/>
          <w:numId w:val="1"/>
        </w:numPr>
        <w:shd w:val="clear" w:color="auto" w:fill="FFFFFF"/>
        <w:spacing w:after="0"/>
        <w:ind w:left="170" w:right="57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формування потреби здобувачів освіти до самоосвіти, саморозвитку, самовдосконалення.</w:t>
      </w:r>
    </w:p>
    <w:p w14:paraId="34FE2F17">
      <w:pPr>
        <w:spacing w:after="0"/>
        <w:ind w:left="170" w:right="57" w:firstLine="567"/>
        <w:jc w:val="both"/>
        <w:rPr>
          <w:rFonts w:ascii="Times New Roman" w:hAnsi="Times New Roman" w:eastAsia="Calibri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n188"/>
      <w:bookmarkEnd w:id="0"/>
      <w:r>
        <w:rPr>
          <w:rFonts w:ascii="Times New Roman" w:hAnsi="Times New Roman" w:eastAsia="Calibri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Освітню програму побудовано із врахуванням таких принципів:</w:t>
      </w:r>
    </w:p>
    <w:p w14:paraId="1661615F">
      <w:pPr>
        <w:pStyle w:val="46"/>
        <w:numPr>
          <w:ilvl w:val="1"/>
          <w:numId w:val="2"/>
        </w:numPr>
        <w:spacing w:after="0" w:line="276" w:lineRule="auto"/>
        <w:ind w:left="170" w:right="57" w:firstLine="567"/>
        <w:jc w:val="both"/>
        <w:rPr>
          <w:rFonts w:ascii="Times New Roman" w:hAnsi="Times New Roman" w:eastAsia="Calibri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дитиноцентризму і природовідповідності;</w:t>
      </w:r>
    </w:p>
    <w:p w14:paraId="30E12F16">
      <w:pPr>
        <w:pStyle w:val="46"/>
        <w:numPr>
          <w:ilvl w:val="1"/>
          <w:numId w:val="2"/>
        </w:numPr>
        <w:spacing w:after="0" w:line="276" w:lineRule="auto"/>
        <w:ind w:left="170" w:right="57" w:firstLine="567"/>
        <w:jc w:val="both"/>
        <w:rPr>
          <w:rFonts w:ascii="Times New Roman" w:hAnsi="Times New Roman" w:eastAsia="Calibri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узгодження цілей, змісту і очікуваних результатів навчання;</w:t>
      </w:r>
    </w:p>
    <w:p w14:paraId="49D833F6">
      <w:pPr>
        <w:pStyle w:val="46"/>
        <w:numPr>
          <w:ilvl w:val="1"/>
          <w:numId w:val="2"/>
        </w:numPr>
        <w:spacing w:after="0" w:line="276" w:lineRule="auto"/>
        <w:ind w:left="170" w:right="57" w:firstLine="567"/>
        <w:jc w:val="both"/>
        <w:rPr>
          <w:rFonts w:ascii="Times New Roman" w:hAnsi="Times New Roman" w:eastAsia="Calibri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науковості, доступності і практичної спрямованості змісту;</w:t>
      </w:r>
    </w:p>
    <w:p w14:paraId="064E3D76">
      <w:pPr>
        <w:pStyle w:val="46"/>
        <w:numPr>
          <w:ilvl w:val="1"/>
          <w:numId w:val="2"/>
        </w:numPr>
        <w:spacing w:after="0" w:line="276" w:lineRule="auto"/>
        <w:ind w:left="170" w:right="57" w:firstLine="567"/>
        <w:jc w:val="both"/>
        <w:rPr>
          <w:rFonts w:ascii="Times New Roman" w:hAnsi="Times New Roman" w:eastAsia="Calibri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наступності і перспективності навчання;</w:t>
      </w:r>
    </w:p>
    <w:p w14:paraId="02988A39">
      <w:pPr>
        <w:pStyle w:val="46"/>
        <w:numPr>
          <w:ilvl w:val="1"/>
          <w:numId w:val="2"/>
        </w:numPr>
        <w:tabs>
          <w:tab w:val="left" w:pos="1418"/>
        </w:tabs>
        <w:spacing w:after="0" w:line="276" w:lineRule="auto"/>
        <w:ind w:left="170" w:right="57" w:firstLine="567"/>
        <w:jc w:val="both"/>
        <w:rPr>
          <w:rFonts w:ascii="Times New Roman" w:hAnsi="Times New Roman" w:eastAsia="Calibri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взаємозв’язаного формування ключових і предметних компетентностей;</w:t>
      </w:r>
    </w:p>
    <w:p w14:paraId="30FB6295">
      <w:pPr>
        <w:pStyle w:val="46"/>
        <w:numPr>
          <w:ilvl w:val="1"/>
          <w:numId w:val="2"/>
        </w:numPr>
        <w:spacing w:after="0" w:line="276" w:lineRule="auto"/>
        <w:ind w:left="170" w:right="57" w:firstLine="567"/>
        <w:jc w:val="both"/>
        <w:rPr>
          <w:rFonts w:ascii="Times New Roman" w:hAnsi="Times New Roman" w:eastAsia="Calibri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логічної послідовності і достатності засвоєння </w:t>
      </w:r>
      <w:r>
        <w:rPr>
          <w:rFonts w:ascii="Times New Roman" w:hAnsi="Times New Roman" w:eastAsia="Times New Roman" w:cs="Times New Roman"/>
          <w:sz w:val="28"/>
          <w:szCs w:val="28"/>
        </w:rPr>
        <w:t>здобувач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ами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освіти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предметних компетентностей;</w:t>
      </w:r>
    </w:p>
    <w:p w14:paraId="3701B89C">
      <w:pPr>
        <w:pStyle w:val="46"/>
        <w:numPr>
          <w:ilvl w:val="1"/>
          <w:numId w:val="2"/>
        </w:numPr>
        <w:spacing w:after="0" w:line="276" w:lineRule="auto"/>
        <w:ind w:left="170" w:right="57" w:firstLine="567"/>
        <w:jc w:val="both"/>
        <w:rPr>
          <w:rFonts w:ascii="Times New Roman" w:hAnsi="Times New Roman" w:eastAsia="Calibri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можливостей реалізації змісту освіти через предмети або інтегровані курси;</w:t>
      </w:r>
    </w:p>
    <w:p w14:paraId="58141847">
      <w:pPr>
        <w:pStyle w:val="46"/>
        <w:numPr>
          <w:ilvl w:val="1"/>
          <w:numId w:val="2"/>
        </w:numPr>
        <w:spacing w:after="0" w:line="276" w:lineRule="auto"/>
        <w:ind w:left="170" w:right="57" w:firstLine="567"/>
        <w:jc w:val="both"/>
        <w:rPr>
          <w:rFonts w:ascii="Times New Roman" w:hAnsi="Times New Roman" w:eastAsia="Calibri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творчого використання вчителем програми залежно від умов навчання;</w:t>
      </w:r>
    </w:p>
    <w:p w14:paraId="15F4534E">
      <w:pPr>
        <w:pStyle w:val="46"/>
        <w:numPr>
          <w:ilvl w:val="1"/>
          <w:numId w:val="2"/>
        </w:numPr>
        <w:spacing w:after="0" w:line="276" w:lineRule="auto"/>
        <w:ind w:left="170" w:right="57" w:firstLine="567"/>
        <w:jc w:val="both"/>
        <w:rPr>
          <w:rFonts w:ascii="Times New Roman" w:hAnsi="Times New Roman" w:eastAsia="Calibri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адаптації до індивідуальних особливостей, інтелектуальних і фізичних можливостей, потреб та інтересів.</w:t>
      </w:r>
    </w:p>
    <w:p w14:paraId="592CA64F">
      <w:pPr>
        <w:spacing w:after="0"/>
        <w:ind w:left="170" w:right="57" w:firstLine="567"/>
        <w:jc w:val="both"/>
        <w:rPr>
          <w:rFonts w:ascii="Times New Roman" w:hAnsi="Times New Roman" w:eastAsia="Calibri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Освітня програма спрямована на всебічний розвиток дитини, її талантів, здібностей, компетентностей та наскрізних умінь відповідно до вікових та індивідуальних психофізіологічних особливостей і потреб, формування цінностей та розвиток самостійності, творчості, допитливості, що забезпечують її готовність до життя в демократичному й інформаційному суспільстві.</w:t>
      </w:r>
    </w:p>
    <w:p w14:paraId="20F50FC6">
      <w:pPr>
        <w:spacing w:after="0"/>
        <w:ind w:left="170" w:right="57" w:firstLine="567"/>
        <w:jc w:val="both"/>
        <w:rPr>
          <w:rFonts w:ascii="Times New Roman" w:hAnsi="Times New Roman" w:eastAsia="Calibri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Освітня програма передбачає:</w:t>
      </w:r>
    </w:p>
    <w:p w14:paraId="746AE80F">
      <w:pPr>
        <w:pStyle w:val="46"/>
        <w:numPr>
          <w:ilvl w:val="1"/>
          <w:numId w:val="3"/>
        </w:numPr>
        <w:spacing w:after="0" w:line="276" w:lineRule="auto"/>
        <w:ind w:left="170" w:right="57" w:firstLine="709"/>
        <w:jc w:val="both"/>
        <w:rPr>
          <w:rFonts w:ascii="Times New Roman" w:hAnsi="Times New Roman" w:eastAsia="Calibri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забезпечення повноти, систематичності та усвідомленості знань, їх міцності та дієвості, що виражається в свідомому оперуванні ними, у здатності мобілізувати попередні знання для отримання нових, а також сформованість найважливіших як спеціальних, так і загальнонавчальних умінь і навичок;</w:t>
      </w:r>
    </w:p>
    <w:p w14:paraId="44556C14">
      <w:pPr>
        <w:pStyle w:val="46"/>
        <w:numPr>
          <w:ilvl w:val="1"/>
          <w:numId w:val="3"/>
        </w:numPr>
        <w:spacing w:after="0" w:line="276" w:lineRule="auto"/>
        <w:ind w:left="170" w:right="57" w:firstLine="709"/>
        <w:jc w:val="both"/>
        <w:rPr>
          <w:rFonts w:ascii="Times New Roman" w:hAnsi="Times New Roman" w:eastAsia="Calibri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формування основ соціальної адаптації та життєвої компетентності дитини;</w:t>
      </w:r>
    </w:p>
    <w:p w14:paraId="1C201302">
      <w:pPr>
        <w:pStyle w:val="46"/>
        <w:numPr>
          <w:ilvl w:val="1"/>
          <w:numId w:val="3"/>
        </w:numPr>
        <w:spacing w:after="0" w:line="276" w:lineRule="auto"/>
        <w:ind w:left="170" w:right="57" w:firstLine="709"/>
        <w:jc w:val="both"/>
        <w:rPr>
          <w:rFonts w:ascii="Times New Roman" w:hAnsi="Times New Roman" w:eastAsia="Calibri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виховання елементів природодоцільного світогляду, розвиток позитивного емоційно-ціннісного ставлення до довкілля;</w:t>
      </w:r>
    </w:p>
    <w:p w14:paraId="1586021B">
      <w:pPr>
        <w:pStyle w:val="46"/>
        <w:numPr>
          <w:ilvl w:val="1"/>
          <w:numId w:val="3"/>
        </w:numPr>
        <w:spacing w:after="0" w:line="276" w:lineRule="auto"/>
        <w:ind w:left="170" w:right="57" w:firstLine="709"/>
        <w:jc w:val="both"/>
        <w:rPr>
          <w:rFonts w:ascii="Times New Roman" w:hAnsi="Times New Roman" w:eastAsia="Calibri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утвердження емоційно-ціннісного ставлення до практичної та духовної діяльності людини, розвиток потреби в реалізації власних творчих здібностей дітей.</w:t>
      </w:r>
    </w:p>
    <w:p w14:paraId="510B7922">
      <w:pPr>
        <w:spacing w:after="0"/>
        <w:ind w:right="57"/>
        <w:jc w:val="both"/>
        <w:rPr>
          <w:rFonts w:ascii="Times New Roman" w:hAnsi="Times New Roman" w:eastAsia="Calibri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032F773">
      <w:pPr>
        <w:spacing w:after="0"/>
        <w:ind w:right="57"/>
        <w:jc w:val="both"/>
        <w:rPr>
          <w:rFonts w:ascii="Times New Roman" w:hAnsi="Times New Roman" w:eastAsia="Calibri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E4BD868">
      <w:pPr>
        <w:spacing w:after="0"/>
        <w:ind w:right="57"/>
        <w:jc w:val="both"/>
        <w:rPr>
          <w:rFonts w:ascii="Times New Roman" w:hAnsi="Times New Roman" w:eastAsia="Calibri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EBA019F">
      <w:pPr>
        <w:spacing w:after="0"/>
        <w:ind w:right="57"/>
        <w:jc w:val="both"/>
        <w:rPr>
          <w:rFonts w:ascii="Times New Roman" w:hAnsi="Times New Roman" w:eastAsia="Calibri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0DD03B6">
      <w:pPr>
        <w:spacing w:after="0"/>
        <w:ind w:right="57"/>
        <w:jc w:val="both"/>
        <w:rPr>
          <w:rFonts w:ascii="Times New Roman" w:hAnsi="Times New Roman" w:eastAsia="Calibri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9E41384">
      <w:pPr>
        <w:spacing w:after="0"/>
        <w:ind w:right="57"/>
        <w:jc w:val="both"/>
        <w:rPr>
          <w:rFonts w:ascii="Times New Roman" w:hAnsi="Times New Roman" w:eastAsia="Calibri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DCD83D8">
      <w:pPr>
        <w:spacing w:after="0"/>
        <w:ind w:right="57"/>
        <w:jc w:val="both"/>
        <w:rPr>
          <w:rFonts w:ascii="Times New Roman" w:hAnsi="Times New Roman" w:eastAsia="Calibri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047F96B">
      <w:pPr>
        <w:spacing w:after="0"/>
        <w:ind w:right="57"/>
        <w:jc w:val="both"/>
        <w:rPr>
          <w:rFonts w:ascii="Times New Roman" w:hAnsi="Times New Roman" w:eastAsia="Calibri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43852C3">
      <w:pPr>
        <w:spacing w:after="0"/>
        <w:ind w:right="57"/>
        <w:jc w:val="both"/>
        <w:rPr>
          <w:rFonts w:ascii="Times New Roman" w:hAnsi="Times New Roman" w:eastAsia="Calibri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FCBFB53">
      <w:pPr>
        <w:spacing w:after="0"/>
        <w:ind w:right="57"/>
        <w:jc w:val="both"/>
        <w:rPr>
          <w:rFonts w:ascii="Times New Roman" w:hAnsi="Times New Roman" w:eastAsia="Calibri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F757BFD">
      <w:pPr>
        <w:spacing w:after="0"/>
        <w:ind w:right="57"/>
        <w:jc w:val="both"/>
        <w:rPr>
          <w:rFonts w:ascii="Times New Roman" w:hAnsi="Times New Roman" w:eastAsia="Calibri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92274C6">
      <w:pPr>
        <w:spacing w:after="0"/>
        <w:ind w:right="57"/>
        <w:jc w:val="both"/>
        <w:rPr>
          <w:rFonts w:ascii="Times New Roman" w:hAnsi="Times New Roman" w:eastAsia="Calibri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9E69DEE">
      <w:pPr>
        <w:spacing w:after="0"/>
        <w:ind w:right="57"/>
        <w:jc w:val="both"/>
        <w:rPr>
          <w:rFonts w:ascii="Times New Roman" w:hAnsi="Times New Roman" w:eastAsia="Calibri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F4590AB">
      <w:pPr>
        <w:spacing w:after="0"/>
        <w:ind w:right="57"/>
        <w:jc w:val="both"/>
        <w:rPr>
          <w:rFonts w:ascii="Times New Roman" w:hAnsi="Times New Roman" w:eastAsia="Calibri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ACBEED4">
      <w:pPr>
        <w:spacing w:after="0"/>
        <w:ind w:right="57"/>
        <w:jc w:val="both"/>
        <w:rPr>
          <w:rFonts w:ascii="Times New Roman" w:hAnsi="Times New Roman" w:eastAsia="Calibri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C95F47C">
      <w:pPr>
        <w:spacing w:after="0"/>
        <w:ind w:right="57"/>
        <w:jc w:val="both"/>
        <w:rPr>
          <w:rFonts w:ascii="Times New Roman" w:hAnsi="Times New Roman" w:eastAsia="Calibri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FD11F19">
      <w:pPr>
        <w:spacing w:after="0"/>
        <w:ind w:right="57"/>
        <w:jc w:val="both"/>
        <w:rPr>
          <w:rFonts w:ascii="Times New Roman" w:hAnsi="Times New Roman" w:eastAsia="Calibri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4A2EB35">
      <w:pPr>
        <w:spacing w:after="0"/>
        <w:ind w:right="57"/>
        <w:jc w:val="both"/>
        <w:rPr>
          <w:rFonts w:ascii="Times New Roman" w:hAnsi="Times New Roman" w:eastAsia="Calibri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9262407">
      <w:pPr>
        <w:spacing w:after="0"/>
        <w:ind w:right="57"/>
        <w:jc w:val="both"/>
        <w:rPr>
          <w:rFonts w:ascii="Times New Roman" w:hAnsi="Times New Roman" w:eastAsia="Calibri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740D6DD">
      <w:pPr>
        <w:spacing w:after="0"/>
        <w:ind w:right="57"/>
        <w:jc w:val="both"/>
        <w:rPr>
          <w:rFonts w:ascii="Times New Roman" w:hAnsi="Times New Roman" w:eastAsia="Calibri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D7FD093">
      <w:pPr>
        <w:spacing w:after="0"/>
        <w:ind w:right="57"/>
        <w:jc w:val="both"/>
        <w:rPr>
          <w:rFonts w:ascii="Times New Roman" w:hAnsi="Times New Roman" w:eastAsia="Calibri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B716DA4">
      <w:pPr>
        <w:pStyle w:val="46"/>
        <w:tabs>
          <w:tab w:val="left" w:pos="993"/>
        </w:tabs>
        <w:spacing w:after="0" w:line="276" w:lineRule="auto"/>
        <w:ind w:left="170" w:right="57"/>
        <w:jc w:val="both"/>
        <w:rPr>
          <w:rFonts w:ascii="Times New Roman" w:hAnsi="Times New Roman" w:eastAsia="Calibri" w:cs="Times New Roman"/>
          <w:sz w:val="28"/>
          <w:szCs w:val="28"/>
        </w:rPr>
      </w:pPr>
      <w:bookmarkStart w:id="1" w:name="_TOC_250002"/>
    </w:p>
    <w:p w14:paraId="79882F66">
      <w:pPr>
        <w:pStyle w:val="46"/>
        <w:tabs>
          <w:tab w:val="left" w:pos="993"/>
        </w:tabs>
        <w:spacing w:after="0" w:line="276" w:lineRule="auto"/>
        <w:ind w:left="170" w:right="57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І. ВИМОГИ ДО ОСІБ, ЯКІ МОЖУТЬ РОЗПОЧАТИ НАВЧАННЯ ЗА </w:t>
      </w:r>
      <w:r>
        <w:rPr>
          <w:rFonts w:ascii="Times New Roman" w:hAnsi="Times New Roman" w:cs="Times New Roman"/>
          <w:b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ОСВІТНЬОЮ</w:t>
      </w:r>
      <w:r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bookmarkEnd w:id="1"/>
      <w:r>
        <w:rPr>
          <w:rFonts w:ascii="Times New Roman" w:hAnsi="Times New Roman" w:cs="Times New Roman"/>
          <w:b/>
          <w:sz w:val="28"/>
          <w:szCs w:val="28"/>
        </w:rPr>
        <w:t>ПРОГРАМОЮ</w:t>
      </w:r>
    </w:p>
    <w:p w14:paraId="788F61F3">
      <w:pPr>
        <w:pStyle w:val="31"/>
        <w:spacing w:before="0" w:beforeAutospacing="0" w:after="0" w:afterAutospacing="0" w:line="276" w:lineRule="auto"/>
        <w:ind w:left="170" w:right="57" w:firstLine="709"/>
        <w:rPr>
          <w:i/>
          <w:iCs/>
          <w:sz w:val="28"/>
          <w:szCs w:val="28"/>
        </w:rPr>
      </w:pPr>
    </w:p>
    <w:p w14:paraId="2FAD97E5">
      <w:pPr>
        <w:pStyle w:val="31"/>
        <w:spacing w:before="0" w:beforeAutospacing="0" w:after="0" w:afterAutospacing="0" w:line="276" w:lineRule="auto"/>
        <w:ind w:left="170" w:right="57" w:firstLine="709"/>
        <w:jc w:val="both"/>
        <w:rPr>
          <w:sz w:val="28"/>
          <w:szCs w:val="28"/>
        </w:rPr>
      </w:pPr>
      <w:r>
        <w:rPr>
          <w:b/>
          <w:i/>
          <w:iCs/>
          <w:sz w:val="28"/>
          <w:szCs w:val="28"/>
        </w:rPr>
        <w:t>Початкова освіта</w:t>
      </w:r>
      <w:r>
        <w:rPr>
          <w:sz w:val="28"/>
          <w:szCs w:val="28"/>
        </w:rPr>
        <w:t xml:space="preserve"> здобувається, як правило, з шести років. Діти, яким на 1 вересня поточного навчального року виповнилося сім років, повинні розпочинати здобуття початкової освіти цього ж навчального року. Діти, яким на 1 вересня поточного навчального року не виповнилося шести років, можуть розпочинати здобуття початкової освіти цього ж навчального року за бажанням батьків або осіб, які їх замінюють, якщо їм виповниться шість років до 1 грудня поточного року. Особи з особливими освітніми потребами можуть розпочинати здобуття початкової освіти з іншого віку.</w:t>
      </w:r>
    </w:p>
    <w:p w14:paraId="31A90655">
      <w:pPr>
        <w:pStyle w:val="98"/>
        <w:shd w:val="clear" w:color="auto" w:fill="FFFFFF"/>
        <w:spacing w:before="0" w:beforeAutospacing="0" w:after="0" w:afterAutospacing="0" w:line="276" w:lineRule="auto"/>
        <w:ind w:left="170"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Навчання за освітньою програмою </w:t>
      </w:r>
      <w:r>
        <w:rPr>
          <w:i/>
          <w:iCs/>
          <w:sz w:val="28"/>
          <w:szCs w:val="28"/>
        </w:rPr>
        <w:t>базової середньої освіти</w:t>
      </w:r>
      <w:r>
        <w:rPr>
          <w:sz w:val="28"/>
          <w:szCs w:val="28"/>
        </w:rPr>
        <w:t xml:space="preserve"> можуть розпочинати здобувачі освіти, які на момент зарахування (переведення) до закладу загальної середньої освіти, що забезпечує здобуття відповідного рівня повної загальної середньої освіти, досягли результатів навчання, визначених у Державному стандарті початкової освіти, що підтверджено відповідним документом (свідоцтвом досягнень, свідоцтвом про здобуття початкової освіти).</w:t>
      </w:r>
      <w:bookmarkStart w:id="2" w:name="n50"/>
      <w:bookmarkEnd w:id="2"/>
    </w:p>
    <w:p w14:paraId="3C64B210">
      <w:pPr>
        <w:pStyle w:val="98"/>
        <w:shd w:val="clear" w:color="auto" w:fill="FFFFFF"/>
        <w:spacing w:before="0" w:beforeAutospacing="0" w:after="0" w:afterAutospacing="0" w:line="276" w:lineRule="auto"/>
        <w:ind w:left="170"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разі відсутності результатів річного оцінювання з будь-яких предметів та/або державної підсумкової атестації за рівень початкової освіти здобувачів освіти повинні пройти відповідне оцінювання упродовж першого семестру навчального року. </w:t>
      </w:r>
      <w:bookmarkStart w:id="3" w:name="n51"/>
      <w:bookmarkEnd w:id="3"/>
      <w:r>
        <w:rPr>
          <w:sz w:val="28"/>
          <w:szCs w:val="28"/>
        </w:rPr>
        <w:t xml:space="preserve">Для проведення оцінювання наказом керівника закладу освіти створюється комісія, затверджується її склад (голова та члени комісії), а також графік проведення оцінювання та перелік завдань з навчальних предметів. </w:t>
      </w:r>
      <w:bookmarkStart w:id="4" w:name="n52"/>
      <w:bookmarkEnd w:id="4"/>
      <w:r>
        <w:rPr>
          <w:sz w:val="28"/>
          <w:szCs w:val="28"/>
        </w:rPr>
        <w:t>Протокол оцінювання рівня навчальних досягнень складається за формою згідно з </w:t>
      </w:r>
      <w:r>
        <w:fldChar w:fldCharType="begin"/>
      </w:r>
      <w:r>
        <w:instrText xml:space="preserve"> HYPERLINK "https://zakon.rada.gov.ua/rada/show/z0184-16" \l "n207" \t "_blank" </w:instrText>
      </w:r>
      <w:r>
        <w:fldChar w:fldCharType="separate"/>
      </w:r>
      <w:r>
        <w:rPr>
          <w:rStyle w:val="15"/>
          <w:rFonts w:eastAsiaTheme="minorHAnsi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додатком 2</w:t>
      </w:r>
      <w:r>
        <w:rPr>
          <w:rStyle w:val="15"/>
          <w:rFonts w:eastAsiaTheme="minorHAnsi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sz w:val="28"/>
          <w:szCs w:val="28"/>
        </w:rPr>
        <w:t> до Положення про індивідуальну форму здобуття загальної середньої освіти, затвердженого наказом Міністерства освіти і науки України 12 січня 2016 року № 8 (у редакції наказу Міністерства освіти і науки України від 10 липня 2019 року № 955), зареєстрованого в Міністерстві юстиції України 03 лютого 2016 р. за № 184/28314.</w:t>
      </w:r>
    </w:p>
    <w:p w14:paraId="7E0FD8B7">
      <w:pPr>
        <w:pStyle w:val="24"/>
        <w:spacing w:line="360" w:lineRule="auto"/>
        <w:ind w:left="170" w:right="57" w:firstLine="709"/>
      </w:pPr>
      <w:r>
        <w:rPr>
          <w:b/>
          <w:i/>
          <w:iCs/>
          <w:szCs w:val="28"/>
        </w:rPr>
        <w:t>Базова</w:t>
      </w:r>
      <w:r>
        <w:rPr>
          <w:b/>
          <w:i/>
          <w:iCs/>
          <w:spacing w:val="1"/>
          <w:szCs w:val="28"/>
        </w:rPr>
        <w:t xml:space="preserve"> </w:t>
      </w:r>
      <w:r>
        <w:rPr>
          <w:b/>
          <w:i/>
          <w:iCs/>
          <w:szCs w:val="28"/>
        </w:rPr>
        <w:t>середня</w:t>
      </w:r>
      <w:r>
        <w:rPr>
          <w:b/>
          <w:i/>
          <w:iCs/>
          <w:spacing w:val="1"/>
          <w:szCs w:val="28"/>
        </w:rPr>
        <w:t xml:space="preserve"> </w:t>
      </w:r>
      <w:r>
        <w:rPr>
          <w:b/>
          <w:i/>
          <w:iCs/>
          <w:szCs w:val="28"/>
        </w:rPr>
        <w:t>освіта.</w:t>
      </w:r>
      <w:r>
        <w:rPr>
          <w:spacing w:val="1"/>
          <w:szCs w:val="28"/>
        </w:rPr>
        <w:t xml:space="preserve"> </w:t>
      </w:r>
      <w:r>
        <w:t xml:space="preserve">Навчання за освітньою програмою базової середньої освіти можуть розпочинати </w:t>
      </w:r>
      <w:r>
        <w:rPr>
          <w:szCs w:val="28"/>
        </w:rPr>
        <w:t>здобувачів освіти</w:t>
      </w:r>
      <w:r>
        <w:t xml:space="preserve">, які на момент зарахування (переведення) до закладу загальної середньої освіти, що забезпечує здобуття відповідного рівня повної загальної середньої освіти, досягли результатів навчання, визначених у Державному стандарті початкової освіти, що підтверджено відповідним документом (свідоцтвом досягнень, свідоцтвом про здобуття початкової освіти). </w:t>
      </w:r>
    </w:p>
    <w:p w14:paraId="40F9DA91">
      <w:pPr>
        <w:pStyle w:val="24"/>
        <w:spacing w:line="360" w:lineRule="auto"/>
        <w:ind w:left="170" w:right="57" w:firstLine="709"/>
      </w:pPr>
      <w:r>
        <w:t xml:space="preserve">У разі відсутності результатів річного оцінювання з будь-яких предметів та/або державної підсумкової атестації за рівень початкової освіти </w:t>
      </w:r>
      <w:r>
        <w:rPr>
          <w:szCs w:val="28"/>
        </w:rPr>
        <w:t>здобувачів освіти</w:t>
      </w:r>
      <w:r>
        <w:t xml:space="preserve"> повинні пройти відповідне оцінювання упродовж першого семестру навчального року. </w:t>
      </w:r>
    </w:p>
    <w:p w14:paraId="4C42D0B4">
      <w:pPr>
        <w:pStyle w:val="24"/>
        <w:spacing w:line="360" w:lineRule="auto"/>
        <w:ind w:left="170" w:right="57" w:firstLine="709"/>
      </w:pPr>
      <w:r>
        <w:t xml:space="preserve">Для проведення оцінювання наказом керівника закладу освіти створюється комісія, затверджується її склад (голова та члени комісії), а також графік проведення оцінювання та перелік завдань з навчальних предметів. </w:t>
      </w:r>
    </w:p>
    <w:p w14:paraId="3A4D760A">
      <w:pPr>
        <w:pStyle w:val="24"/>
        <w:spacing w:line="360" w:lineRule="auto"/>
        <w:ind w:left="170" w:right="57" w:firstLine="709"/>
        <w:rPr>
          <w:szCs w:val="28"/>
        </w:rPr>
      </w:pPr>
      <w:r>
        <w:t>Протокол оцінювання рівня навчальних досягнень складається за формою згідно з додатком 2 до Положення про індивідуальну форму здобуття загальної середньої освіти, затвердженого наказом Міністерства освіти і науки України 12 січня 2016 року № 8 (у редакції наказу Міністерства освіти і науки України від 10 липня 2019 року № 955), зареєстрованого в Міністерстві юстиції України 03 лютого 2016 р. за № 184/28314</w:t>
      </w:r>
    </w:p>
    <w:p w14:paraId="48B61FA5">
      <w:pPr>
        <w:pStyle w:val="24"/>
        <w:spacing w:line="360" w:lineRule="auto"/>
        <w:ind w:left="170" w:right="57" w:firstLine="709"/>
        <w:rPr>
          <w:szCs w:val="28"/>
        </w:rPr>
      </w:pPr>
      <w:r>
        <w:rPr>
          <w:b/>
          <w:i/>
          <w:iCs/>
          <w:szCs w:val="28"/>
        </w:rPr>
        <w:t>Повну  загальну (профільну) середню освіту</w:t>
      </w:r>
      <w:r>
        <w:rPr>
          <w:szCs w:val="28"/>
        </w:rPr>
        <w:t xml:space="preserve"> </w:t>
      </w:r>
      <w:r>
        <w:rPr>
          <w:szCs w:val="28"/>
          <w:shd w:val="clear" w:color="auto" w:fill="FFFFFF"/>
        </w:rPr>
        <w:t xml:space="preserve">можуть здобувати особи, які завершили здобуття базової середньої освіти. </w:t>
      </w:r>
      <w:r>
        <w:rPr>
          <w:color w:val="333333"/>
          <w:szCs w:val="28"/>
          <w:shd w:val="clear" w:color="auto" w:fill="FFFFFF"/>
        </w:rPr>
        <w:t>Діти, які здобули базову середню освіту та успішно склали державну підсумкову атестацію, на 1 вересня поточного навчального року повинні розпочинати здобуття  повної загальної (профільної) середньої освіти цього ж навчального року.</w:t>
      </w:r>
      <w:r>
        <w:rPr>
          <w:szCs w:val="28"/>
        </w:rPr>
        <w:t xml:space="preserve"> Особи з особливими освітніми потребами можуть розпочинати</w:t>
      </w:r>
      <w:r>
        <w:rPr>
          <w:spacing w:val="1"/>
          <w:szCs w:val="28"/>
        </w:rPr>
        <w:t xml:space="preserve"> </w:t>
      </w:r>
      <w:r>
        <w:rPr>
          <w:szCs w:val="28"/>
        </w:rPr>
        <w:t>здобуття</w:t>
      </w:r>
      <w:r>
        <w:rPr>
          <w:spacing w:val="-2"/>
          <w:szCs w:val="28"/>
        </w:rPr>
        <w:t xml:space="preserve"> </w:t>
      </w:r>
      <w:r>
        <w:rPr>
          <w:szCs w:val="28"/>
        </w:rPr>
        <w:t>повної</w:t>
      </w:r>
      <w:r>
        <w:rPr>
          <w:spacing w:val="-2"/>
          <w:szCs w:val="28"/>
        </w:rPr>
        <w:t xml:space="preserve"> </w:t>
      </w:r>
      <w:r>
        <w:rPr>
          <w:szCs w:val="28"/>
        </w:rPr>
        <w:t>загальної</w:t>
      </w:r>
      <w:r>
        <w:rPr>
          <w:spacing w:val="1"/>
          <w:szCs w:val="28"/>
        </w:rPr>
        <w:t xml:space="preserve"> </w:t>
      </w:r>
      <w:r>
        <w:rPr>
          <w:szCs w:val="28"/>
        </w:rPr>
        <w:t>середньої освіти</w:t>
      </w:r>
      <w:r>
        <w:rPr>
          <w:spacing w:val="-2"/>
          <w:szCs w:val="28"/>
        </w:rPr>
        <w:t xml:space="preserve"> </w:t>
      </w:r>
      <w:r>
        <w:rPr>
          <w:szCs w:val="28"/>
        </w:rPr>
        <w:t>за</w:t>
      </w:r>
      <w:r>
        <w:rPr>
          <w:spacing w:val="-1"/>
          <w:szCs w:val="28"/>
        </w:rPr>
        <w:t xml:space="preserve"> </w:t>
      </w:r>
      <w:r>
        <w:rPr>
          <w:szCs w:val="28"/>
        </w:rPr>
        <w:t>інших умов.</w:t>
      </w:r>
    </w:p>
    <w:p w14:paraId="0DE8D7C2">
      <w:pPr>
        <w:pStyle w:val="24"/>
        <w:spacing w:line="360" w:lineRule="auto"/>
        <w:ind w:left="170" w:right="57" w:firstLine="709"/>
      </w:pPr>
      <w:r>
        <w:t>Повна загальна середня освіта може здобуватися за очною (денною), дистанційною, мережевою, екстернатною, сімейною (домашньою) формами чи формою педагогічного патронажу (індивідуального навчання), а також за очною (вечірньою), заочною формами (на рівнях базової та профільної середньої освіти). Профільна середня освіта професійного спрямування може здобуватися за дуальною формою здобуття освіти.</w:t>
      </w:r>
    </w:p>
    <w:p w14:paraId="38A9E6A6">
      <w:pPr>
        <w:pStyle w:val="24"/>
        <w:spacing w:line="276" w:lineRule="auto"/>
        <w:ind w:left="170" w:right="57" w:firstLine="709"/>
        <w:rPr>
          <w:szCs w:val="28"/>
        </w:rPr>
      </w:pPr>
    </w:p>
    <w:p w14:paraId="6902387B">
      <w:pPr>
        <w:pStyle w:val="24"/>
        <w:spacing w:line="276" w:lineRule="auto"/>
        <w:ind w:left="170" w:right="57" w:firstLine="709"/>
        <w:rPr>
          <w:szCs w:val="28"/>
        </w:rPr>
      </w:pPr>
    </w:p>
    <w:p w14:paraId="153DC025">
      <w:pPr>
        <w:pStyle w:val="24"/>
        <w:spacing w:line="276" w:lineRule="auto"/>
        <w:ind w:left="170" w:right="57" w:firstLine="709"/>
        <w:rPr>
          <w:szCs w:val="28"/>
        </w:rPr>
      </w:pPr>
    </w:p>
    <w:p w14:paraId="7D010FC6">
      <w:pPr>
        <w:pStyle w:val="24"/>
        <w:spacing w:line="276" w:lineRule="auto"/>
        <w:ind w:left="170" w:right="57" w:firstLine="709"/>
        <w:rPr>
          <w:szCs w:val="28"/>
        </w:rPr>
      </w:pPr>
    </w:p>
    <w:p w14:paraId="2CC711F2">
      <w:pPr>
        <w:pStyle w:val="24"/>
        <w:spacing w:line="276" w:lineRule="auto"/>
        <w:ind w:right="57"/>
        <w:rPr>
          <w:szCs w:val="28"/>
        </w:rPr>
      </w:pPr>
    </w:p>
    <w:p w14:paraId="6C0843DB">
      <w:pPr>
        <w:pStyle w:val="24"/>
        <w:spacing w:line="276" w:lineRule="auto"/>
        <w:ind w:left="170" w:right="57" w:firstLine="709"/>
        <w:rPr>
          <w:szCs w:val="28"/>
        </w:rPr>
      </w:pPr>
    </w:p>
    <w:p w14:paraId="14202BB0">
      <w:pPr>
        <w:spacing w:after="160"/>
        <w:ind w:left="170" w:right="57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ІІ. ЗАГАЛЬНИЙ ОБСЯГ НАВЧАЛЬНОГО НАВАНТАЖЕННЯ НА ВІДПОВІДНОМУ РІВНІ, ЙОГО РОЗПОДІЛ МІЖ ОСВІТНІМИ ГАЛУЗЯМИ ТА РОКАМА НАВЧАННЯ</w:t>
      </w:r>
    </w:p>
    <w:p w14:paraId="3138AD9E">
      <w:pPr>
        <w:pStyle w:val="46"/>
        <w:spacing w:line="276" w:lineRule="auto"/>
        <w:ind w:left="170"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Загальний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обсяг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навчального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навантаження для </w:t>
      </w:r>
      <w:r>
        <w:rPr>
          <w:rFonts w:ascii="Times New Roman" w:hAnsi="Times New Roman" w:cs="Times New Roman"/>
          <w:sz w:val="28"/>
          <w:szCs w:val="28"/>
          <w:lang w:val="uk-UA"/>
        </w:rPr>
        <w:t>здобувачів освіти</w:t>
      </w:r>
      <w:r>
        <w:rPr>
          <w:rFonts w:ascii="Times New Roman" w:hAnsi="Times New Roman" w:cs="Times New Roman"/>
          <w:sz w:val="28"/>
          <w:szCs w:val="28"/>
        </w:rPr>
        <w:t xml:space="preserve"> 1-4 класів закладу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складає – </w:t>
      </w:r>
      <w:r>
        <w:rPr>
          <w:rFonts w:ascii="Times New Roman" w:hAnsi="Times New Roman" w:cs="Times New Roman"/>
          <w:sz w:val="28"/>
          <w:szCs w:val="28"/>
          <w:lang w:val="uk-UA"/>
        </w:rPr>
        <w:t>27</w:t>
      </w:r>
      <w:r>
        <w:rPr>
          <w:rFonts w:ascii="Times New Roman" w:hAnsi="Times New Roman" w:cs="Times New Roman"/>
          <w:sz w:val="28"/>
          <w:szCs w:val="28"/>
        </w:rPr>
        <w:t>65 годин протягом  202</w:t>
      </w:r>
      <w:r>
        <w:rPr>
          <w:rFonts w:ascii="Times New Roman" w:hAnsi="Times New Roman" w:cs="Times New Roman"/>
          <w:sz w:val="28"/>
          <w:szCs w:val="28"/>
          <w:lang w:val="uk-UA"/>
        </w:rPr>
        <w:t>5/</w:t>
      </w:r>
      <w:r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навчального року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66696674">
      <w:pPr>
        <w:pStyle w:val="46"/>
        <w:spacing w:line="276" w:lineRule="auto"/>
        <w:ind w:left="170"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Для здобувачки освіти 2</w:t>
      </w:r>
      <w:r>
        <w:rPr>
          <w:rFonts w:ascii="Times New Roman" w:hAnsi="Times New Roman" w:cs="Times New Roman"/>
          <w:sz w:val="28"/>
          <w:szCs w:val="28"/>
        </w:rPr>
        <w:t xml:space="preserve"> класу (індивідуальне навчання за формою педагогічного патронажу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 - 175  годин протягом навчального року</w:t>
      </w:r>
    </w:p>
    <w:p w14:paraId="49F57AB1">
      <w:pPr>
        <w:pStyle w:val="46"/>
        <w:spacing w:line="276" w:lineRule="auto"/>
        <w:ind w:left="170" w:right="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здобувачів освіти </w:t>
      </w:r>
      <w:r>
        <w:rPr>
          <w:rFonts w:ascii="Times New Roman" w:hAnsi="Times New Roman" w:cs="Times New Roman"/>
          <w:sz w:val="28"/>
          <w:szCs w:val="28"/>
        </w:rPr>
        <w:t>3 класу (індивідуальне навчання за формою педагогічного патронажу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3 здобувачів освіти)</w:t>
      </w:r>
      <w:r>
        <w:rPr>
          <w:rFonts w:ascii="Times New Roman" w:hAnsi="Times New Roman" w:cs="Times New Roman"/>
          <w:sz w:val="28"/>
          <w:szCs w:val="28"/>
        </w:rPr>
        <w:t xml:space="preserve">   - </w:t>
      </w:r>
      <w:r>
        <w:rPr>
          <w:rFonts w:ascii="Times New Roman" w:hAnsi="Times New Roman" w:cs="Times New Roman"/>
          <w:sz w:val="28"/>
          <w:szCs w:val="28"/>
          <w:lang w:val="uk-UA"/>
        </w:rPr>
        <w:t>525</w:t>
      </w:r>
      <w:r>
        <w:rPr>
          <w:rFonts w:ascii="Times New Roman" w:hAnsi="Times New Roman" w:cs="Times New Roman"/>
          <w:sz w:val="28"/>
          <w:szCs w:val="28"/>
        </w:rPr>
        <w:t xml:space="preserve"> годин протягом навчального року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F27430A">
      <w:pPr>
        <w:pStyle w:val="46"/>
        <w:spacing w:line="276" w:lineRule="auto"/>
        <w:ind w:left="170" w:right="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здобувачів освіти </w:t>
      </w:r>
      <w:r>
        <w:rPr>
          <w:rFonts w:ascii="Times New Roman" w:hAnsi="Times New Roman" w:cs="Times New Roman"/>
          <w:sz w:val="28"/>
          <w:szCs w:val="28"/>
        </w:rPr>
        <w:t>3 класу (індивідуальне навчання за формою педагогічного патронажу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1 здобувачки освіти Абрамович Вероніки)</w:t>
      </w:r>
      <w:r>
        <w:rPr>
          <w:rFonts w:ascii="Times New Roman" w:hAnsi="Times New Roman" w:cs="Times New Roman"/>
          <w:sz w:val="28"/>
          <w:szCs w:val="28"/>
        </w:rPr>
        <w:t xml:space="preserve">   - </w:t>
      </w:r>
      <w:r>
        <w:rPr>
          <w:rFonts w:ascii="Times New Roman" w:hAnsi="Times New Roman" w:cs="Times New Roman"/>
          <w:sz w:val="28"/>
          <w:szCs w:val="28"/>
          <w:lang w:val="uk-UA"/>
        </w:rPr>
        <w:t>350</w:t>
      </w:r>
      <w:r>
        <w:rPr>
          <w:rFonts w:ascii="Times New Roman" w:hAnsi="Times New Roman" w:cs="Times New Roman"/>
          <w:sz w:val="28"/>
          <w:szCs w:val="28"/>
        </w:rPr>
        <w:t xml:space="preserve"> годин протягом навчального року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970C59E">
      <w:pPr>
        <w:pStyle w:val="46"/>
        <w:spacing w:line="276" w:lineRule="auto"/>
        <w:ind w:left="170" w:right="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здобувачів освіти </w:t>
      </w:r>
      <w:r>
        <w:rPr>
          <w:rFonts w:ascii="Times New Roman" w:hAnsi="Times New Roman" w:cs="Times New Roman"/>
          <w:sz w:val="28"/>
          <w:szCs w:val="28"/>
        </w:rPr>
        <w:t>4 класу  (індивідуальне навчання за формою педагогічного патронажу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4 здобувачів освіти)</w:t>
      </w:r>
      <w:r>
        <w:rPr>
          <w:rFonts w:ascii="Times New Roman" w:hAnsi="Times New Roman" w:cs="Times New Roman"/>
          <w:sz w:val="28"/>
          <w:szCs w:val="28"/>
        </w:rPr>
        <w:t xml:space="preserve">   - </w:t>
      </w:r>
      <w:r>
        <w:rPr>
          <w:rFonts w:ascii="Times New Roman" w:hAnsi="Times New Roman" w:cs="Times New Roman"/>
          <w:sz w:val="28"/>
          <w:szCs w:val="28"/>
          <w:lang w:val="uk-UA"/>
        </w:rPr>
        <w:t>700</w:t>
      </w:r>
      <w:r>
        <w:rPr>
          <w:rFonts w:ascii="Times New Roman" w:hAnsi="Times New Roman" w:cs="Times New Roman"/>
          <w:sz w:val="28"/>
          <w:szCs w:val="28"/>
        </w:rPr>
        <w:t xml:space="preserve"> годин протягом навчального року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65A3F21">
      <w:pPr>
        <w:pStyle w:val="46"/>
        <w:spacing w:line="276" w:lineRule="auto"/>
        <w:ind w:left="170"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Загальний обсяг навчального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навантаження для </w:t>
      </w:r>
      <w:r>
        <w:rPr>
          <w:rFonts w:ascii="Times New Roman" w:hAnsi="Times New Roman" w:cs="Times New Roman"/>
          <w:sz w:val="28"/>
          <w:szCs w:val="28"/>
          <w:lang w:val="uk-UA"/>
        </w:rPr>
        <w:t>здобувачів освіти</w:t>
      </w:r>
      <w:r>
        <w:rPr>
          <w:rFonts w:ascii="Times New Roman" w:hAnsi="Times New Roman" w:cs="Times New Roman"/>
          <w:sz w:val="28"/>
          <w:szCs w:val="28"/>
        </w:rPr>
        <w:t xml:space="preserve"> 5-9 класів закладу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складає – 5</w:t>
      </w:r>
      <w:r>
        <w:rPr>
          <w:rFonts w:ascii="Times New Roman" w:hAnsi="Times New Roman" w:cs="Times New Roman"/>
          <w:sz w:val="28"/>
          <w:szCs w:val="28"/>
          <w:lang w:val="uk-UA"/>
        </w:rPr>
        <w:t>670</w:t>
      </w:r>
      <w:r>
        <w:rPr>
          <w:rFonts w:ascii="Times New Roman" w:hAnsi="Times New Roman" w:cs="Times New Roman"/>
          <w:sz w:val="28"/>
          <w:szCs w:val="28"/>
        </w:rPr>
        <w:t xml:space="preserve"> годин на 202</w:t>
      </w:r>
      <w:r>
        <w:rPr>
          <w:rFonts w:ascii="Times New Roman" w:hAnsi="Times New Roman" w:cs="Times New Roman"/>
          <w:sz w:val="28"/>
          <w:szCs w:val="28"/>
          <w:lang w:val="uk-UA"/>
        </w:rPr>
        <w:t>5/</w:t>
      </w:r>
      <w:r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навчальний рік</w:t>
      </w:r>
    </w:p>
    <w:p w14:paraId="6F348AB6">
      <w:pPr>
        <w:pStyle w:val="46"/>
        <w:spacing w:line="276" w:lineRule="auto"/>
        <w:ind w:left="170"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здобувачів освіти </w:t>
      </w:r>
      <w:r>
        <w:rPr>
          <w:rFonts w:ascii="Times New Roman" w:hAnsi="Times New Roman" w:cs="Times New Roman"/>
          <w:sz w:val="28"/>
          <w:szCs w:val="28"/>
        </w:rPr>
        <w:t xml:space="preserve">5 класу  -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1015 </w:t>
      </w:r>
      <w:r>
        <w:rPr>
          <w:rFonts w:ascii="Times New Roman" w:hAnsi="Times New Roman" w:cs="Times New Roman"/>
          <w:sz w:val="28"/>
          <w:szCs w:val="28"/>
        </w:rPr>
        <w:t>годин на навчальний рік</w:t>
      </w:r>
    </w:p>
    <w:p w14:paraId="4DBA4B06">
      <w:pPr>
        <w:pStyle w:val="46"/>
        <w:spacing w:line="276" w:lineRule="auto"/>
        <w:ind w:left="170"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здобувачів освіти</w:t>
      </w:r>
      <w:r>
        <w:rPr>
          <w:rFonts w:ascii="Times New Roman" w:hAnsi="Times New Roman" w:cs="Times New Roman"/>
          <w:sz w:val="28"/>
          <w:szCs w:val="28"/>
        </w:rPr>
        <w:t xml:space="preserve"> 6 класу  - 1</w:t>
      </w:r>
      <w:r>
        <w:rPr>
          <w:rFonts w:ascii="Times New Roman" w:hAnsi="Times New Roman" w:cs="Times New Roman"/>
          <w:sz w:val="28"/>
          <w:szCs w:val="28"/>
          <w:lang w:val="uk-UA"/>
        </w:rPr>
        <w:t>120</w:t>
      </w:r>
      <w:r>
        <w:rPr>
          <w:rFonts w:ascii="Times New Roman" w:hAnsi="Times New Roman" w:cs="Times New Roman"/>
          <w:sz w:val="28"/>
          <w:szCs w:val="28"/>
        </w:rPr>
        <w:t xml:space="preserve"> годин на навчальний рік</w:t>
      </w:r>
    </w:p>
    <w:p w14:paraId="7EDCF606">
      <w:pPr>
        <w:pStyle w:val="46"/>
        <w:spacing w:line="276" w:lineRule="auto"/>
        <w:ind w:left="170"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здобувачів освіти </w:t>
      </w:r>
      <w:r>
        <w:rPr>
          <w:rFonts w:ascii="Times New Roman" w:hAnsi="Times New Roman" w:cs="Times New Roman"/>
          <w:sz w:val="28"/>
          <w:szCs w:val="28"/>
        </w:rPr>
        <w:t>7 класу  - 1</w:t>
      </w:r>
      <w:r>
        <w:rPr>
          <w:rFonts w:ascii="Times New Roman" w:hAnsi="Times New Roman" w:cs="Times New Roman"/>
          <w:sz w:val="28"/>
          <w:szCs w:val="28"/>
          <w:lang w:val="uk-UA"/>
        </w:rPr>
        <w:t>190</w:t>
      </w:r>
      <w:r>
        <w:rPr>
          <w:rFonts w:ascii="Times New Roman" w:hAnsi="Times New Roman" w:cs="Times New Roman"/>
          <w:sz w:val="28"/>
          <w:szCs w:val="28"/>
        </w:rPr>
        <w:t xml:space="preserve"> годин на навчальний рік</w:t>
      </w:r>
    </w:p>
    <w:p w14:paraId="7DD74401">
      <w:pPr>
        <w:pStyle w:val="46"/>
        <w:spacing w:line="276" w:lineRule="auto"/>
        <w:ind w:left="170"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здобувачів освіти </w:t>
      </w:r>
      <w:r>
        <w:rPr>
          <w:rFonts w:ascii="Times New Roman" w:hAnsi="Times New Roman" w:cs="Times New Roman"/>
          <w:sz w:val="28"/>
          <w:szCs w:val="28"/>
        </w:rPr>
        <w:t>8 класу  - 1</w:t>
      </w:r>
      <w:r>
        <w:rPr>
          <w:rFonts w:ascii="Times New Roman" w:hAnsi="Times New Roman" w:cs="Times New Roman"/>
          <w:sz w:val="28"/>
          <w:szCs w:val="28"/>
          <w:lang w:val="uk-UA"/>
        </w:rPr>
        <w:t>190</w:t>
      </w:r>
      <w:r>
        <w:rPr>
          <w:rFonts w:ascii="Times New Roman" w:hAnsi="Times New Roman" w:cs="Times New Roman"/>
          <w:sz w:val="28"/>
          <w:szCs w:val="28"/>
        </w:rPr>
        <w:t xml:space="preserve"> годин на навчальний рік</w:t>
      </w:r>
    </w:p>
    <w:p w14:paraId="4658D612">
      <w:pPr>
        <w:pStyle w:val="46"/>
        <w:spacing w:line="276" w:lineRule="auto"/>
        <w:ind w:left="170"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здобувачів освіти </w:t>
      </w:r>
      <w:r>
        <w:rPr>
          <w:rFonts w:ascii="Times New Roman" w:hAnsi="Times New Roman" w:cs="Times New Roman"/>
          <w:sz w:val="28"/>
          <w:szCs w:val="28"/>
        </w:rPr>
        <w:t>9 класу  - 11</w:t>
      </w:r>
      <w:r>
        <w:rPr>
          <w:rFonts w:ascii="Times New Roman" w:hAnsi="Times New Roman" w:cs="Times New Roman"/>
          <w:sz w:val="28"/>
          <w:szCs w:val="28"/>
          <w:lang w:val="uk-UA"/>
        </w:rPr>
        <w:t>55</w:t>
      </w:r>
      <w:r>
        <w:rPr>
          <w:rFonts w:ascii="Times New Roman" w:hAnsi="Times New Roman" w:cs="Times New Roman"/>
          <w:sz w:val="28"/>
          <w:szCs w:val="28"/>
        </w:rPr>
        <w:t xml:space="preserve"> годин на навчальний рік</w:t>
      </w:r>
    </w:p>
    <w:p w14:paraId="5919462E">
      <w:pPr>
        <w:pStyle w:val="46"/>
        <w:spacing w:line="276" w:lineRule="auto"/>
        <w:ind w:left="170"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Загальний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обсяг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навчального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навантаження для </w:t>
      </w:r>
      <w:r>
        <w:rPr>
          <w:rFonts w:ascii="Times New Roman" w:hAnsi="Times New Roman" w:cs="Times New Roman"/>
          <w:sz w:val="28"/>
          <w:szCs w:val="28"/>
          <w:lang w:val="uk-UA"/>
        </w:rPr>
        <w:t>здобувачів освіти</w:t>
      </w:r>
      <w:r>
        <w:rPr>
          <w:rFonts w:ascii="Times New Roman" w:hAnsi="Times New Roman" w:cs="Times New Roman"/>
          <w:sz w:val="28"/>
          <w:szCs w:val="28"/>
        </w:rPr>
        <w:t xml:space="preserve"> 11 клас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закладу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складає –   </w:t>
      </w:r>
      <w:r>
        <w:rPr>
          <w:rFonts w:ascii="Times New Roman" w:hAnsi="Times New Roman" w:cs="Times New Roman"/>
          <w:sz w:val="28"/>
          <w:szCs w:val="28"/>
          <w:lang w:val="uk-UA"/>
        </w:rPr>
        <w:t>1015</w:t>
      </w:r>
      <w:r>
        <w:rPr>
          <w:rFonts w:ascii="Times New Roman" w:hAnsi="Times New Roman" w:cs="Times New Roman"/>
          <w:sz w:val="28"/>
          <w:szCs w:val="28"/>
        </w:rPr>
        <w:t xml:space="preserve">  годин на 202</w:t>
      </w:r>
      <w:r>
        <w:rPr>
          <w:rFonts w:ascii="Times New Roman" w:hAnsi="Times New Roman" w:cs="Times New Roman"/>
          <w:sz w:val="28"/>
          <w:szCs w:val="28"/>
          <w:lang w:val="uk-UA"/>
        </w:rPr>
        <w:t>5/</w:t>
      </w:r>
      <w:r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навчальний рік</w:t>
      </w:r>
    </w:p>
    <w:p w14:paraId="7708EC23">
      <w:pPr>
        <w:pStyle w:val="24"/>
        <w:spacing w:line="276" w:lineRule="auto"/>
        <w:ind w:left="170" w:right="57" w:firstLine="709"/>
        <w:outlineLvl w:val="0"/>
        <w:rPr>
          <w:szCs w:val="28"/>
        </w:rPr>
      </w:pPr>
      <w:r>
        <w:rPr>
          <w:szCs w:val="28"/>
        </w:rPr>
        <w:t>Детальний розподіл навчального навантаження на тиждень окреслено у навчальному плані для здобувачів освіти  2-4 класів (додатки 1-4), для 5-8 класів (додатки 5-6), для 9 класу (додаток 7), для 11 класу (додаток 8).</w:t>
      </w:r>
    </w:p>
    <w:p w14:paraId="2C57F23A">
      <w:pPr>
        <w:pStyle w:val="24"/>
        <w:spacing w:line="276" w:lineRule="auto"/>
        <w:ind w:left="170" w:right="57" w:firstLine="709"/>
        <w:outlineLvl w:val="0"/>
        <w:rPr>
          <w:b/>
          <w:szCs w:val="28"/>
        </w:rPr>
      </w:pPr>
      <w:r>
        <w:rPr>
          <w:b/>
          <w:szCs w:val="28"/>
        </w:rPr>
        <w:t>Перелік освітніх галузей для 2 класу</w:t>
      </w:r>
    </w:p>
    <w:p w14:paraId="44F46A1F">
      <w:pPr>
        <w:pStyle w:val="24"/>
        <w:spacing w:line="276" w:lineRule="auto"/>
        <w:ind w:left="170" w:right="57" w:firstLine="709"/>
        <w:outlineLvl w:val="0"/>
        <w:rPr>
          <w:szCs w:val="28"/>
        </w:rPr>
      </w:pPr>
      <w:r>
        <w:rPr>
          <w:szCs w:val="28"/>
        </w:rPr>
        <w:t>Мовно-літературна, зокрема рідномовна освіта (українська мова та література) (МОВ), іншомовна освіта (англійська мова) (ІНО), математична (МАО), природнича (ПРО), технологічна (ТЕО), інформативна (ІФО), соціальна і здоров’язбережувальна (СЗО), громадянська та історична (ГІО), мистецька (МИО), фізкультурна (ФІО).</w:t>
      </w:r>
    </w:p>
    <w:p w14:paraId="6F97F2F0">
      <w:pPr>
        <w:pStyle w:val="24"/>
        <w:spacing w:line="276" w:lineRule="auto"/>
        <w:ind w:left="170" w:right="57" w:firstLine="709"/>
        <w:outlineLvl w:val="0"/>
        <w:rPr>
          <w:b/>
          <w:szCs w:val="28"/>
        </w:rPr>
      </w:pPr>
      <w:r>
        <w:rPr>
          <w:b/>
          <w:szCs w:val="28"/>
        </w:rPr>
        <w:t>Перелік освітніх галузей для 3-4-х класів</w:t>
      </w:r>
    </w:p>
    <w:p w14:paraId="334FCC90">
      <w:pPr>
        <w:pStyle w:val="24"/>
        <w:spacing w:line="276" w:lineRule="auto"/>
        <w:ind w:left="170" w:right="57" w:firstLine="709"/>
        <w:outlineLvl w:val="0"/>
        <w:rPr>
          <w:szCs w:val="28"/>
        </w:rPr>
      </w:pPr>
      <w:r>
        <w:rPr>
          <w:szCs w:val="28"/>
        </w:rPr>
        <w:t>Мовно-літературна, зокрема рідномовна освіта (українська мова та література) (МОВ), іншомовна освіта (англійська мова) (ІНО), математична (МАО), природнича (ПРО), технологічна (ТЕО), інформативна (ІФО), соціальна і здоров’язбережувальна (СЗО), громадянська та історична (ГІО), мистецька (МИО), фізкультурна (ФІО).</w:t>
      </w:r>
    </w:p>
    <w:p w14:paraId="17676F08">
      <w:pPr>
        <w:pStyle w:val="24"/>
        <w:spacing w:line="276" w:lineRule="auto"/>
        <w:ind w:left="170" w:right="57" w:firstLine="709"/>
        <w:outlineLvl w:val="0"/>
        <w:rPr>
          <w:b/>
          <w:szCs w:val="28"/>
        </w:rPr>
      </w:pPr>
      <w:r>
        <w:rPr>
          <w:b/>
          <w:szCs w:val="28"/>
        </w:rPr>
        <w:t>5-8 класи НУШ</w:t>
      </w:r>
    </w:p>
    <w:p w14:paraId="761B3AA7">
      <w:pPr>
        <w:pStyle w:val="24"/>
        <w:spacing w:line="276" w:lineRule="auto"/>
        <w:ind w:left="170" w:right="57" w:firstLine="709"/>
        <w:outlineLvl w:val="0"/>
        <w:rPr>
          <w:szCs w:val="28"/>
        </w:rPr>
      </w:pPr>
      <w:r>
        <w:rPr>
          <w:szCs w:val="28"/>
        </w:rPr>
        <w:t>-</w:t>
      </w:r>
      <w:r>
        <w:rPr>
          <w:szCs w:val="28"/>
        </w:rPr>
        <w:tab/>
      </w:r>
      <w:r>
        <w:rPr>
          <w:szCs w:val="28"/>
        </w:rPr>
        <w:t>Мовно-літературна</w:t>
      </w:r>
    </w:p>
    <w:p w14:paraId="0DA61414">
      <w:pPr>
        <w:pStyle w:val="24"/>
        <w:spacing w:line="276" w:lineRule="auto"/>
        <w:ind w:left="170" w:right="57" w:firstLine="709"/>
        <w:outlineLvl w:val="0"/>
        <w:rPr>
          <w:szCs w:val="28"/>
        </w:rPr>
      </w:pPr>
      <w:r>
        <w:rPr>
          <w:szCs w:val="28"/>
        </w:rPr>
        <w:t>-</w:t>
      </w:r>
      <w:r>
        <w:rPr>
          <w:szCs w:val="28"/>
        </w:rPr>
        <w:tab/>
      </w:r>
      <w:r>
        <w:rPr>
          <w:szCs w:val="28"/>
        </w:rPr>
        <w:t>Математична</w:t>
      </w:r>
    </w:p>
    <w:p w14:paraId="375CFD09">
      <w:pPr>
        <w:pStyle w:val="24"/>
        <w:spacing w:line="276" w:lineRule="auto"/>
        <w:ind w:left="170" w:right="57" w:firstLine="709"/>
        <w:outlineLvl w:val="0"/>
        <w:rPr>
          <w:szCs w:val="28"/>
        </w:rPr>
      </w:pPr>
      <w:r>
        <w:rPr>
          <w:szCs w:val="28"/>
        </w:rPr>
        <w:t>-</w:t>
      </w:r>
      <w:r>
        <w:rPr>
          <w:szCs w:val="28"/>
        </w:rPr>
        <w:tab/>
      </w:r>
      <w:r>
        <w:rPr>
          <w:szCs w:val="28"/>
        </w:rPr>
        <w:t>Природнича</w:t>
      </w:r>
    </w:p>
    <w:p w14:paraId="05641DD6">
      <w:pPr>
        <w:pStyle w:val="24"/>
        <w:spacing w:line="276" w:lineRule="auto"/>
        <w:ind w:left="170" w:right="57" w:firstLine="709"/>
        <w:outlineLvl w:val="0"/>
        <w:rPr>
          <w:szCs w:val="28"/>
        </w:rPr>
      </w:pPr>
      <w:r>
        <w:rPr>
          <w:szCs w:val="28"/>
        </w:rPr>
        <w:t>-</w:t>
      </w:r>
      <w:r>
        <w:rPr>
          <w:szCs w:val="28"/>
        </w:rPr>
        <w:tab/>
      </w:r>
      <w:r>
        <w:rPr>
          <w:szCs w:val="28"/>
        </w:rPr>
        <w:t>Соціальна і здоров'язбережувальна</w:t>
      </w:r>
    </w:p>
    <w:p w14:paraId="6CD94CDE">
      <w:pPr>
        <w:pStyle w:val="24"/>
        <w:spacing w:line="276" w:lineRule="auto"/>
        <w:ind w:left="170" w:right="57" w:firstLine="709"/>
        <w:outlineLvl w:val="0"/>
        <w:rPr>
          <w:szCs w:val="28"/>
        </w:rPr>
      </w:pPr>
      <w:r>
        <w:rPr>
          <w:szCs w:val="28"/>
        </w:rPr>
        <w:t>-</w:t>
      </w:r>
      <w:r>
        <w:rPr>
          <w:szCs w:val="28"/>
        </w:rPr>
        <w:tab/>
      </w:r>
      <w:r>
        <w:rPr>
          <w:szCs w:val="28"/>
        </w:rPr>
        <w:t>Громадянська та історична</w:t>
      </w:r>
    </w:p>
    <w:p w14:paraId="6766CE57">
      <w:pPr>
        <w:pStyle w:val="24"/>
        <w:spacing w:line="276" w:lineRule="auto"/>
        <w:ind w:left="170" w:right="57" w:firstLine="709"/>
        <w:outlineLvl w:val="0"/>
        <w:rPr>
          <w:szCs w:val="28"/>
        </w:rPr>
      </w:pPr>
      <w:r>
        <w:rPr>
          <w:szCs w:val="28"/>
        </w:rPr>
        <w:t>-</w:t>
      </w:r>
      <w:r>
        <w:rPr>
          <w:szCs w:val="28"/>
        </w:rPr>
        <w:tab/>
      </w:r>
      <w:r>
        <w:rPr>
          <w:szCs w:val="28"/>
        </w:rPr>
        <w:t>Технологічна</w:t>
      </w:r>
    </w:p>
    <w:p w14:paraId="6E06DCCF">
      <w:pPr>
        <w:pStyle w:val="24"/>
        <w:spacing w:line="276" w:lineRule="auto"/>
        <w:ind w:left="170" w:right="57" w:firstLine="709"/>
        <w:outlineLvl w:val="0"/>
        <w:rPr>
          <w:szCs w:val="28"/>
        </w:rPr>
      </w:pPr>
      <w:r>
        <w:rPr>
          <w:szCs w:val="28"/>
        </w:rPr>
        <w:t>-</w:t>
      </w:r>
      <w:r>
        <w:rPr>
          <w:szCs w:val="28"/>
        </w:rPr>
        <w:tab/>
      </w:r>
      <w:r>
        <w:rPr>
          <w:szCs w:val="28"/>
        </w:rPr>
        <w:t xml:space="preserve">Інформатична </w:t>
      </w:r>
    </w:p>
    <w:p w14:paraId="1851DF0C">
      <w:pPr>
        <w:pStyle w:val="24"/>
        <w:spacing w:line="276" w:lineRule="auto"/>
        <w:ind w:left="170" w:right="57" w:firstLine="709"/>
        <w:outlineLvl w:val="0"/>
        <w:rPr>
          <w:szCs w:val="28"/>
        </w:rPr>
      </w:pPr>
      <w:r>
        <w:rPr>
          <w:szCs w:val="28"/>
        </w:rPr>
        <w:t>-</w:t>
      </w:r>
      <w:r>
        <w:rPr>
          <w:szCs w:val="28"/>
        </w:rPr>
        <w:tab/>
      </w:r>
      <w:r>
        <w:rPr>
          <w:szCs w:val="28"/>
        </w:rPr>
        <w:t>Мистецька</w:t>
      </w:r>
    </w:p>
    <w:p w14:paraId="17E68DED">
      <w:pPr>
        <w:pStyle w:val="24"/>
        <w:spacing w:line="276" w:lineRule="auto"/>
        <w:ind w:left="170" w:right="57" w:firstLine="709"/>
        <w:outlineLvl w:val="0"/>
        <w:rPr>
          <w:szCs w:val="28"/>
        </w:rPr>
      </w:pPr>
      <w:r>
        <w:rPr>
          <w:szCs w:val="28"/>
        </w:rPr>
        <w:t>-</w:t>
      </w:r>
      <w:r>
        <w:rPr>
          <w:szCs w:val="28"/>
        </w:rPr>
        <w:tab/>
      </w:r>
      <w:r>
        <w:rPr>
          <w:szCs w:val="28"/>
        </w:rPr>
        <w:t xml:space="preserve">Фізична культура </w:t>
      </w:r>
    </w:p>
    <w:p w14:paraId="74917468">
      <w:pPr>
        <w:pStyle w:val="24"/>
        <w:spacing w:line="276" w:lineRule="auto"/>
        <w:ind w:left="170" w:right="57" w:firstLine="709"/>
        <w:outlineLvl w:val="0"/>
        <w:rPr>
          <w:b/>
          <w:szCs w:val="28"/>
        </w:rPr>
      </w:pPr>
      <w:r>
        <w:rPr>
          <w:b/>
          <w:szCs w:val="28"/>
        </w:rPr>
        <w:t>Перелік освітніх галузей для базової середньої освіти</w:t>
      </w:r>
    </w:p>
    <w:p w14:paraId="0B2BB9C3">
      <w:pPr>
        <w:pStyle w:val="24"/>
        <w:numPr>
          <w:ilvl w:val="0"/>
          <w:numId w:val="4"/>
        </w:numPr>
        <w:spacing w:line="276" w:lineRule="auto"/>
        <w:ind w:left="170" w:right="57" w:firstLine="709"/>
        <w:outlineLvl w:val="0"/>
        <w:rPr>
          <w:szCs w:val="28"/>
        </w:rPr>
      </w:pPr>
      <w:r>
        <w:rPr>
          <w:szCs w:val="28"/>
        </w:rPr>
        <w:t>Мови і літератури</w:t>
      </w:r>
    </w:p>
    <w:p w14:paraId="27822A9C">
      <w:pPr>
        <w:pStyle w:val="24"/>
        <w:numPr>
          <w:ilvl w:val="0"/>
          <w:numId w:val="4"/>
        </w:numPr>
        <w:spacing w:line="276" w:lineRule="auto"/>
        <w:ind w:left="170" w:right="57" w:firstLine="709"/>
        <w:outlineLvl w:val="0"/>
        <w:rPr>
          <w:szCs w:val="28"/>
        </w:rPr>
      </w:pPr>
      <w:r>
        <w:rPr>
          <w:szCs w:val="28"/>
        </w:rPr>
        <w:t>Суспільствознавство</w:t>
      </w:r>
    </w:p>
    <w:p w14:paraId="4823CCEA">
      <w:pPr>
        <w:pStyle w:val="24"/>
        <w:numPr>
          <w:ilvl w:val="0"/>
          <w:numId w:val="4"/>
        </w:numPr>
        <w:spacing w:line="276" w:lineRule="auto"/>
        <w:ind w:left="170" w:right="57" w:firstLine="709"/>
        <w:outlineLvl w:val="0"/>
        <w:rPr>
          <w:szCs w:val="28"/>
        </w:rPr>
      </w:pPr>
      <w:r>
        <w:rPr>
          <w:szCs w:val="28"/>
        </w:rPr>
        <w:t>Математика</w:t>
      </w:r>
    </w:p>
    <w:p w14:paraId="20790354">
      <w:pPr>
        <w:pStyle w:val="24"/>
        <w:numPr>
          <w:ilvl w:val="0"/>
          <w:numId w:val="4"/>
        </w:numPr>
        <w:spacing w:line="276" w:lineRule="auto"/>
        <w:ind w:left="170" w:right="57" w:firstLine="709"/>
        <w:outlineLvl w:val="0"/>
        <w:rPr>
          <w:szCs w:val="28"/>
        </w:rPr>
      </w:pPr>
      <w:r>
        <w:rPr>
          <w:szCs w:val="28"/>
        </w:rPr>
        <w:t>Природознавство</w:t>
      </w:r>
    </w:p>
    <w:p w14:paraId="5D816A95">
      <w:pPr>
        <w:pStyle w:val="24"/>
        <w:numPr>
          <w:ilvl w:val="0"/>
          <w:numId w:val="4"/>
        </w:numPr>
        <w:spacing w:line="276" w:lineRule="auto"/>
        <w:ind w:left="170" w:right="57" w:firstLine="709"/>
        <w:outlineLvl w:val="0"/>
        <w:rPr>
          <w:szCs w:val="28"/>
        </w:rPr>
      </w:pPr>
      <w:r>
        <w:rPr>
          <w:szCs w:val="28"/>
        </w:rPr>
        <w:t>Технологія</w:t>
      </w:r>
    </w:p>
    <w:p w14:paraId="48E2B164">
      <w:pPr>
        <w:pStyle w:val="24"/>
        <w:numPr>
          <w:ilvl w:val="0"/>
          <w:numId w:val="4"/>
        </w:numPr>
        <w:spacing w:line="276" w:lineRule="auto"/>
        <w:ind w:left="170" w:right="57" w:firstLine="709"/>
        <w:outlineLvl w:val="0"/>
        <w:rPr>
          <w:szCs w:val="28"/>
        </w:rPr>
      </w:pPr>
      <w:r>
        <w:rPr>
          <w:szCs w:val="28"/>
        </w:rPr>
        <w:t>Здоров’я і фізична культура</w:t>
      </w:r>
    </w:p>
    <w:p w14:paraId="3BBC2C4F">
      <w:pPr>
        <w:pStyle w:val="24"/>
        <w:spacing w:line="276" w:lineRule="auto"/>
        <w:ind w:left="170" w:right="57" w:firstLine="709"/>
        <w:outlineLvl w:val="0"/>
        <w:rPr>
          <w:b/>
          <w:szCs w:val="28"/>
        </w:rPr>
      </w:pPr>
      <w:r>
        <w:rPr>
          <w:b/>
          <w:szCs w:val="28"/>
        </w:rPr>
        <w:t>Перелік освітніх галузей для школи ІІІ ступеня</w:t>
      </w:r>
    </w:p>
    <w:p w14:paraId="3CFCAA84">
      <w:pPr>
        <w:pStyle w:val="24"/>
        <w:numPr>
          <w:ilvl w:val="0"/>
          <w:numId w:val="4"/>
        </w:numPr>
        <w:spacing w:line="276" w:lineRule="auto"/>
        <w:ind w:left="170" w:right="57" w:firstLine="709"/>
        <w:outlineLvl w:val="0"/>
        <w:rPr>
          <w:szCs w:val="28"/>
        </w:rPr>
      </w:pPr>
      <w:r>
        <w:rPr>
          <w:szCs w:val="28"/>
        </w:rPr>
        <w:t>Мови і літератури</w:t>
      </w:r>
    </w:p>
    <w:p w14:paraId="44265F4C">
      <w:pPr>
        <w:pStyle w:val="24"/>
        <w:numPr>
          <w:ilvl w:val="0"/>
          <w:numId w:val="4"/>
        </w:numPr>
        <w:spacing w:line="276" w:lineRule="auto"/>
        <w:ind w:left="170" w:right="57" w:firstLine="709"/>
        <w:outlineLvl w:val="0"/>
        <w:rPr>
          <w:szCs w:val="28"/>
        </w:rPr>
      </w:pPr>
      <w:r>
        <w:rPr>
          <w:szCs w:val="28"/>
        </w:rPr>
        <w:t>Суспільствознавство</w:t>
      </w:r>
    </w:p>
    <w:p w14:paraId="0F22BC2E">
      <w:pPr>
        <w:pStyle w:val="24"/>
        <w:numPr>
          <w:ilvl w:val="0"/>
          <w:numId w:val="4"/>
        </w:numPr>
        <w:spacing w:line="276" w:lineRule="auto"/>
        <w:ind w:left="170" w:right="57" w:firstLine="709"/>
        <w:outlineLvl w:val="0"/>
        <w:rPr>
          <w:szCs w:val="28"/>
        </w:rPr>
      </w:pPr>
      <w:r>
        <w:rPr>
          <w:szCs w:val="28"/>
        </w:rPr>
        <w:t>Естетична культура</w:t>
      </w:r>
    </w:p>
    <w:p w14:paraId="4299F4D2">
      <w:pPr>
        <w:pStyle w:val="24"/>
        <w:numPr>
          <w:ilvl w:val="0"/>
          <w:numId w:val="4"/>
        </w:numPr>
        <w:spacing w:line="276" w:lineRule="auto"/>
        <w:ind w:left="170" w:right="57" w:firstLine="709"/>
        <w:outlineLvl w:val="0"/>
        <w:rPr>
          <w:szCs w:val="28"/>
        </w:rPr>
      </w:pPr>
      <w:r>
        <w:rPr>
          <w:szCs w:val="28"/>
        </w:rPr>
        <w:t>Математика</w:t>
      </w:r>
    </w:p>
    <w:p w14:paraId="2751FA67">
      <w:pPr>
        <w:pStyle w:val="24"/>
        <w:numPr>
          <w:ilvl w:val="0"/>
          <w:numId w:val="4"/>
        </w:numPr>
        <w:spacing w:line="276" w:lineRule="auto"/>
        <w:ind w:left="170" w:right="57" w:firstLine="709"/>
        <w:outlineLvl w:val="0"/>
        <w:rPr>
          <w:szCs w:val="28"/>
        </w:rPr>
      </w:pPr>
      <w:r>
        <w:rPr>
          <w:szCs w:val="28"/>
        </w:rPr>
        <w:t>Природознавство</w:t>
      </w:r>
    </w:p>
    <w:p w14:paraId="0EFFFA4B">
      <w:pPr>
        <w:pStyle w:val="24"/>
        <w:numPr>
          <w:ilvl w:val="0"/>
          <w:numId w:val="4"/>
        </w:numPr>
        <w:spacing w:line="276" w:lineRule="auto"/>
        <w:ind w:left="170" w:right="57" w:firstLine="709"/>
        <w:outlineLvl w:val="0"/>
        <w:rPr>
          <w:szCs w:val="28"/>
        </w:rPr>
      </w:pPr>
      <w:r>
        <w:rPr>
          <w:szCs w:val="28"/>
        </w:rPr>
        <w:t>Технологія</w:t>
      </w:r>
    </w:p>
    <w:p w14:paraId="0D31BD8E">
      <w:pPr>
        <w:pStyle w:val="24"/>
        <w:numPr>
          <w:ilvl w:val="0"/>
          <w:numId w:val="4"/>
        </w:numPr>
        <w:spacing w:line="276" w:lineRule="auto"/>
        <w:ind w:left="170" w:right="57" w:firstLine="709"/>
        <w:outlineLvl w:val="0"/>
        <w:rPr>
          <w:szCs w:val="28"/>
        </w:rPr>
      </w:pPr>
      <w:r>
        <w:rPr>
          <w:szCs w:val="28"/>
        </w:rPr>
        <w:t>Здоров’я і фізична культура</w:t>
      </w:r>
    </w:p>
    <w:p w14:paraId="4841ADCD">
      <w:pPr>
        <w:pStyle w:val="24"/>
        <w:spacing w:line="276" w:lineRule="auto"/>
        <w:ind w:left="170" w:right="57" w:firstLine="709"/>
        <w:outlineLvl w:val="0"/>
        <w:rPr>
          <w:szCs w:val="28"/>
        </w:rPr>
      </w:pPr>
      <w:r>
        <w:rPr>
          <w:szCs w:val="28"/>
        </w:rPr>
        <w:t>Навчальні плани для 5-9 класів передбачають реалізацію освітніх галузей Базового навчального плану Державного стандарту через окремі предмети. Вони охоплюють інваріантну складову, сформовану на державному рівні, яка є спільною для всіх закладів загальної середньої освіти незалежно від підпорядкування і форм власності, та варіативну складову, що є шкільним компонентом і задовольняє освітні потреби здобувачів освіти та їх батьків.</w:t>
      </w:r>
    </w:p>
    <w:p w14:paraId="1AB57AAD">
      <w:pPr>
        <w:pStyle w:val="24"/>
        <w:spacing w:line="276" w:lineRule="auto"/>
        <w:ind w:left="170" w:right="57" w:firstLine="709"/>
        <w:outlineLvl w:val="0"/>
        <w:rPr>
          <w:szCs w:val="28"/>
        </w:rPr>
      </w:pPr>
      <w:r>
        <w:rPr>
          <w:szCs w:val="28"/>
        </w:rPr>
        <w:t xml:space="preserve">Повноцінність базової та повної загальної середньої освіти забезпечується реалізацією як інваріантної, так і варіативної складових, які в обов’язковому порядку фінансуються з бюджету. </w:t>
      </w:r>
    </w:p>
    <w:p w14:paraId="3F2FF339">
      <w:pPr>
        <w:pStyle w:val="24"/>
        <w:spacing w:line="276" w:lineRule="auto"/>
        <w:ind w:left="170" w:right="57" w:firstLine="709"/>
        <w:outlineLvl w:val="0"/>
        <w:rPr>
          <w:szCs w:val="28"/>
        </w:rPr>
      </w:pPr>
      <w:r>
        <w:rPr>
          <w:szCs w:val="28"/>
        </w:rPr>
        <w:t>Навчальні плани для 11 класу реалізуються через освітні галузі Базового навчального плану Державного стандарту через окремі предмети і курси за вибором. Вони містять усі предмети інваріантної складової, передбачені обраним варіантом навчальних планів, сформовану на державному рівні, яка є спільною для всіх закладів загальної середньої освіти незалежно від підпорядкування і форм власності, та варіативну складову, яка відповідає переліку, затвердженому наказом директора закладу.</w:t>
      </w:r>
    </w:p>
    <w:p w14:paraId="2D92AA46">
      <w:pPr>
        <w:pStyle w:val="24"/>
        <w:spacing w:line="276" w:lineRule="auto"/>
        <w:ind w:left="170" w:right="57" w:firstLine="709"/>
        <w:outlineLvl w:val="0"/>
        <w:rPr>
          <w:szCs w:val="28"/>
        </w:rPr>
      </w:pPr>
      <w:r>
        <w:rPr>
          <w:szCs w:val="28"/>
        </w:rPr>
        <w:t>Години варіативної складової розподіляються на вибірко – обов’язкові предмети (інформатика, мистецтво) та математика, біологія для підсилення предметів інваріантної складової.</w:t>
      </w:r>
    </w:p>
    <w:p w14:paraId="6E9B0DBA">
      <w:pPr>
        <w:pStyle w:val="24"/>
        <w:spacing w:line="276" w:lineRule="auto"/>
        <w:ind w:left="170" w:right="57" w:firstLine="709"/>
        <w:outlineLvl w:val="0"/>
        <w:rPr>
          <w:szCs w:val="28"/>
        </w:rPr>
      </w:pPr>
      <w:r>
        <w:rPr>
          <w:szCs w:val="28"/>
        </w:rPr>
        <w:t>Організація освітнього процесу заснована на досягненні очікуваних результатів, зазначених у типових освітніх програмах трьох ступенів навчання.</w:t>
      </w:r>
    </w:p>
    <w:p w14:paraId="4D6A91A7">
      <w:pPr>
        <w:pStyle w:val="24"/>
        <w:spacing w:line="276" w:lineRule="auto"/>
        <w:ind w:firstLine="709"/>
        <w:outlineLvl w:val="0"/>
        <w:rPr>
          <w:szCs w:val="28"/>
        </w:rPr>
      </w:pPr>
    </w:p>
    <w:p w14:paraId="0C62A1E4">
      <w:pPr>
        <w:pStyle w:val="24"/>
        <w:spacing w:line="276" w:lineRule="auto"/>
        <w:ind w:firstLine="709"/>
        <w:outlineLvl w:val="0"/>
        <w:rPr>
          <w:szCs w:val="28"/>
        </w:rPr>
      </w:pPr>
    </w:p>
    <w:p w14:paraId="3EE962B9">
      <w:pPr>
        <w:pStyle w:val="24"/>
        <w:spacing w:line="276" w:lineRule="auto"/>
        <w:ind w:firstLine="709"/>
        <w:outlineLvl w:val="0"/>
        <w:rPr>
          <w:szCs w:val="28"/>
        </w:rPr>
      </w:pPr>
    </w:p>
    <w:p w14:paraId="1A7D2435">
      <w:pPr>
        <w:pStyle w:val="24"/>
        <w:spacing w:line="276" w:lineRule="auto"/>
        <w:ind w:firstLine="709"/>
        <w:outlineLvl w:val="0"/>
        <w:rPr>
          <w:szCs w:val="28"/>
        </w:rPr>
      </w:pPr>
    </w:p>
    <w:p w14:paraId="4DE2C64B">
      <w:pPr>
        <w:pStyle w:val="24"/>
        <w:spacing w:line="276" w:lineRule="auto"/>
        <w:ind w:firstLine="709"/>
        <w:outlineLvl w:val="0"/>
        <w:rPr>
          <w:szCs w:val="28"/>
        </w:rPr>
      </w:pPr>
    </w:p>
    <w:p w14:paraId="0FDDF833">
      <w:pPr>
        <w:pStyle w:val="24"/>
        <w:spacing w:line="276" w:lineRule="auto"/>
        <w:ind w:firstLine="709"/>
        <w:outlineLvl w:val="0"/>
        <w:rPr>
          <w:szCs w:val="28"/>
        </w:rPr>
      </w:pPr>
    </w:p>
    <w:p w14:paraId="518784E8">
      <w:pPr>
        <w:pStyle w:val="24"/>
        <w:spacing w:line="276" w:lineRule="auto"/>
        <w:ind w:firstLine="709"/>
        <w:outlineLvl w:val="0"/>
        <w:rPr>
          <w:szCs w:val="28"/>
        </w:rPr>
      </w:pPr>
    </w:p>
    <w:p w14:paraId="5702A3F4">
      <w:pPr>
        <w:pStyle w:val="24"/>
        <w:spacing w:line="276" w:lineRule="auto"/>
        <w:ind w:firstLine="709"/>
        <w:outlineLvl w:val="0"/>
        <w:rPr>
          <w:szCs w:val="28"/>
        </w:rPr>
      </w:pPr>
    </w:p>
    <w:p w14:paraId="1B58A228">
      <w:pPr>
        <w:pStyle w:val="24"/>
        <w:spacing w:line="276" w:lineRule="auto"/>
        <w:ind w:firstLine="709"/>
        <w:outlineLvl w:val="0"/>
        <w:rPr>
          <w:szCs w:val="28"/>
        </w:rPr>
      </w:pPr>
    </w:p>
    <w:p w14:paraId="32519C31">
      <w:pPr>
        <w:pStyle w:val="24"/>
        <w:spacing w:line="276" w:lineRule="auto"/>
        <w:ind w:firstLine="709"/>
        <w:outlineLvl w:val="0"/>
        <w:rPr>
          <w:szCs w:val="28"/>
        </w:rPr>
      </w:pPr>
    </w:p>
    <w:p w14:paraId="7FE1DE76">
      <w:pPr>
        <w:pStyle w:val="24"/>
        <w:spacing w:line="276" w:lineRule="auto"/>
        <w:ind w:firstLine="709"/>
        <w:outlineLvl w:val="0"/>
        <w:rPr>
          <w:szCs w:val="28"/>
        </w:rPr>
      </w:pPr>
    </w:p>
    <w:p w14:paraId="17204CD5">
      <w:pPr>
        <w:pStyle w:val="24"/>
        <w:spacing w:line="276" w:lineRule="auto"/>
        <w:ind w:firstLine="709"/>
        <w:outlineLvl w:val="0"/>
        <w:rPr>
          <w:szCs w:val="28"/>
        </w:rPr>
      </w:pPr>
    </w:p>
    <w:p w14:paraId="4D303383">
      <w:pPr>
        <w:pStyle w:val="24"/>
        <w:spacing w:line="276" w:lineRule="auto"/>
        <w:ind w:firstLine="709"/>
        <w:outlineLvl w:val="0"/>
        <w:rPr>
          <w:szCs w:val="28"/>
        </w:rPr>
      </w:pPr>
    </w:p>
    <w:p w14:paraId="4D3501E7">
      <w:pPr>
        <w:pStyle w:val="24"/>
        <w:spacing w:line="276" w:lineRule="auto"/>
        <w:ind w:firstLine="709"/>
        <w:outlineLvl w:val="0"/>
        <w:rPr>
          <w:szCs w:val="28"/>
        </w:rPr>
      </w:pPr>
    </w:p>
    <w:p w14:paraId="7CEC39EF">
      <w:pPr>
        <w:pStyle w:val="24"/>
        <w:spacing w:line="276" w:lineRule="auto"/>
        <w:ind w:firstLine="709"/>
        <w:outlineLvl w:val="0"/>
        <w:rPr>
          <w:szCs w:val="28"/>
        </w:rPr>
      </w:pPr>
    </w:p>
    <w:p w14:paraId="0596E88B">
      <w:pPr>
        <w:pStyle w:val="24"/>
        <w:spacing w:line="276" w:lineRule="auto"/>
        <w:ind w:firstLine="709"/>
        <w:outlineLvl w:val="0"/>
        <w:rPr>
          <w:szCs w:val="28"/>
        </w:rPr>
      </w:pPr>
    </w:p>
    <w:p w14:paraId="7D85597B">
      <w:pPr>
        <w:pStyle w:val="24"/>
        <w:spacing w:line="276" w:lineRule="auto"/>
        <w:ind w:firstLine="709"/>
        <w:outlineLvl w:val="0"/>
        <w:rPr>
          <w:szCs w:val="28"/>
        </w:rPr>
      </w:pPr>
    </w:p>
    <w:p w14:paraId="0478AE1E">
      <w:pPr>
        <w:pStyle w:val="24"/>
        <w:spacing w:line="276" w:lineRule="auto"/>
        <w:ind w:firstLine="709"/>
        <w:outlineLvl w:val="0"/>
        <w:rPr>
          <w:szCs w:val="28"/>
        </w:rPr>
      </w:pPr>
    </w:p>
    <w:p w14:paraId="6D306332">
      <w:pPr>
        <w:pStyle w:val="24"/>
        <w:spacing w:line="276" w:lineRule="auto"/>
        <w:ind w:firstLine="709"/>
        <w:outlineLvl w:val="0"/>
        <w:rPr>
          <w:szCs w:val="28"/>
        </w:rPr>
      </w:pPr>
    </w:p>
    <w:p w14:paraId="4CF3AD4B">
      <w:pPr>
        <w:pStyle w:val="24"/>
        <w:spacing w:line="276" w:lineRule="auto"/>
        <w:ind w:firstLine="709"/>
        <w:outlineLvl w:val="0"/>
        <w:rPr>
          <w:szCs w:val="28"/>
        </w:rPr>
      </w:pPr>
    </w:p>
    <w:p w14:paraId="6A43994D">
      <w:pPr>
        <w:pStyle w:val="24"/>
        <w:spacing w:line="276" w:lineRule="auto"/>
        <w:ind w:firstLine="709"/>
        <w:outlineLvl w:val="0"/>
        <w:rPr>
          <w:szCs w:val="28"/>
        </w:rPr>
      </w:pPr>
    </w:p>
    <w:p w14:paraId="1387E9C9">
      <w:pPr>
        <w:pStyle w:val="24"/>
        <w:spacing w:line="276" w:lineRule="auto"/>
        <w:ind w:firstLine="709"/>
        <w:outlineLvl w:val="0"/>
        <w:rPr>
          <w:szCs w:val="28"/>
        </w:rPr>
      </w:pPr>
    </w:p>
    <w:p w14:paraId="57F9DBCB">
      <w:pPr>
        <w:pStyle w:val="24"/>
        <w:spacing w:line="276" w:lineRule="auto"/>
        <w:ind w:firstLine="709"/>
        <w:outlineLvl w:val="0"/>
        <w:rPr>
          <w:szCs w:val="28"/>
        </w:rPr>
      </w:pPr>
    </w:p>
    <w:p w14:paraId="53BEDE21">
      <w:pPr>
        <w:pStyle w:val="24"/>
        <w:spacing w:line="276" w:lineRule="auto"/>
        <w:ind w:firstLine="709"/>
        <w:outlineLvl w:val="0"/>
        <w:rPr>
          <w:szCs w:val="28"/>
        </w:rPr>
      </w:pPr>
    </w:p>
    <w:p w14:paraId="64EBBCA1">
      <w:pPr>
        <w:pStyle w:val="24"/>
        <w:spacing w:line="276" w:lineRule="auto"/>
        <w:ind w:firstLine="709"/>
        <w:outlineLvl w:val="0"/>
        <w:rPr>
          <w:szCs w:val="28"/>
        </w:rPr>
      </w:pPr>
    </w:p>
    <w:p w14:paraId="02ABB1FB">
      <w:pPr>
        <w:pStyle w:val="24"/>
        <w:spacing w:line="276" w:lineRule="auto"/>
        <w:ind w:firstLine="709"/>
        <w:outlineLvl w:val="0"/>
        <w:rPr>
          <w:szCs w:val="28"/>
        </w:rPr>
      </w:pPr>
    </w:p>
    <w:p w14:paraId="5D43F404">
      <w:pPr>
        <w:pStyle w:val="24"/>
        <w:spacing w:line="276" w:lineRule="auto"/>
        <w:ind w:firstLine="709"/>
        <w:outlineLvl w:val="0"/>
        <w:rPr>
          <w:szCs w:val="28"/>
        </w:rPr>
      </w:pPr>
    </w:p>
    <w:p w14:paraId="629666DE">
      <w:pPr>
        <w:pStyle w:val="24"/>
        <w:spacing w:line="276" w:lineRule="auto"/>
        <w:ind w:firstLine="709"/>
        <w:outlineLvl w:val="0"/>
        <w:rPr>
          <w:szCs w:val="28"/>
        </w:rPr>
      </w:pPr>
    </w:p>
    <w:p w14:paraId="0963C603">
      <w:pPr>
        <w:pStyle w:val="24"/>
        <w:spacing w:line="276" w:lineRule="auto"/>
        <w:ind w:firstLine="709"/>
        <w:outlineLvl w:val="0"/>
        <w:rPr>
          <w:szCs w:val="28"/>
        </w:rPr>
      </w:pPr>
    </w:p>
    <w:p w14:paraId="4AA93D0F">
      <w:pPr>
        <w:pStyle w:val="24"/>
        <w:spacing w:line="276" w:lineRule="auto"/>
        <w:outlineLvl w:val="0"/>
        <w:rPr>
          <w:szCs w:val="28"/>
        </w:rPr>
      </w:pPr>
    </w:p>
    <w:p w14:paraId="599844E9">
      <w:pPr>
        <w:pStyle w:val="24"/>
        <w:spacing w:line="276" w:lineRule="auto"/>
        <w:ind w:left="170" w:right="57" w:firstLine="709"/>
        <w:jc w:val="center"/>
        <w:outlineLvl w:val="0"/>
        <w:rPr>
          <w:szCs w:val="28"/>
        </w:rPr>
      </w:pPr>
      <w:r>
        <w:rPr>
          <w:b/>
          <w:szCs w:val="28"/>
        </w:rPr>
        <w:t>ІІІ.</w:t>
      </w:r>
      <w:r>
        <w:rPr>
          <w:b/>
          <w:caps/>
          <w:szCs w:val="28"/>
        </w:rPr>
        <w:t xml:space="preserve"> навчальний план, що передбачає перерозподіл годин між обов’язковими для вивчення навчальними предметами певної освітньої галузі, які можуть вивчатися окремо або інтегровано з іншими предметами</w:t>
      </w:r>
    </w:p>
    <w:p w14:paraId="41987E07">
      <w:pPr>
        <w:pStyle w:val="24"/>
        <w:spacing w:line="276" w:lineRule="auto"/>
        <w:ind w:left="170" w:right="57" w:firstLine="709"/>
        <w:outlineLvl w:val="0"/>
        <w:rPr>
          <w:b/>
          <w:caps/>
          <w:szCs w:val="28"/>
        </w:rPr>
      </w:pPr>
    </w:p>
    <w:p w14:paraId="1227B527">
      <w:pPr>
        <w:pStyle w:val="3"/>
        <w:spacing w:before="0" w:line="276" w:lineRule="auto"/>
        <w:ind w:left="170" w:right="57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Загальні</w:t>
      </w:r>
      <w:r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засади</w:t>
      </w:r>
    </w:p>
    <w:p w14:paraId="185D4E25">
      <w:pPr>
        <w:pStyle w:val="24"/>
        <w:spacing w:line="276" w:lineRule="auto"/>
        <w:ind w:left="170" w:right="57" w:firstLine="709"/>
        <w:rPr>
          <w:szCs w:val="28"/>
        </w:rPr>
      </w:pPr>
      <w:r>
        <w:rPr>
          <w:szCs w:val="28"/>
        </w:rPr>
        <w:t>Форма</w:t>
      </w:r>
      <w:r>
        <w:rPr>
          <w:spacing w:val="-5"/>
          <w:szCs w:val="28"/>
        </w:rPr>
        <w:t xml:space="preserve"> </w:t>
      </w:r>
      <w:r>
        <w:rPr>
          <w:szCs w:val="28"/>
        </w:rPr>
        <w:t>власності:</w:t>
      </w:r>
      <w:r>
        <w:rPr>
          <w:spacing w:val="-3"/>
          <w:szCs w:val="28"/>
        </w:rPr>
        <w:t xml:space="preserve"> </w:t>
      </w:r>
      <w:r>
        <w:rPr>
          <w:szCs w:val="28"/>
        </w:rPr>
        <w:t>комунальна.</w:t>
      </w:r>
    </w:p>
    <w:p w14:paraId="4E8BA507">
      <w:pPr>
        <w:pStyle w:val="24"/>
        <w:spacing w:line="276" w:lineRule="auto"/>
        <w:ind w:left="170" w:right="57" w:firstLine="709"/>
        <w:rPr>
          <w:spacing w:val="-57"/>
          <w:szCs w:val="28"/>
        </w:rPr>
      </w:pPr>
      <w:r>
        <w:rPr>
          <w:szCs w:val="28"/>
        </w:rPr>
        <w:t>Режим роботи навчального закладу: п'ятиденний.</w:t>
      </w:r>
      <w:r>
        <w:rPr>
          <w:spacing w:val="-57"/>
          <w:szCs w:val="28"/>
        </w:rPr>
        <w:t xml:space="preserve"> </w:t>
      </w:r>
    </w:p>
    <w:p w14:paraId="5E46D13D">
      <w:pPr>
        <w:pStyle w:val="24"/>
        <w:spacing w:line="276" w:lineRule="auto"/>
        <w:ind w:left="170" w:right="57" w:firstLine="709"/>
        <w:rPr>
          <w:szCs w:val="28"/>
        </w:rPr>
      </w:pPr>
      <w:r>
        <w:rPr>
          <w:szCs w:val="28"/>
        </w:rPr>
        <w:t>Мова</w:t>
      </w:r>
      <w:r>
        <w:rPr>
          <w:spacing w:val="-3"/>
          <w:szCs w:val="28"/>
        </w:rPr>
        <w:t xml:space="preserve"> </w:t>
      </w:r>
      <w:r>
        <w:rPr>
          <w:szCs w:val="28"/>
        </w:rPr>
        <w:t>навчання: українська.</w:t>
      </w:r>
    </w:p>
    <w:p w14:paraId="5DD5E6E0">
      <w:pPr>
        <w:pStyle w:val="3"/>
        <w:spacing w:before="0" w:line="276" w:lineRule="auto"/>
        <w:ind w:left="170" w:right="57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Структура</w:t>
      </w:r>
      <w:r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202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5/</w:t>
      </w:r>
      <w:r>
        <w:rPr>
          <w:rFonts w:ascii="Times New Roman" w:hAnsi="Times New Roman" w:cs="Times New Roman"/>
          <w:color w:val="auto"/>
          <w:sz w:val="28"/>
          <w:szCs w:val="28"/>
        </w:rPr>
        <w:t>202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навчального року</w:t>
      </w:r>
    </w:p>
    <w:p w14:paraId="720717C8">
      <w:pPr>
        <w:pStyle w:val="24"/>
        <w:spacing w:line="276" w:lineRule="auto"/>
        <w:ind w:left="170" w:right="57" w:firstLine="709"/>
        <w:rPr>
          <w:color w:val="000000" w:themeColor="text1"/>
          <w:spacing w:val="-57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8"/>
          <w14:textFill>
            <w14:solidFill>
              <w14:schemeClr w14:val="tx1"/>
            </w14:solidFill>
          </w14:textFill>
        </w:rPr>
        <w:t>Навчальні заняття організовуються за семестровою системою:</w:t>
      </w:r>
      <w:r>
        <w:rPr>
          <w:color w:val="000000" w:themeColor="text1"/>
          <w:spacing w:val="-57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15284FE4">
      <w:pPr>
        <w:pStyle w:val="24"/>
        <w:spacing w:line="276" w:lineRule="auto"/>
        <w:ind w:left="170" w:right="57" w:firstLine="709"/>
        <w:rPr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8"/>
          <w14:textFill>
            <w14:solidFill>
              <w14:schemeClr w14:val="tx1"/>
            </w14:solidFill>
          </w14:textFill>
        </w:rPr>
        <w:t>І</w:t>
      </w:r>
      <w:r>
        <w:rPr>
          <w:color w:val="000000" w:themeColor="text1"/>
          <w:spacing w:val="-2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Cs w:val="28"/>
          <w14:textFill>
            <w14:solidFill>
              <w14:schemeClr w14:val="tx1"/>
            </w14:solidFill>
          </w14:textFill>
        </w:rPr>
        <w:t>семестр</w:t>
      </w:r>
      <w:r>
        <w:rPr>
          <w:color w:val="000000" w:themeColor="text1"/>
          <w:spacing w:val="1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Cs w:val="28"/>
          <w14:textFill>
            <w14:solidFill>
              <w14:schemeClr w14:val="tx1"/>
            </w14:solidFill>
          </w14:textFill>
        </w:rPr>
        <w:t>– 1</w:t>
      </w:r>
      <w:r>
        <w:rPr>
          <w:color w:val="000000" w:themeColor="text1"/>
          <w:spacing w:val="-1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Cs w:val="28"/>
          <w14:textFill>
            <w14:solidFill>
              <w14:schemeClr w14:val="tx1"/>
            </w14:solidFill>
          </w14:textFill>
        </w:rPr>
        <w:t>вересня</w:t>
      </w:r>
      <w:r>
        <w:rPr>
          <w:color w:val="000000" w:themeColor="text1"/>
          <w:spacing w:val="1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color w:val="000000" w:themeColor="text1"/>
          <w:spacing w:val="1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Cs w:val="28"/>
          <w14:textFill>
            <w14:solidFill>
              <w14:schemeClr w14:val="tx1"/>
            </w14:solidFill>
          </w14:textFill>
        </w:rPr>
        <w:t>26 грудня</w:t>
      </w:r>
      <w:r>
        <w:rPr>
          <w:color w:val="000000" w:themeColor="text1"/>
          <w:spacing w:val="-1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Cs w:val="28"/>
          <w14:textFill>
            <w14:solidFill>
              <w14:schemeClr w14:val="tx1"/>
            </w14:solidFill>
          </w14:textFill>
        </w:rPr>
        <w:t>2025 року – 80 навчальних днів,</w:t>
      </w:r>
    </w:p>
    <w:p w14:paraId="468D9799">
      <w:pPr>
        <w:pStyle w:val="24"/>
        <w:spacing w:line="276" w:lineRule="auto"/>
        <w:ind w:left="170" w:right="57" w:firstLine="709"/>
        <w:rPr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8"/>
          <w14:textFill>
            <w14:solidFill>
              <w14:schemeClr w14:val="tx1"/>
            </w14:solidFill>
          </w14:textFill>
        </w:rPr>
        <w:t>ІІ</w:t>
      </w:r>
      <w:r>
        <w:rPr>
          <w:color w:val="000000" w:themeColor="text1"/>
          <w:spacing w:val="-3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Cs w:val="28"/>
          <w14:textFill>
            <w14:solidFill>
              <w14:schemeClr w14:val="tx1"/>
            </w14:solidFill>
          </w14:textFill>
        </w:rPr>
        <w:t>семестр</w:t>
      </w:r>
      <w:r>
        <w:rPr>
          <w:color w:val="000000" w:themeColor="text1"/>
          <w:spacing w:val="-1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Cs w:val="28"/>
          <w14:textFill>
            <w14:solidFill>
              <w14:schemeClr w14:val="tx1"/>
            </w14:solidFill>
          </w14:textFill>
        </w:rPr>
        <w:t>– 12</w:t>
      </w:r>
      <w:r>
        <w:rPr>
          <w:color w:val="000000" w:themeColor="text1"/>
          <w:spacing w:val="1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Cs w:val="28"/>
          <w14:textFill>
            <w14:solidFill>
              <w14:schemeClr w14:val="tx1"/>
            </w14:solidFill>
          </w14:textFill>
        </w:rPr>
        <w:t>січня -</w:t>
      </w:r>
      <w:r>
        <w:rPr>
          <w:color w:val="000000" w:themeColor="text1"/>
          <w:spacing w:val="-2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Cs w:val="28"/>
          <w14:textFill>
            <w14:solidFill>
              <w14:schemeClr w14:val="tx1"/>
            </w14:solidFill>
          </w14:textFill>
        </w:rPr>
        <w:t>29</w:t>
      </w:r>
      <w:r>
        <w:rPr>
          <w:color w:val="000000" w:themeColor="text1"/>
          <w:spacing w:val="-1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Cs w:val="28"/>
          <w14:textFill>
            <w14:solidFill>
              <w14:schemeClr w14:val="tx1"/>
            </w14:solidFill>
          </w14:textFill>
        </w:rPr>
        <w:t>травня  2026</w:t>
      </w:r>
      <w:r>
        <w:rPr>
          <w:color w:val="000000" w:themeColor="text1"/>
          <w:spacing w:val="-1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Cs w:val="28"/>
          <w14:textFill>
            <w14:solidFill>
              <w14:schemeClr w14:val="tx1"/>
            </w14:solidFill>
          </w14:textFill>
        </w:rPr>
        <w:t>року – 95 навчальних днів.</w:t>
      </w:r>
    </w:p>
    <w:p w14:paraId="40FDA425">
      <w:pPr>
        <w:pStyle w:val="24"/>
        <w:spacing w:line="276" w:lineRule="auto"/>
        <w:ind w:left="170" w:right="57" w:firstLine="709"/>
        <w:rPr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8"/>
          <w14:textFill>
            <w14:solidFill>
              <w14:schemeClr w14:val="tx1"/>
            </w14:solidFill>
          </w14:textFill>
        </w:rPr>
        <w:t>Тривалість навчального року – 175 навчальних днів.</w:t>
      </w:r>
    </w:p>
    <w:p w14:paraId="5D8EF7EE">
      <w:pPr>
        <w:pStyle w:val="24"/>
        <w:spacing w:line="276" w:lineRule="auto"/>
        <w:ind w:left="170" w:right="57" w:firstLine="709"/>
        <w:rPr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8"/>
          <w14:textFill>
            <w14:solidFill>
              <w14:schemeClr w14:val="tx1"/>
            </w14:solidFill>
          </w14:textFill>
        </w:rPr>
        <w:t>Всього впродовж 2025/2026 навчального року  для здобувачів освіти проводяться канікули:</w:t>
      </w:r>
      <w:r>
        <w:rPr>
          <w:color w:val="000000" w:themeColor="text1"/>
          <w:spacing w:val="1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50CA5328">
      <w:pPr>
        <w:pStyle w:val="24"/>
        <w:spacing w:line="276" w:lineRule="auto"/>
        <w:ind w:left="170" w:right="57" w:firstLine="709"/>
        <w:rPr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8"/>
          <w14:textFill>
            <w14:solidFill>
              <w14:schemeClr w14:val="tx1"/>
            </w14:solidFill>
          </w14:textFill>
        </w:rPr>
        <w:t>осінні</w:t>
      </w:r>
      <w:r>
        <w:rPr>
          <w:color w:val="000000" w:themeColor="text1"/>
          <w:spacing w:val="-1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Cs w:val="28"/>
          <w14:textFill>
            <w14:solidFill>
              <w14:schemeClr w14:val="tx1"/>
            </w14:solidFill>
          </w14:textFill>
        </w:rPr>
        <w:t>–</w:t>
      </w:r>
      <w:r>
        <w:rPr>
          <w:color w:val="000000" w:themeColor="text1"/>
          <w:spacing w:val="-1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color w:val="000000" w:themeColor="text1"/>
          <w:szCs w:val="28"/>
          <w14:textFill>
            <w14:solidFill>
              <w14:schemeClr w14:val="tx1"/>
            </w14:solidFill>
          </w14:textFill>
        </w:rPr>
        <w:t>27.10.2025</w:t>
      </w:r>
      <w:r>
        <w:rPr>
          <w:color w:val="000000" w:themeColor="text1"/>
          <w:spacing w:val="-1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color w:val="000000" w:themeColor="text1"/>
          <w:spacing w:val="-2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Cs w:val="28"/>
          <w14:textFill>
            <w14:solidFill>
              <w14:schemeClr w14:val="tx1"/>
            </w14:solidFill>
          </w14:textFill>
        </w:rPr>
        <w:t>02.11.2025</w:t>
      </w:r>
      <w:r>
        <w:rPr>
          <w:color w:val="000000" w:themeColor="text1"/>
          <w:spacing w:val="-1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Cs w:val="28"/>
          <w14:textFill>
            <w14:solidFill>
              <w14:schemeClr w14:val="tx1"/>
            </w14:solidFill>
          </w14:textFill>
        </w:rPr>
        <w:t>(початок занять 03.11.2025) – 7 календарних днів;</w:t>
      </w:r>
    </w:p>
    <w:p w14:paraId="7CE4FC5F">
      <w:pPr>
        <w:pStyle w:val="24"/>
        <w:spacing w:line="276" w:lineRule="auto"/>
        <w:ind w:left="170" w:right="57" w:firstLine="709"/>
        <w:rPr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8"/>
          <w14:textFill>
            <w14:solidFill>
              <w14:schemeClr w14:val="tx1"/>
            </w14:solidFill>
          </w14:textFill>
        </w:rPr>
        <w:t>зимові</w:t>
      </w:r>
      <w:r>
        <w:rPr>
          <w:color w:val="000000" w:themeColor="text1"/>
          <w:spacing w:val="-1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Cs w:val="28"/>
          <w14:textFill>
            <w14:solidFill>
              <w14:schemeClr w14:val="tx1"/>
            </w14:solidFill>
          </w14:textFill>
        </w:rPr>
        <w:t>–</w:t>
      </w:r>
      <w:r>
        <w:rPr>
          <w:color w:val="000000" w:themeColor="text1"/>
          <w:spacing w:val="-1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Cs w:val="28"/>
          <w14:textFill>
            <w14:solidFill>
              <w14:schemeClr w14:val="tx1"/>
            </w14:solidFill>
          </w14:textFill>
        </w:rPr>
        <w:t>26.12.2025</w:t>
      </w:r>
      <w:r>
        <w:rPr>
          <w:color w:val="000000" w:themeColor="text1"/>
          <w:spacing w:val="-1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color w:val="000000" w:themeColor="text1"/>
          <w:spacing w:val="-2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Cs w:val="28"/>
          <w14:textFill>
            <w14:solidFill>
              <w14:schemeClr w14:val="tx1"/>
            </w14:solidFill>
          </w14:textFill>
        </w:rPr>
        <w:t>11.01.2026</w:t>
      </w:r>
      <w:r>
        <w:rPr>
          <w:color w:val="000000" w:themeColor="text1"/>
          <w:spacing w:val="-1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Cs w:val="28"/>
          <w14:textFill>
            <w14:solidFill>
              <w14:schemeClr w14:val="tx1"/>
            </w14:solidFill>
          </w14:textFill>
        </w:rPr>
        <w:t>(початок занять 12.01.2026) – 16 календарних днів;</w:t>
      </w:r>
    </w:p>
    <w:p w14:paraId="77B2B65B">
      <w:pPr>
        <w:pStyle w:val="24"/>
        <w:spacing w:line="276" w:lineRule="auto"/>
        <w:ind w:left="170" w:right="57" w:firstLine="709"/>
        <w:rPr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8"/>
          <w14:textFill>
            <w14:solidFill>
              <w14:schemeClr w14:val="tx1"/>
            </w14:solidFill>
          </w14:textFill>
        </w:rPr>
        <w:t>весняні</w:t>
      </w:r>
      <w:r>
        <w:rPr>
          <w:color w:val="000000" w:themeColor="text1"/>
          <w:spacing w:val="-1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Cs w:val="28"/>
          <w14:textFill>
            <w14:solidFill>
              <w14:schemeClr w14:val="tx1"/>
            </w14:solidFill>
          </w14:textFill>
        </w:rPr>
        <w:t>–</w:t>
      </w:r>
      <w:r>
        <w:rPr>
          <w:color w:val="000000" w:themeColor="text1"/>
          <w:spacing w:val="-1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Cs w:val="28"/>
          <w14:textFill>
            <w14:solidFill>
              <w14:schemeClr w14:val="tx1"/>
            </w14:solidFill>
          </w14:textFill>
        </w:rPr>
        <w:t>23.03.2026</w:t>
      </w:r>
      <w:r>
        <w:rPr>
          <w:color w:val="000000" w:themeColor="text1"/>
          <w:spacing w:val="-1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color w:val="000000" w:themeColor="text1"/>
          <w:spacing w:val="-1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Cs w:val="28"/>
          <w14:textFill>
            <w14:solidFill>
              <w14:schemeClr w14:val="tx1"/>
            </w14:solidFill>
          </w14:textFill>
        </w:rPr>
        <w:t>29.03.2026</w:t>
      </w:r>
      <w:r>
        <w:rPr>
          <w:color w:val="000000" w:themeColor="text1"/>
          <w:spacing w:val="-1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Cs w:val="28"/>
          <w14:textFill>
            <w14:solidFill>
              <w14:schemeClr w14:val="tx1"/>
            </w14:solidFill>
          </w14:textFill>
        </w:rPr>
        <w:t>(початок</w:t>
      </w:r>
      <w:r>
        <w:rPr>
          <w:color w:val="000000" w:themeColor="text1"/>
          <w:spacing w:val="-1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Cs w:val="28"/>
          <w14:textFill>
            <w14:solidFill>
              <w14:schemeClr w14:val="tx1"/>
            </w14:solidFill>
          </w14:textFill>
        </w:rPr>
        <w:t>занять</w:t>
      </w:r>
      <w:r>
        <w:rPr>
          <w:color w:val="000000" w:themeColor="text1"/>
          <w:spacing w:val="-1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Cs w:val="28"/>
          <w14:textFill>
            <w14:solidFill>
              <w14:schemeClr w14:val="tx1"/>
            </w14:solidFill>
          </w14:textFill>
        </w:rPr>
        <w:t xml:space="preserve">31.03.2025) – 7 календарних днів. </w:t>
      </w:r>
    </w:p>
    <w:p w14:paraId="1E0AA5FD">
      <w:pPr>
        <w:pStyle w:val="24"/>
        <w:spacing w:line="276" w:lineRule="auto"/>
        <w:ind w:left="170" w:right="57" w:firstLine="709"/>
        <w:rPr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8"/>
          <w14:textFill>
            <w14:solidFill>
              <w14:schemeClr w14:val="tx1"/>
            </w14:solidFill>
          </w14:textFill>
        </w:rPr>
        <w:t>Загальна тривалість канікул впродовж навчального року – 30 календаних днів.</w:t>
      </w:r>
    </w:p>
    <w:p w14:paraId="198EA82A">
      <w:pPr>
        <w:pStyle w:val="24"/>
        <w:spacing w:line="276" w:lineRule="auto"/>
        <w:ind w:left="170" w:right="57" w:firstLine="709"/>
        <w:rPr>
          <w:szCs w:val="28"/>
        </w:rPr>
      </w:pPr>
      <w:r>
        <w:rPr>
          <w:szCs w:val="28"/>
        </w:rPr>
        <w:t>Навчальні екскурсії для здобувачів освіти 2-4 класів та навчальна практика для здобувачів освіти  5-8 класів у 2025/2026</w:t>
      </w:r>
      <w:r>
        <w:rPr>
          <w:spacing w:val="1"/>
          <w:szCs w:val="28"/>
        </w:rPr>
        <w:t xml:space="preserve"> </w:t>
      </w:r>
      <w:r>
        <w:rPr>
          <w:szCs w:val="28"/>
        </w:rPr>
        <w:t>навчальному</w:t>
      </w:r>
      <w:r>
        <w:rPr>
          <w:spacing w:val="1"/>
          <w:szCs w:val="28"/>
        </w:rPr>
        <w:t xml:space="preserve"> </w:t>
      </w:r>
      <w:r>
        <w:rPr>
          <w:szCs w:val="28"/>
        </w:rPr>
        <w:t>році</w:t>
      </w:r>
      <w:r>
        <w:rPr>
          <w:spacing w:val="1"/>
          <w:szCs w:val="28"/>
        </w:rPr>
        <w:t xml:space="preserve"> </w:t>
      </w:r>
      <w:r>
        <w:rPr>
          <w:szCs w:val="28"/>
        </w:rPr>
        <w:t>організовуються</w:t>
      </w:r>
      <w:r>
        <w:rPr>
          <w:spacing w:val="1"/>
          <w:szCs w:val="28"/>
        </w:rPr>
        <w:t xml:space="preserve"> </w:t>
      </w:r>
      <w:r>
        <w:rPr>
          <w:szCs w:val="28"/>
        </w:rPr>
        <w:t>відповідно</w:t>
      </w:r>
      <w:r>
        <w:rPr>
          <w:spacing w:val="1"/>
          <w:szCs w:val="28"/>
        </w:rPr>
        <w:t xml:space="preserve"> </w:t>
      </w:r>
      <w:r>
        <w:rPr>
          <w:szCs w:val="28"/>
        </w:rPr>
        <w:t>до</w:t>
      </w:r>
      <w:r>
        <w:rPr>
          <w:spacing w:val="1"/>
          <w:szCs w:val="28"/>
        </w:rPr>
        <w:t xml:space="preserve"> </w:t>
      </w:r>
      <w:r>
        <w:rPr>
          <w:szCs w:val="28"/>
        </w:rPr>
        <w:t>інструктивно-методичного</w:t>
      </w:r>
      <w:r>
        <w:rPr>
          <w:spacing w:val="1"/>
          <w:szCs w:val="28"/>
        </w:rPr>
        <w:t xml:space="preserve"> </w:t>
      </w:r>
      <w:r>
        <w:rPr>
          <w:szCs w:val="28"/>
        </w:rPr>
        <w:t>листа</w:t>
      </w:r>
      <w:r>
        <w:rPr>
          <w:spacing w:val="1"/>
          <w:szCs w:val="28"/>
        </w:rPr>
        <w:t xml:space="preserve"> </w:t>
      </w:r>
      <w:r>
        <w:rPr>
          <w:szCs w:val="28"/>
        </w:rPr>
        <w:t>Міністерства</w:t>
      </w:r>
      <w:r>
        <w:rPr>
          <w:spacing w:val="1"/>
          <w:szCs w:val="28"/>
        </w:rPr>
        <w:t xml:space="preserve"> </w:t>
      </w:r>
      <w:r>
        <w:rPr>
          <w:szCs w:val="28"/>
        </w:rPr>
        <w:t>освіти</w:t>
      </w:r>
      <w:r>
        <w:rPr>
          <w:spacing w:val="1"/>
          <w:szCs w:val="28"/>
        </w:rPr>
        <w:t xml:space="preserve"> </w:t>
      </w:r>
      <w:r>
        <w:rPr>
          <w:szCs w:val="28"/>
        </w:rPr>
        <w:t>і</w:t>
      </w:r>
      <w:r>
        <w:rPr>
          <w:spacing w:val="1"/>
          <w:szCs w:val="28"/>
        </w:rPr>
        <w:t xml:space="preserve"> </w:t>
      </w:r>
      <w:r>
        <w:rPr>
          <w:szCs w:val="28"/>
        </w:rPr>
        <w:t>науки</w:t>
      </w:r>
      <w:r>
        <w:rPr>
          <w:spacing w:val="1"/>
          <w:szCs w:val="28"/>
        </w:rPr>
        <w:t xml:space="preserve"> </w:t>
      </w:r>
      <w:r>
        <w:rPr>
          <w:szCs w:val="28"/>
        </w:rPr>
        <w:t>України</w:t>
      </w:r>
      <w:r>
        <w:rPr>
          <w:spacing w:val="1"/>
          <w:szCs w:val="28"/>
        </w:rPr>
        <w:t xml:space="preserve"> </w:t>
      </w:r>
      <w:r>
        <w:rPr>
          <w:szCs w:val="28"/>
        </w:rPr>
        <w:t>від</w:t>
      </w:r>
      <w:r>
        <w:rPr>
          <w:spacing w:val="1"/>
          <w:szCs w:val="28"/>
        </w:rPr>
        <w:t xml:space="preserve"> </w:t>
      </w:r>
      <w:r>
        <w:rPr>
          <w:szCs w:val="28"/>
        </w:rPr>
        <w:t>06.02.2008</w:t>
      </w:r>
      <w:r>
        <w:rPr>
          <w:spacing w:val="1"/>
          <w:szCs w:val="28"/>
        </w:rPr>
        <w:t xml:space="preserve"> </w:t>
      </w:r>
      <w:r>
        <w:rPr>
          <w:szCs w:val="28"/>
        </w:rPr>
        <w:t>№1/9-61</w:t>
      </w:r>
      <w:r>
        <w:rPr>
          <w:spacing w:val="1"/>
          <w:szCs w:val="28"/>
        </w:rPr>
        <w:t xml:space="preserve"> </w:t>
      </w:r>
      <w:r>
        <w:rPr>
          <w:szCs w:val="28"/>
        </w:rPr>
        <w:t>«Методичні</w:t>
      </w:r>
      <w:r>
        <w:rPr>
          <w:spacing w:val="1"/>
          <w:szCs w:val="28"/>
        </w:rPr>
        <w:t xml:space="preserve"> </w:t>
      </w:r>
      <w:r>
        <w:rPr>
          <w:szCs w:val="28"/>
        </w:rPr>
        <w:t>рекомендації</w:t>
      </w:r>
      <w:r>
        <w:rPr>
          <w:spacing w:val="1"/>
          <w:szCs w:val="28"/>
        </w:rPr>
        <w:t xml:space="preserve"> </w:t>
      </w:r>
      <w:r>
        <w:rPr>
          <w:szCs w:val="28"/>
        </w:rPr>
        <w:t>щодо</w:t>
      </w:r>
      <w:r>
        <w:rPr>
          <w:spacing w:val="1"/>
          <w:szCs w:val="28"/>
        </w:rPr>
        <w:t xml:space="preserve"> </w:t>
      </w:r>
      <w:r>
        <w:rPr>
          <w:szCs w:val="28"/>
        </w:rPr>
        <w:t>організації навчально-виховного процесу під час проведення навчальних екскурсій та навчальної</w:t>
      </w:r>
      <w:r>
        <w:rPr>
          <w:spacing w:val="1"/>
          <w:szCs w:val="28"/>
        </w:rPr>
        <w:t xml:space="preserve"> </w:t>
      </w:r>
      <w:r>
        <w:rPr>
          <w:szCs w:val="28"/>
        </w:rPr>
        <w:t>практики учнів загальноосвітніх навчальних закладів» та згідно рішення педради від 29.08.2025 року (протокол №1) проводяться упродовж навчального року.</w:t>
      </w:r>
    </w:p>
    <w:p w14:paraId="10D61127">
      <w:pPr>
        <w:pStyle w:val="24"/>
        <w:spacing w:line="276" w:lineRule="auto"/>
        <w:ind w:left="170" w:right="57" w:firstLine="709"/>
        <w:rPr>
          <w:szCs w:val="28"/>
        </w:rPr>
      </w:pPr>
      <w:r>
        <w:rPr>
          <w:szCs w:val="28"/>
        </w:rPr>
        <w:t>Початок</w:t>
      </w:r>
      <w:r>
        <w:rPr>
          <w:spacing w:val="-1"/>
          <w:szCs w:val="28"/>
        </w:rPr>
        <w:t xml:space="preserve"> навчальних </w:t>
      </w:r>
      <w:r>
        <w:rPr>
          <w:szCs w:val="28"/>
        </w:rPr>
        <w:t>занять –</w:t>
      </w:r>
      <w:r>
        <w:rPr>
          <w:spacing w:val="-1"/>
          <w:szCs w:val="28"/>
        </w:rPr>
        <w:t xml:space="preserve"> </w:t>
      </w:r>
      <w:r>
        <w:rPr>
          <w:szCs w:val="28"/>
        </w:rPr>
        <w:t>о</w:t>
      </w:r>
      <w:r>
        <w:rPr>
          <w:spacing w:val="-2"/>
          <w:szCs w:val="28"/>
        </w:rPr>
        <w:t xml:space="preserve"> </w:t>
      </w:r>
      <w:r>
        <w:rPr>
          <w:szCs w:val="28"/>
        </w:rPr>
        <w:t>8.30</w:t>
      </w:r>
      <w:r>
        <w:rPr>
          <w:spacing w:val="-4"/>
          <w:szCs w:val="28"/>
        </w:rPr>
        <w:t xml:space="preserve"> </w:t>
      </w:r>
      <w:r>
        <w:rPr>
          <w:szCs w:val="28"/>
        </w:rPr>
        <w:t>год. Впродовж навчального року за рішенням педагогічної ради та залежно від безпекової ситуації, ситуації з електропостачанням закладу освіти, або в інших особливих випадках, які унеможливлюють проведення навчальних занять в різний час доби, розклад дзвінків, розклад занять та тривалість уроків може змінюватись.</w:t>
      </w:r>
    </w:p>
    <w:p w14:paraId="7F5CB9FD">
      <w:pPr>
        <w:pStyle w:val="24"/>
        <w:spacing w:line="276" w:lineRule="auto"/>
        <w:ind w:left="170" w:right="57" w:firstLine="709"/>
        <w:rPr>
          <w:szCs w:val="28"/>
        </w:rPr>
      </w:pPr>
      <w:r>
        <w:rPr>
          <w:szCs w:val="28"/>
        </w:rPr>
        <w:t>Тривалість уроків</w:t>
      </w:r>
      <w:r>
        <w:rPr>
          <w:spacing w:val="1"/>
          <w:szCs w:val="28"/>
        </w:rPr>
        <w:t xml:space="preserve"> </w:t>
      </w:r>
      <w:r>
        <w:rPr>
          <w:szCs w:val="28"/>
        </w:rPr>
        <w:t>у початковій та основній школах - відповідно до статті 16 закону України «Про</w:t>
      </w:r>
      <w:r>
        <w:rPr>
          <w:spacing w:val="1"/>
          <w:szCs w:val="28"/>
        </w:rPr>
        <w:t xml:space="preserve"> повну </w:t>
      </w:r>
      <w:r>
        <w:rPr>
          <w:szCs w:val="28"/>
        </w:rPr>
        <w:t>загальну</w:t>
      </w:r>
      <w:r>
        <w:rPr>
          <w:spacing w:val="-1"/>
          <w:szCs w:val="28"/>
        </w:rPr>
        <w:t xml:space="preserve"> </w:t>
      </w:r>
      <w:r>
        <w:rPr>
          <w:szCs w:val="28"/>
        </w:rPr>
        <w:t>середню освіту»:</w:t>
      </w:r>
    </w:p>
    <w:p w14:paraId="0701C976">
      <w:pPr>
        <w:pStyle w:val="46"/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spacing w:after="0" w:line="276" w:lineRule="auto"/>
        <w:ind w:left="170" w:right="57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2-4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класах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>1 година на день на 1 здобувача освіти;</w:t>
      </w:r>
    </w:p>
    <w:p w14:paraId="6A9A6278">
      <w:pPr>
        <w:pStyle w:val="24"/>
        <w:numPr>
          <w:ilvl w:val="0"/>
          <w:numId w:val="5"/>
        </w:numPr>
        <w:tabs>
          <w:tab w:val="left" w:pos="0"/>
        </w:tabs>
        <w:spacing w:line="276" w:lineRule="auto"/>
        <w:ind w:left="170" w:right="57" w:firstLine="709"/>
        <w:rPr>
          <w:szCs w:val="28"/>
        </w:rPr>
      </w:pPr>
      <w:r>
        <w:rPr>
          <w:szCs w:val="28"/>
        </w:rPr>
        <w:t>у</w:t>
      </w:r>
      <w:r>
        <w:rPr>
          <w:spacing w:val="-1"/>
          <w:szCs w:val="28"/>
        </w:rPr>
        <w:t xml:space="preserve"> </w:t>
      </w:r>
      <w:r>
        <w:rPr>
          <w:szCs w:val="28"/>
        </w:rPr>
        <w:t>5-9, 11 класах</w:t>
      </w:r>
      <w:r>
        <w:rPr>
          <w:spacing w:val="-1"/>
          <w:szCs w:val="28"/>
        </w:rPr>
        <w:t xml:space="preserve"> </w:t>
      </w:r>
      <w:r>
        <w:rPr>
          <w:szCs w:val="28"/>
        </w:rPr>
        <w:t>– 45</w:t>
      </w:r>
      <w:r>
        <w:rPr>
          <w:spacing w:val="-1"/>
          <w:szCs w:val="28"/>
        </w:rPr>
        <w:t xml:space="preserve"> </w:t>
      </w:r>
      <w:r>
        <w:rPr>
          <w:szCs w:val="28"/>
        </w:rPr>
        <w:t>хвилин.</w:t>
      </w:r>
    </w:p>
    <w:p w14:paraId="21814424">
      <w:pPr>
        <w:pStyle w:val="24"/>
        <w:tabs>
          <w:tab w:val="left" w:pos="0"/>
        </w:tabs>
        <w:spacing w:line="276" w:lineRule="auto"/>
        <w:ind w:left="879" w:right="57"/>
        <w:rPr>
          <w:szCs w:val="28"/>
        </w:rPr>
      </w:pPr>
      <w:r>
        <w:rPr>
          <w:szCs w:val="28"/>
        </w:rPr>
        <w:t>Заняття за індивідуальною формою навчання (педагогічний патронаж) тривають:</w:t>
      </w:r>
    </w:p>
    <w:p w14:paraId="18A185D3">
      <w:pPr>
        <w:pStyle w:val="24"/>
        <w:tabs>
          <w:tab w:val="left" w:pos="0"/>
        </w:tabs>
        <w:spacing w:line="276" w:lineRule="auto"/>
        <w:ind w:right="57"/>
        <w:rPr>
          <w:szCs w:val="28"/>
        </w:rPr>
      </w:pPr>
      <w:r>
        <w:rPr>
          <w:szCs w:val="28"/>
        </w:rPr>
        <w:t xml:space="preserve">            - 2 клас з 10.00 до 11.00;</w:t>
      </w:r>
    </w:p>
    <w:p w14:paraId="1282AF64">
      <w:pPr>
        <w:pStyle w:val="24"/>
        <w:tabs>
          <w:tab w:val="left" w:pos="0"/>
        </w:tabs>
        <w:spacing w:line="276" w:lineRule="auto"/>
        <w:ind w:right="57"/>
        <w:rPr>
          <w:szCs w:val="28"/>
        </w:rPr>
      </w:pPr>
      <w:r>
        <w:rPr>
          <w:szCs w:val="28"/>
        </w:rPr>
        <w:t xml:space="preserve">            - 3 клас з 8.30 до 13.30;</w:t>
      </w:r>
    </w:p>
    <w:p w14:paraId="03A3E837">
      <w:pPr>
        <w:pStyle w:val="24"/>
        <w:tabs>
          <w:tab w:val="left" w:pos="0"/>
        </w:tabs>
        <w:spacing w:line="276" w:lineRule="auto"/>
        <w:ind w:right="57"/>
        <w:rPr>
          <w:szCs w:val="28"/>
        </w:rPr>
      </w:pPr>
      <w:r>
        <w:rPr>
          <w:szCs w:val="28"/>
        </w:rPr>
        <w:t xml:space="preserve">            - 4 клас з 8.30 до 13.00</w:t>
      </w:r>
    </w:p>
    <w:p w14:paraId="3FC0950C">
      <w:pPr>
        <w:pStyle w:val="24"/>
        <w:spacing w:line="276" w:lineRule="auto"/>
        <w:ind w:left="170" w:right="57" w:firstLine="709"/>
        <w:rPr>
          <w:szCs w:val="28"/>
        </w:rPr>
      </w:pPr>
      <w:r>
        <w:rPr>
          <w:szCs w:val="28"/>
        </w:rPr>
        <w:t>Тривалість</w:t>
      </w:r>
      <w:r>
        <w:rPr>
          <w:spacing w:val="1"/>
          <w:szCs w:val="28"/>
        </w:rPr>
        <w:t xml:space="preserve"> </w:t>
      </w:r>
      <w:r>
        <w:rPr>
          <w:szCs w:val="28"/>
        </w:rPr>
        <w:t>перерв</w:t>
      </w:r>
      <w:r>
        <w:rPr>
          <w:spacing w:val="1"/>
          <w:szCs w:val="28"/>
        </w:rPr>
        <w:t xml:space="preserve"> </w:t>
      </w:r>
      <w:r>
        <w:rPr>
          <w:szCs w:val="28"/>
        </w:rPr>
        <w:t>між</w:t>
      </w:r>
      <w:r>
        <w:rPr>
          <w:spacing w:val="1"/>
          <w:szCs w:val="28"/>
        </w:rPr>
        <w:t xml:space="preserve"> </w:t>
      </w:r>
      <w:r>
        <w:rPr>
          <w:szCs w:val="28"/>
        </w:rPr>
        <w:t>уроками</w:t>
      </w:r>
      <w:r>
        <w:rPr>
          <w:spacing w:val="1"/>
          <w:szCs w:val="28"/>
        </w:rPr>
        <w:t xml:space="preserve"> </w:t>
      </w:r>
      <w:r>
        <w:rPr>
          <w:szCs w:val="28"/>
        </w:rPr>
        <w:t xml:space="preserve">(відповідно до розділу </w:t>
      </w:r>
      <w:r>
        <w:rPr>
          <w:szCs w:val="28"/>
          <w:lang w:val="en-US"/>
        </w:rPr>
        <w:t>V</w:t>
      </w:r>
      <w:r>
        <w:rPr>
          <w:szCs w:val="28"/>
        </w:rPr>
        <w:t xml:space="preserve"> пункту 3 Санітарного регламенту для закладів загальної середньої освіти, затвердженого наказом МОЗ №2205 від 25.09.2020) встановлюється з</w:t>
      </w:r>
      <w:r>
        <w:rPr>
          <w:spacing w:val="1"/>
          <w:szCs w:val="28"/>
        </w:rPr>
        <w:t xml:space="preserve"> </w:t>
      </w:r>
      <w:r>
        <w:rPr>
          <w:szCs w:val="28"/>
        </w:rPr>
        <w:t>урахуванням</w:t>
      </w:r>
      <w:r>
        <w:rPr>
          <w:spacing w:val="1"/>
          <w:szCs w:val="28"/>
        </w:rPr>
        <w:t xml:space="preserve"> </w:t>
      </w:r>
      <w:r>
        <w:rPr>
          <w:szCs w:val="28"/>
        </w:rPr>
        <w:t>потреби</w:t>
      </w:r>
      <w:r>
        <w:rPr>
          <w:spacing w:val="1"/>
          <w:szCs w:val="28"/>
        </w:rPr>
        <w:t xml:space="preserve"> </w:t>
      </w:r>
      <w:r>
        <w:rPr>
          <w:szCs w:val="28"/>
        </w:rPr>
        <w:t>в</w:t>
      </w:r>
      <w:r>
        <w:rPr>
          <w:spacing w:val="1"/>
          <w:szCs w:val="28"/>
        </w:rPr>
        <w:t xml:space="preserve"> </w:t>
      </w:r>
      <w:r>
        <w:rPr>
          <w:szCs w:val="28"/>
        </w:rPr>
        <w:t>організації</w:t>
      </w:r>
      <w:r>
        <w:rPr>
          <w:spacing w:val="1"/>
          <w:szCs w:val="28"/>
        </w:rPr>
        <w:t xml:space="preserve"> </w:t>
      </w:r>
      <w:r>
        <w:rPr>
          <w:szCs w:val="28"/>
        </w:rPr>
        <w:t>активного</w:t>
      </w:r>
      <w:r>
        <w:rPr>
          <w:spacing w:val="1"/>
          <w:szCs w:val="28"/>
        </w:rPr>
        <w:t xml:space="preserve"> </w:t>
      </w:r>
      <w:r>
        <w:rPr>
          <w:szCs w:val="28"/>
        </w:rPr>
        <w:t>відпочинку</w:t>
      </w:r>
      <w:r>
        <w:rPr>
          <w:spacing w:val="1"/>
          <w:szCs w:val="28"/>
        </w:rPr>
        <w:t xml:space="preserve"> </w:t>
      </w:r>
      <w:r>
        <w:rPr>
          <w:szCs w:val="28"/>
        </w:rPr>
        <w:t>і</w:t>
      </w:r>
      <w:r>
        <w:rPr>
          <w:spacing w:val="1"/>
          <w:szCs w:val="28"/>
        </w:rPr>
        <w:t xml:space="preserve"> </w:t>
      </w:r>
      <w:r>
        <w:rPr>
          <w:szCs w:val="28"/>
        </w:rPr>
        <w:t>харчування</w:t>
      </w:r>
      <w:r>
        <w:rPr>
          <w:spacing w:val="1"/>
          <w:szCs w:val="28"/>
        </w:rPr>
        <w:t xml:space="preserve"> </w:t>
      </w:r>
      <w:r>
        <w:rPr>
          <w:szCs w:val="28"/>
        </w:rPr>
        <w:t>здобувачів освіти:</w:t>
      </w:r>
      <w:r>
        <w:rPr>
          <w:spacing w:val="1"/>
          <w:szCs w:val="28"/>
        </w:rPr>
        <w:t xml:space="preserve"> </w:t>
      </w:r>
      <w:r>
        <w:rPr>
          <w:szCs w:val="28"/>
        </w:rPr>
        <w:t>малих</w:t>
      </w:r>
      <w:r>
        <w:rPr>
          <w:spacing w:val="1"/>
          <w:szCs w:val="28"/>
        </w:rPr>
        <w:t xml:space="preserve"> </w:t>
      </w:r>
      <w:r>
        <w:rPr>
          <w:szCs w:val="28"/>
        </w:rPr>
        <w:t>перерв</w:t>
      </w:r>
      <w:r>
        <w:rPr>
          <w:spacing w:val="1"/>
          <w:szCs w:val="28"/>
        </w:rPr>
        <w:t xml:space="preserve"> </w:t>
      </w:r>
      <w:r>
        <w:rPr>
          <w:szCs w:val="28"/>
        </w:rPr>
        <w:t>тривалістю</w:t>
      </w:r>
      <w:r>
        <w:rPr>
          <w:spacing w:val="-1"/>
          <w:szCs w:val="28"/>
        </w:rPr>
        <w:t xml:space="preserve"> </w:t>
      </w:r>
      <w:r>
        <w:rPr>
          <w:szCs w:val="28"/>
        </w:rPr>
        <w:t>10 хвилин,</w:t>
      </w:r>
      <w:r>
        <w:rPr>
          <w:spacing w:val="56"/>
          <w:szCs w:val="28"/>
        </w:rPr>
        <w:t xml:space="preserve"> </w:t>
      </w:r>
      <w:r>
        <w:rPr>
          <w:szCs w:val="28"/>
        </w:rPr>
        <w:t>великих</w:t>
      </w:r>
      <w:r>
        <w:rPr>
          <w:spacing w:val="2"/>
          <w:szCs w:val="28"/>
        </w:rPr>
        <w:t xml:space="preserve"> </w:t>
      </w:r>
      <w:r>
        <w:rPr>
          <w:szCs w:val="28"/>
        </w:rPr>
        <w:t>-</w:t>
      </w:r>
      <w:r>
        <w:rPr>
          <w:spacing w:val="-2"/>
          <w:szCs w:val="28"/>
        </w:rPr>
        <w:t xml:space="preserve"> </w:t>
      </w:r>
      <w:r>
        <w:rPr>
          <w:szCs w:val="28"/>
        </w:rPr>
        <w:t>тривалістю 20 хвилин</w:t>
      </w:r>
      <w:r>
        <w:rPr>
          <w:spacing w:val="-1"/>
          <w:szCs w:val="28"/>
        </w:rPr>
        <w:t xml:space="preserve"> </w:t>
      </w:r>
      <w:r>
        <w:rPr>
          <w:szCs w:val="28"/>
        </w:rPr>
        <w:t>(після другого і</w:t>
      </w:r>
      <w:r>
        <w:rPr>
          <w:spacing w:val="-1"/>
          <w:szCs w:val="28"/>
        </w:rPr>
        <w:t xml:space="preserve"> </w:t>
      </w:r>
      <w:r>
        <w:rPr>
          <w:szCs w:val="28"/>
        </w:rPr>
        <w:t xml:space="preserve">третього уроків). Тривалість уроків у початковій та основних школах, а також перерв між уроками при організації дистанційного навчання, </w:t>
      </w:r>
      <w:r>
        <w:rPr>
          <w:color w:val="545454"/>
          <w:szCs w:val="28"/>
          <w:shd w:val="clear" w:color="auto" w:fill="FFFFFF"/>
        </w:rPr>
        <w:t>тривалість навчальних занять при організації </w:t>
      </w:r>
      <w:r>
        <w:rPr>
          <w:rStyle w:val="17"/>
          <w:b w:val="0"/>
          <w:color w:val="000000" w:themeColor="text1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дистанційного навчання у синхронному форматі регламентується Санітарним регламентом для закладів загальної середньої освіти, затвердженого наказом МОЗ України від 25 вересня 2020 року №2205 та іншими законодавчими актами у сфері охорони здоров’я.</w:t>
      </w:r>
    </w:p>
    <w:p w14:paraId="5A22C613">
      <w:pPr>
        <w:pStyle w:val="24"/>
        <w:spacing w:line="276" w:lineRule="auto"/>
        <w:ind w:left="170" w:right="57" w:firstLine="709"/>
        <w:rPr>
          <w:szCs w:val="28"/>
        </w:rPr>
      </w:pPr>
      <w:r>
        <w:rPr>
          <w:szCs w:val="28"/>
        </w:rPr>
        <w:t>У</w:t>
      </w:r>
      <w:r>
        <w:rPr>
          <w:spacing w:val="-2"/>
          <w:szCs w:val="28"/>
        </w:rPr>
        <w:t xml:space="preserve"> </w:t>
      </w:r>
      <w:r>
        <w:rPr>
          <w:szCs w:val="28"/>
        </w:rPr>
        <w:t>2025/</w:t>
      </w:r>
      <w:r>
        <w:rPr>
          <w:spacing w:val="-2"/>
          <w:szCs w:val="28"/>
        </w:rPr>
        <w:t xml:space="preserve"> </w:t>
      </w:r>
      <w:r>
        <w:rPr>
          <w:szCs w:val="28"/>
        </w:rPr>
        <w:t>2026</w:t>
      </w:r>
      <w:r>
        <w:rPr>
          <w:spacing w:val="-1"/>
          <w:szCs w:val="28"/>
        </w:rPr>
        <w:t xml:space="preserve"> </w:t>
      </w:r>
      <w:r>
        <w:rPr>
          <w:szCs w:val="28"/>
        </w:rPr>
        <w:t>навчальному</w:t>
      </w:r>
      <w:r>
        <w:rPr>
          <w:spacing w:val="-2"/>
          <w:szCs w:val="28"/>
        </w:rPr>
        <w:t xml:space="preserve"> </w:t>
      </w:r>
      <w:r>
        <w:rPr>
          <w:szCs w:val="28"/>
        </w:rPr>
        <w:t>році</w:t>
      </w:r>
      <w:r>
        <w:rPr>
          <w:spacing w:val="-1"/>
          <w:szCs w:val="28"/>
        </w:rPr>
        <w:t xml:space="preserve"> </w:t>
      </w:r>
      <w:r>
        <w:rPr>
          <w:szCs w:val="28"/>
        </w:rPr>
        <w:t>у</w:t>
      </w:r>
      <w:r>
        <w:rPr>
          <w:spacing w:val="-3"/>
          <w:szCs w:val="28"/>
        </w:rPr>
        <w:t xml:space="preserve"> </w:t>
      </w:r>
      <w:r>
        <w:rPr>
          <w:szCs w:val="28"/>
        </w:rPr>
        <w:t>закладі</w:t>
      </w:r>
      <w:r>
        <w:rPr>
          <w:spacing w:val="2"/>
          <w:szCs w:val="28"/>
        </w:rPr>
        <w:t xml:space="preserve"> </w:t>
      </w:r>
      <w:r>
        <w:rPr>
          <w:szCs w:val="28"/>
        </w:rPr>
        <w:t>освіти</w:t>
      </w:r>
      <w:r>
        <w:rPr>
          <w:spacing w:val="1"/>
          <w:szCs w:val="28"/>
        </w:rPr>
        <w:t xml:space="preserve"> </w:t>
      </w:r>
      <w:r>
        <w:rPr>
          <w:szCs w:val="28"/>
        </w:rPr>
        <w:t>сформовано</w:t>
      </w:r>
      <w:r>
        <w:rPr>
          <w:spacing w:val="-2"/>
          <w:szCs w:val="28"/>
        </w:rPr>
        <w:t xml:space="preserve"> </w:t>
      </w:r>
      <w:r>
        <w:rPr>
          <w:szCs w:val="28"/>
        </w:rPr>
        <w:t>6 класів.</w:t>
      </w:r>
    </w:p>
    <w:p w14:paraId="0315A325">
      <w:pPr>
        <w:spacing w:after="0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Гранична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наповнюваність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класів </w:t>
      </w:r>
      <w:r>
        <w:rPr>
          <w:rFonts w:ascii="Times New Roman" w:hAnsi="Times New Roman" w:cs="Times New Roman"/>
          <w:sz w:val="28"/>
          <w:szCs w:val="28"/>
        </w:rPr>
        <w:t>встановлюється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відповідно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Закону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України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«Про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повну </w:t>
      </w:r>
      <w:r>
        <w:rPr>
          <w:rFonts w:ascii="Times New Roman" w:hAnsi="Times New Roman" w:cs="Times New Roman"/>
          <w:sz w:val="28"/>
          <w:szCs w:val="28"/>
        </w:rPr>
        <w:t>загальну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середню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освіту».</w:t>
      </w:r>
    </w:p>
    <w:p w14:paraId="7020668E">
      <w:pPr>
        <w:pStyle w:val="24"/>
        <w:spacing w:line="276" w:lineRule="auto"/>
        <w:ind w:left="170" w:right="57" w:firstLine="709"/>
        <w:rPr>
          <w:szCs w:val="28"/>
        </w:rPr>
      </w:pPr>
      <w:r>
        <w:rPr>
          <w:szCs w:val="28"/>
        </w:rPr>
        <w:t>Середня</w:t>
      </w:r>
      <w:r>
        <w:rPr>
          <w:spacing w:val="-3"/>
          <w:szCs w:val="28"/>
        </w:rPr>
        <w:t xml:space="preserve"> </w:t>
      </w:r>
      <w:r>
        <w:rPr>
          <w:szCs w:val="28"/>
        </w:rPr>
        <w:t>наповнюваність:</w:t>
      </w:r>
    </w:p>
    <w:p w14:paraId="260B448F">
      <w:pPr>
        <w:pStyle w:val="24"/>
        <w:spacing w:line="276" w:lineRule="auto"/>
        <w:ind w:left="170" w:right="57" w:firstLine="709"/>
        <w:rPr>
          <w:szCs w:val="28"/>
        </w:rPr>
      </w:pPr>
      <w:r>
        <w:rPr>
          <w:szCs w:val="28"/>
        </w:rPr>
        <w:t xml:space="preserve">2 </w:t>
      </w:r>
      <w:r>
        <w:rPr>
          <w:spacing w:val="-1"/>
          <w:szCs w:val="28"/>
        </w:rPr>
        <w:t xml:space="preserve">- </w:t>
      </w:r>
      <w:r>
        <w:rPr>
          <w:szCs w:val="28"/>
        </w:rPr>
        <w:t>4 класів</w:t>
      </w:r>
      <w:r>
        <w:rPr>
          <w:spacing w:val="60"/>
          <w:szCs w:val="28"/>
        </w:rPr>
        <w:t xml:space="preserve"> </w:t>
      </w:r>
      <w:r>
        <w:rPr>
          <w:szCs w:val="28"/>
        </w:rPr>
        <w:t>–</w:t>
      </w:r>
      <w:r>
        <w:rPr>
          <w:spacing w:val="-1"/>
          <w:szCs w:val="28"/>
        </w:rPr>
        <w:t xml:space="preserve"> </w:t>
      </w:r>
      <w:r>
        <w:rPr>
          <w:szCs w:val="28"/>
        </w:rPr>
        <w:t>3 здобувачі освіти</w:t>
      </w:r>
    </w:p>
    <w:p w14:paraId="1951ECCE">
      <w:pPr>
        <w:pStyle w:val="24"/>
        <w:spacing w:line="276" w:lineRule="auto"/>
        <w:ind w:left="170" w:right="57" w:firstLine="709"/>
        <w:rPr>
          <w:szCs w:val="28"/>
        </w:rPr>
      </w:pPr>
      <w:r>
        <w:rPr>
          <w:szCs w:val="28"/>
        </w:rPr>
        <w:t xml:space="preserve">5 </w:t>
      </w:r>
      <w:r>
        <w:rPr>
          <w:spacing w:val="-1"/>
          <w:szCs w:val="28"/>
        </w:rPr>
        <w:t xml:space="preserve">- </w:t>
      </w:r>
      <w:r>
        <w:rPr>
          <w:szCs w:val="28"/>
        </w:rPr>
        <w:t>9</w:t>
      </w:r>
      <w:r>
        <w:rPr>
          <w:spacing w:val="-1"/>
          <w:szCs w:val="28"/>
        </w:rPr>
        <w:t xml:space="preserve"> </w:t>
      </w:r>
      <w:r>
        <w:rPr>
          <w:szCs w:val="28"/>
        </w:rPr>
        <w:t>класів</w:t>
      </w:r>
      <w:r>
        <w:rPr>
          <w:spacing w:val="60"/>
          <w:szCs w:val="28"/>
        </w:rPr>
        <w:t xml:space="preserve"> </w:t>
      </w:r>
      <w:r>
        <w:rPr>
          <w:szCs w:val="28"/>
        </w:rPr>
        <w:t>– 7,8 здобувачів освіти</w:t>
      </w:r>
    </w:p>
    <w:p w14:paraId="76F65FEB">
      <w:pPr>
        <w:pStyle w:val="24"/>
        <w:spacing w:line="276" w:lineRule="auto"/>
        <w:ind w:left="170" w:right="57" w:firstLine="709"/>
        <w:rPr>
          <w:szCs w:val="28"/>
        </w:rPr>
      </w:pPr>
      <w:r>
        <w:rPr>
          <w:szCs w:val="28"/>
        </w:rPr>
        <w:t>11 клас</w:t>
      </w:r>
      <w:r>
        <w:rPr>
          <w:spacing w:val="1"/>
          <w:szCs w:val="28"/>
        </w:rPr>
        <w:t xml:space="preserve"> </w:t>
      </w:r>
      <w:r>
        <w:rPr>
          <w:szCs w:val="28"/>
        </w:rPr>
        <w:t>– 6 здобувачів освіти</w:t>
      </w:r>
    </w:p>
    <w:p w14:paraId="64CAA657">
      <w:pPr>
        <w:pStyle w:val="24"/>
        <w:spacing w:line="276" w:lineRule="auto"/>
        <w:ind w:left="170" w:right="57" w:firstLine="709"/>
        <w:rPr>
          <w:szCs w:val="28"/>
        </w:rPr>
      </w:pPr>
      <w:r>
        <w:rPr>
          <w:spacing w:val="-57"/>
          <w:szCs w:val="28"/>
        </w:rPr>
        <w:t xml:space="preserve"> </w:t>
      </w:r>
      <w:r>
        <w:rPr>
          <w:szCs w:val="28"/>
        </w:rPr>
        <w:t>По</w:t>
      </w:r>
      <w:r>
        <w:rPr>
          <w:spacing w:val="-2"/>
          <w:szCs w:val="28"/>
        </w:rPr>
        <w:t xml:space="preserve"> </w:t>
      </w:r>
      <w:r>
        <w:rPr>
          <w:szCs w:val="28"/>
        </w:rPr>
        <w:t>ліцею  -</w:t>
      </w:r>
      <w:r>
        <w:rPr>
          <w:spacing w:val="59"/>
          <w:szCs w:val="28"/>
        </w:rPr>
        <w:t xml:space="preserve"> </w:t>
      </w:r>
      <w:r>
        <w:rPr>
          <w:szCs w:val="28"/>
        </w:rPr>
        <w:t>5,6 здобувачів освіти</w:t>
      </w:r>
    </w:p>
    <w:p w14:paraId="63C32F03">
      <w:pPr>
        <w:pStyle w:val="24"/>
        <w:spacing w:line="276" w:lineRule="auto"/>
        <w:ind w:left="170" w:right="57" w:firstLine="709"/>
        <w:rPr>
          <w:szCs w:val="28"/>
        </w:rPr>
      </w:pPr>
    </w:p>
    <w:p w14:paraId="6B986D15">
      <w:pPr>
        <w:pStyle w:val="24"/>
        <w:spacing w:line="276" w:lineRule="auto"/>
        <w:ind w:left="170" w:right="57" w:firstLine="709"/>
        <w:rPr>
          <w:szCs w:val="28"/>
        </w:rPr>
      </w:pPr>
    </w:p>
    <w:p w14:paraId="285349B9">
      <w:pPr>
        <w:pStyle w:val="24"/>
        <w:spacing w:line="276" w:lineRule="auto"/>
        <w:ind w:left="170" w:right="57" w:firstLine="709"/>
        <w:rPr>
          <w:szCs w:val="28"/>
        </w:rPr>
      </w:pPr>
    </w:p>
    <w:p w14:paraId="16C5B123">
      <w:pPr>
        <w:pStyle w:val="24"/>
        <w:spacing w:line="276" w:lineRule="auto"/>
        <w:ind w:left="170" w:right="57" w:firstLine="709"/>
        <w:rPr>
          <w:szCs w:val="28"/>
        </w:rPr>
      </w:pPr>
    </w:p>
    <w:p w14:paraId="7EDFE72B">
      <w:pPr>
        <w:pStyle w:val="24"/>
        <w:spacing w:line="276" w:lineRule="auto"/>
        <w:ind w:left="170" w:right="57" w:firstLine="709"/>
        <w:rPr>
          <w:szCs w:val="28"/>
        </w:rPr>
      </w:pPr>
    </w:p>
    <w:p w14:paraId="15F59806">
      <w:pPr>
        <w:pStyle w:val="24"/>
        <w:spacing w:line="276" w:lineRule="auto"/>
        <w:ind w:left="170" w:right="57" w:firstLine="709"/>
        <w:rPr>
          <w:szCs w:val="28"/>
        </w:rPr>
      </w:pPr>
    </w:p>
    <w:p w14:paraId="6C31DC2E">
      <w:pPr>
        <w:pStyle w:val="24"/>
        <w:spacing w:line="276" w:lineRule="auto"/>
        <w:ind w:left="170" w:right="57" w:firstLine="709"/>
        <w:rPr>
          <w:szCs w:val="28"/>
        </w:rPr>
      </w:pPr>
    </w:p>
    <w:p w14:paraId="4C632C4A">
      <w:pPr>
        <w:pStyle w:val="24"/>
        <w:spacing w:line="276" w:lineRule="auto"/>
        <w:ind w:left="170" w:right="57" w:firstLine="709"/>
        <w:rPr>
          <w:szCs w:val="28"/>
        </w:rPr>
      </w:pPr>
    </w:p>
    <w:p w14:paraId="04AC3434">
      <w:pPr>
        <w:pStyle w:val="24"/>
        <w:spacing w:line="276" w:lineRule="auto"/>
        <w:ind w:left="170" w:right="57" w:firstLine="709"/>
        <w:rPr>
          <w:szCs w:val="28"/>
        </w:rPr>
      </w:pPr>
    </w:p>
    <w:p w14:paraId="16271E55">
      <w:pPr>
        <w:pStyle w:val="24"/>
        <w:spacing w:line="276" w:lineRule="auto"/>
        <w:ind w:left="170" w:right="57" w:firstLine="709"/>
        <w:rPr>
          <w:szCs w:val="28"/>
        </w:rPr>
      </w:pPr>
    </w:p>
    <w:p w14:paraId="03355CCF">
      <w:pPr>
        <w:tabs>
          <w:tab w:val="left" w:pos="6680"/>
        </w:tabs>
        <w:spacing w:line="240" w:lineRule="auto"/>
        <w:ind w:firstLine="4176" w:firstLineChars="1300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</w:t>
      </w:r>
    </w:p>
    <w:p w14:paraId="3A1DD66E">
      <w:pPr>
        <w:tabs>
          <w:tab w:val="left" w:pos="6680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Мережа класів</w:t>
      </w:r>
    </w:p>
    <w:p w14:paraId="20B13F1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Рожнятівського ліцею Томашпільської селищної ради</w:t>
      </w:r>
    </w:p>
    <w:p w14:paraId="4ACED74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на 2025/2026 навчальний рік</w:t>
      </w:r>
    </w:p>
    <w:tbl>
      <w:tblPr>
        <w:tblStyle w:val="12"/>
        <w:tblpPr w:leftFromText="180" w:rightFromText="180" w:bottomFromText="200" w:vertAnchor="text" w:horzAnchor="margin" w:tblpXSpec="center" w:tblpY="17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1"/>
        <w:gridCol w:w="548"/>
        <w:gridCol w:w="1170"/>
        <w:gridCol w:w="936"/>
        <w:gridCol w:w="1032"/>
        <w:gridCol w:w="1097"/>
        <w:gridCol w:w="1282"/>
        <w:gridCol w:w="1585"/>
      </w:tblGrid>
      <w:tr w14:paraId="5A68C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9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4E0C1">
            <w:pPr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Показники</w:t>
            </w:r>
          </w:p>
          <w:p w14:paraId="2DCF4D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EBEE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24F52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DE95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17DE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295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DC0F6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Класи</w:t>
            </w:r>
          </w:p>
        </w:tc>
        <w:tc>
          <w:tcPr>
            <w:tcW w:w="5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</w:tcPr>
          <w:p w14:paraId="5E479E6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рядка</w:t>
            </w:r>
          </w:p>
        </w:tc>
        <w:tc>
          <w:tcPr>
            <w:tcW w:w="2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5F5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</w:p>
        </w:tc>
        <w:tc>
          <w:tcPr>
            <w:tcW w:w="49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976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Із загальної кількості учнів (з гр. 2):</w:t>
            </w:r>
          </w:p>
        </w:tc>
      </w:tr>
      <w:tr w14:paraId="09705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799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C1B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D9D6C">
            <w:pPr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класів,</w:t>
            </w:r>
          </w:p>
          <w:p w14:paraId="402D08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9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2A585">
            <w:pPr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учнів, </w:t>
            </w:r>
          </w:p>
          <w:p w14:paraId="6CB4951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0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963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дівчат</w:t>
            </w:r>
          </w:p>
        </w:tc>
        <w:tc>
          <w:tcPr>
            <w:tcW w:w="2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77F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навчається індивідуально</w:t>
            </w:r>
          </w:p>
        </w:tc>
        <w:tc>
          <w:tcPr>
            <w:tcW w:w="15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447B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групах подовженого дня</w:t>
            </w:r>
          </w:p>
        </w:tc>
      </w:tr>
      <w:tr w14:paraId="294B8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D5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84A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F7A7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A424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CB0B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38A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усього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3E15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 них у зв’язку з малою к-стю учнів у класі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957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A585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AC9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C7C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394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2701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24C9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00A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1EA6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ADD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14:paraId="40894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B8A9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2-й клас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0DF1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AF7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F79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EEEC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C1A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DB6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A4EA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146C4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F14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3-й клас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4F4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63E4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043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7A0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C7D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25B8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E6F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14:paraId="7063F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847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4-й клас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95A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D06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DC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C84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5B8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A286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BC3D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14:paraId="701E8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924D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Усього по 2-4 класах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848D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E508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4BD6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43C78">
            <w:pPr>
              <w:spacing w:after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085D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C209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B086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14:paraId="4FE70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2FF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5-й клас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95F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851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9088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86E2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6522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9FA9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FE9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14:paraId="5DAF7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8297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6-й клас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B741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0DF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879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169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434D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BA8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09C0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0F976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687D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7-й клас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516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3470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7BC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C75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1C29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22B2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DBE3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77553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A51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8-й клас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AA3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C2B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C6E2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A22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837A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CB4F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6A49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0C635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1419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9-й клас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D3A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5D6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62C1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6EC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AFD0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8C50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AF70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23324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7F2A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Усього по 5-9 класах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557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FFC0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4559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51D03">
            <w:pPr>
              <w:spacing w:after="0"/>
              <w:contextualSpacing/>
              <w:jc w:val="center"/>
            </w:pPr>
            <w:r>
              <w:rPr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6BFA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4238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4613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218FC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1DB6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11–й клас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B2B2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25E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48DC5">
            <w:pPr>
              <w:spacing w:after="0"/>
              <w:contextualSpacing/>
            </w:pPr>
            <w:r>
              <w:t>6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F852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3E0B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FB0B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AD16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34BC3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B928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Усього по 11 класі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15A1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96F9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B6BF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8E647">
            <w:pPr>
              <w:spacing w:after="0"/>
              <w:contextualSpacing/>
              <w:jc w:val="center"/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6F0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B461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C606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273A6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6FEF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Усього (сума даних рядків 01-09)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1058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EE3A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0CAC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EE0FF">
            <w:pPr>
              <w:spacing w:after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A67C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C58F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EF35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</w:tbl>
    <w:p w14:paraId="2446FA7C">
      <w:pPr>
        <w:pStyle w:val="24"/>
        <w:spacing w:before="7" w:line="276" w:lineRule="auto"/>
        <w:ind w:right="507"/>
      </w:pPr>
    </w:p>
    <w:p w14:paraId="5204222A">
      <w:pPr>
        <w:pStyle w:val="24"/>
        <w:spacing w:before="7" w:line="276" w:lineRule="auto"/>
        <w:ind w:left="170" w:right="57" w:firstLine="851"/>
      </w:pPr>
      <w:r>
        <w:t>Навчальний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дає</w:t>
      </w:r>
      <w:r>
        <w:rPr>
          <w:spacing w:val="1"/>
        </w:rPr>
        <w:t xml:space="preserve"> </w:t>
      </w:r>
      <w:r>
        <w:t>цілісне</w:t>
      </w:r>
      <w:r>
        <w:rPr>
          <w:spacing w:val="1"/>
        </w:rPr>
        <w:t xml:space="preserve"> </w:t>
      </w:r>
      <w:r>
        <w:t>уявлення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зміст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першого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освіти,</w:t>
      </w:r>
      <w:r>
        <w:rPr>
          <w:spacing w:val="1"/>
        </w:rPr>
        <w:t xml:space="preserve"> </w:t>
      </w:r>
      <w:r>
        <w:t>встановлює погодинне співвідношення між окремими предметами за роками навчання, визначає</w:t>
      </w:r>
      <w:r>
        <w:rPr>
          <w:spacing w:val="1"/>
        </w:rPr>
        <w:t xml:space="preserve"> </w:t>
      </w:r>
      <w:r>
        <w:t>гранично</w:t>
      </w:r>
      <w:r>
        <w:rPr>
          <w:spacing w:val="1"/>
        </w:rPr>
        <w:t xml:space="preserve"> </w:t>
      </w:r>
      <w:r>
        <w:t>допустиме</w:t>
      </w:r>
      <w:r>
        <w:rPr>
          <w:spacing w:val="1"/>
        </w:rPr>
        <w:t xml:space="preserve"> </w:t>
      </w:r>
      <w:r>
        <w:t>тижневе</w:t>
      </w:r>
      <w:r>
        <w:rPr>
          <w:spacing w:val="1"/>
        </w:rPr>
        <w:t xml:space="preserve"> </w:t>
      </w:r>
      <w:r>
        <w:t>навантаження</w:t>
      </w:r>
      <w:r>
        <w:rPr>
          <w:spacing w:val="1"/>
        </w:rPr>
        <w:t xml:space="preserve"> </w:t>
      </w:r>
      <w:r>
        <w:rPr>
          <w:szCs w:val="28"/>
        </w:rPr>
        <w:t>здобувачів освіти</w:t>
      </w:r>
      <w:r>
        <w:t>.</w:t>
      </w:r>
      <w:r>
        <w:rPr>
          <w:spacing w:val="1"/>
        </w:rPr>
        <w:t xml:space="preserve"> </w:t>
      </w:r>
      <w:r>
        <w:t>Навчальні</w:t>
      </w:r>
      <w:r>
        <w:rPr>
          <w:spacing w:val="1"/>
        </w:rPr>
        <w:t xml:space="preserve"> </w:t>
      </w:r>
      <w:r>
        <w:t>плани</w:t>
      </w:r>
      <w:r>
        <w:rPr>
          <w:spacing w:val="1"/>
        </w:rPr>
        <w:t xml:space="preserve"> </w:t>
      </w:r>
      <w:r>
        <w:t>передбачають</w:t>
      </w:r>
      <w:r>
        <w:rPr>
          <w:spacing w:val="1"/>
        </w:rPr>
        <w:t xml:space="preserve"> </w:t>
      </w:r>
      <w:r>
        <w:t>реалізацію</w:t>
      </w:r>
      <w:r>
        <w:rPr>
          <w:spacing w:val="1"/>
        </w:rPr>
        <w:t xml:space="preserve"> </w:t>
      </w:r>
      <w:r>
        <w:t>освітніх</w:t>
      </w:r>
      <w:r>
        <w:rPr>
          <w:spacing w:val="-2"/>
        </w:rPr>
        <w:t xml:space="preserve"> </w:t>
      </w:r>
      <w:r>
        <w:t>галузей</w:t>
      </w:r>
      <w:r>
        <w:rPr>
          <w:spacing w:val="-1"/>
        </w:rPr>
        <w:t xml:space="preserve"> </w:t>
      </w:r>
      <w:r>
        <w:t>Базового</w:t>
      </w:r>
      <w:r>
        <w:rPr>
          <w:spacing w:val="-1"/>
        </w:rPr>
        <w:t xml:space="preserve"> </w:t>
      </w:r>
      <w:r>
        <w:t>навчального</w:t>
      </w:r>
      <w:r>
        <w:rPr>
          <w:spacing w:val="-1"/>
        </w:rPr>
        <w:t xml:space="preserve"> </w:t>
      </w:r>
      <w:r>
        <w:t>плану</w:t>
      </w:r>
      <w:r>
        <w:rPr>
          <w:spacing w:val="-1"/>
        </w:rPr>
        <w:t xml:space="preserve"> </w:t>
      </w:r>
      <w:r>
        <w:t>Державного</w:t>
      </w:r>
      <w:r>
        <w:rPr>
          <w:spacing w:val="-2"/>
        </w:rPr>
        <w:t xml:space="preserve"> </w:t>
      </w:r>
      <w:r>
        <w:t>стандарту</w:t>
      </w:r>
      <w:r>
        <w:rPr>
          <w:spacing w:val="-1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окремі</w:t>
      </w:r>
      <w:r>
        <w:rPr>
          <w:spacing w:val="-1"/>
        </w:rPr>
        <w:t xml:space="preserve"> </w:t>
      </w:r>
      <w:r>
        <w:t>предмети.</w:t>
      </w:r>
    </w:p>
    <w:p w14:paraId="039F8B2A">
      <w:pPr>
        <w:pStyle w:val="24"/>
        <w:spacing w:line="276" w:lineRule="auto"/>
        <w:ind w:left="170" w:right="57" w:firstLine="851"/>
      </w:pPr>
      <w:r>
        <w:t>Детальний розподіл навчального навантаження на тиждень окреслено у навчальному плані</w:t>
      </w:r>
      <w:r>
        <w:rPr>
          <w:spacing w:val="1"/>
        </w:rPr>
        <w:t xml:space="preserve"> </w:t>
      </w:r>
      <w:r>
        <w:t>(додатки 1-8).</w:t>
      </w:r>
    </w:p>
    <w:p w14:paraId="268311F2">
      <w:pPr>
        <w:spacing w:line="240" w:lineRule="auto"/>
        <w:ind w:left="170" w:right="57" w:hanging="3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Рожнятівський ліцей  Томашпільської селищної ради Вінницької області здійснює свою діяльність відповідно до  Законів України «Про освіту», «Про повну загальну середню освіту», "Про внесення змін до деяких законів України в сфері освіти щодо врегулювання окремих питань освітньої діяльності в умовах воєнного стану" (№7325 від 28.04.2022); постанови Кабінету Міністрів України від 24.06.2022 року №711 "Про початок навчального року під час дії правового режиму воєнного стану в Україні; Наказу МОН України від 07.08.2024 року "Про затвердження порядку та умов здобуття загальної середньої освіти в комунальних закладах загальної середньої освіти в умовах воєнного стану в Україні"; розпорядженням Кабінету Міністрів України від 14.12.2016 р. №988 "Про схвалення Концепції реалізації державної політики у сфері реформування загальної середньої освіти «Нова українська школа» на період до 2029 року;  Санітарного регламенту для закладів загальної середньої освіти, затвердженого наказом Міністерства охорони здоров’я України від 25,09.2020 №2205, зареєстрованого в Міністерстві юстиції України 1 листопада 2020 року №1111/35394; Державних стандартів повної загальної середньої освіти:</w:t>
      </w:r>
    </w:p>
    <w:p w14:paraId="0D54419E">
      <w:pPr>
        <w:spacing w:line="240" w:lineRule="auto"/>
        <w:ind w:left="170" w:right="57" w:hanging="3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на рівні  початкової освіти (у 2 - 4 класах) - Державного стандарту початкової освіти (затвердженого постановою Кабінету Міністрів України від 21.02.2018 №87 (у редакції постанови Кабінету Міністрів України від 24.07.2019 №688); </w:t>
      </w:r>
    </w:p>
    <w:p w14:paraId="7465EF8F">
      <w:pPr>
        <w:spacing w:line="240" w:lineRule="auto"/>
        <w:ind w:left="170" w:right="57" w:hanging="3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на рівні базової середньої освіти: в 5, 6 та 7,8 класах - Державного стандарту базової і повної загальної середньої освіти (затвердженого Постановою Кабінету Міністрів України від 30.09.2020 №898; </w:t>
      </w:r>
    </w:p>
    <w:p w14:paraId="05A444C1">
      <w:pPr>
        <w:spacing w:line="240" w:lineRule="auto"/>
        <w:ind w:left="170" w:right="57" w:firstLine="140" w:firstLineChars="5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 9 класі Державного стандарту базової і повної загальної середньої освіти (затвердженого Постановою Кабінету Міністрів України від 23.11.2011 №1392).</w:t>
      </w:r>
    </w:p>
    <w:p w14:paraId="09EE40B6">
      <w:pPr>
        <w:spacing w:line="240" w:lineRule="auto"/>
        <w:ind w:left="170" w:right="57" w:hanging="3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Типових освітніх програм для закладів загальної середньої освіти –</w:t>
      </w:r>
    </w:p>
    <w:p w14:paraId="14353A1F">
      <w:pPr>
        <w:spacing w:line="240" w:lineRule="auto"/>
        <w:ind w:left="170" w:right="57" w:hanging="39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на рівні початкової освіти:</w:t>
      </w:r>
    </w:p>
    <w:p w14:paraId="59036CFC">
      <w:pPr>
        <w:spacing w:line="240" w:lineRule="auto"/>
        <w:ind w:left="170" w:right="57" w:hanging="3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Типової освітньої програми для  учнів 1-2 класів закладів загальної середньої освіти, розробленої під керівництвом Р. Б. Шияна, (затвердженої наказом  МОН від 08.10.2019 №1272);</w:t>
      </w:r>
    </w:p>
    <w:p w14:paraId="7378E273">
      <w:pPr>
        <w:spacing w:line="240" w:lineRule="auto"/>
        <w:ind w:left="170" w:right="57" w:hanging="3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Типової освітньої програми для  учнів 3-4 класів закладів загальної середньої освіти, розробленої під керівництвом Р. Б. Шияна, (затвердженої наказом  МОН від 08.10.2019 №1273);</w:t>
      </w:r>
    </w:p>
    <w:p w14:paraId="7F944CFC">
      <w:pPr>
        <w:spacing w:line="240" w:lineRule="auto"/>
        <w:ind w:left="170" w:right="57" w:hanging="39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на рівні базової середньої освіти:</w:t>
      </w:r>
    </w:p>
    <w:p w14:paraId="775A5F72">
      <w:pPr>
        <w:spacing w:line="240" w:lineRule="auto"/>
        <w:ind w:left="170"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5-8 класи </w:t>
      </w:r>
      <w:r>
        <w:rPr>
          <w:rFonts w:ascii="Times New Roman" w:hAnsi="Times New Roman" w:cs="Times New Roman"/>
          <w:sz w:val="28"/>
          <w:szCs w:val="28"/>
        </w:rPr>
        <w:t>Типової освітньої програми для  учнів 5-9 класів закладів загальної середньої освіти,  (затвердженої наказом  МОН від 19.02.2021 №235 зі змінами (наказ МОН від 09.08.2024 року №1120 "Про внесення змін до типової освітньої програми для 5-9 класів закладів загальної середньої освіти");</w:t>
      </w:r>
    </w:p>
    <w:p w14:paraId="610C9B03">
      <w:pPr>
        <w:spacing w:line="240" w:lineRule="auto"/>
        <w:ind w:left="170" w:right="57" w:hanging="3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9 клас </w:t>
      </w:r>
      <w:r>
        <w:rPr>
          <w:rFonts w:ascii="Times New Roman" w:hAnsi="Times New Roman" w:cs="Times New Roman"/>
          <w:sz w:val="28"/>
          <w:szCs w:val="28"/>
        </w:rPr>
        <w:t>Типової освітньої програми для   закладів загальної середньої освіти ІІ ступеня,  (затвердженої наказом  МОН від 20.04.2018 №405);</w:t>
      </w:r>
    </w:p>
    <w:p w14:paraId="3BA3B302">
      <w:pPr>
        <w:spacing w:line="240" w:lineRule="auto"/>
        <w:ind w:left="170" w:right="57" w:hanging="39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на рівні профільної середньої освіти:</w:t>
      </w:r>
    </w:p>
    <w:p w14:paraId="1217234E">
      <w:pPr>
        <w:spacing w:after="0" w:line="240" w:lineRule="auto"/>
        <w:ind w:left="170"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i/>
          <w:iCs/>
          <w:sz w:val="28"/>
          <w:szCs w:val="28"/>
        </w:rPr>
        <w:t>11 клас</w:t>
      </w:r>
      <w:r>
        <w:rPr>
          <w:rFonts w:ascii="Times New Roman" w:hAnsi="Times New Roman" w:cs="Times New Roman"/>
          <w:sz w:val="28"/>
          <w:szCs w:val="28"/>
        </w:rPr>
        <w:t xml:space="preserve"> Типової освітньої програми для   закладів загальної середньої освіти,  ІІІ ступеня (затвердженої наказом  МОН від 20.04.2018 №408 у редакції наказу МОН від 28.11 2019 зі змінами  внесеними наказом МОН від 31.03.2020 №464).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   </w:t>
      </w:r>
    </w:p>
    <w:p w14:paraId="1CB21711">
      <w:pPr>
        <w:spacing w:after="0" w:line="240" w:lineRule="auto"/>
        <w:ind w:left="170" w:right="57" w:hanging="3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У 2 класі організовано педагогічний патронаж для осіб, які здобувають початкову освіту і кількість здобувачів освіти не дозволяє утворити клас  (кількість здобувачів освіти - 1), відповідно до Положення про індивідуальну форму здобуття загальної середньої освіти, затвердженого наказом від 12.01.2016 року №8 (зі змінами внесеними наказами МОН України від 06.06.2016 року №624, від 24.04.2017 року №635, від 10.07.2019 року №955, від 10.02.2021 року №160, від 15.02.2023 року №165).</w:t>
      </w:r>
    </w:p>
    <w:p w14:paraId="772BB5B3">
      <w:pPr>
        <w:spacing w:after="0" w:line="240" w:lineRule="auto"/>
        <w:ind w:left="170"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У 3 класі організовано педагогічний патронаж для осіб, які здобувають початкову освіту і кількість здобувачів освіти не дозволяє утворити клас  (кількість здобувачів освіти - 4), відповідно до Положення про індивідуальну форму здобуття загальної середньої освіти, затвердженого наказом від 12.01.2016 року №8 (зі змінами внесеними наказами МОН України від 06.06.2016 року №624, від 24.04.2017 року №635, від 10.07.2019 року №955, від 10.02.2021 року №160, від 15.02.2023 року №165).</w:t>
      </w:r>
    </w:p>
    <w:p w14:paraId="62E67BA7">
      <w:pPr>
        <w:spacing w:after="0" w:line="240" w:lineRule="auto"/>
        <w:ind w:left="170"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У 4 класі організовано педагогічний патронаж для осіб, які здобувають початкову освіту і кількість здобувачів освіти не дозволяє утворити клас  (кількість здобувачів освіти - 4) відповідно до Положення про індивідуальну форму здобуття загальної середньої освіти, затвердженого наказом від 12.01.2016 року №8 (зі змінами внесеними наказами МОН України від 06.06.2016 року №624, від 24.04.2017 року №635, від 10.07.2019 року №955, від 10.02.2021 року №160, від 15.02.2023 року №165).</w:t>
      </w:r>
    </w:p>
    <w:p w14:paraId="7F5ECE1A">
      <w:pPr>
        <w:spacing w:line="240" w:lineRule="auto"/>
        <w:ind w:left="170"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У закладі освіти організовано інклюзивне навчання у 5 класі,  згідно  Порядку організації інклюзивного навчання у закладах загальної середньої освіти від 15 вересня 2021 року № 957 (із змінами внесеними згідно з Постановами КМ №483 від 26.04.2022 року,  №979 від 30.08.2022 року).</w:t>
      </w:r>
    </w:p>
    <w:p w14:paraId="3D903F8D">
      <w:pPr>
        <w:spacing w:line="240" w:lineRule="auto"/>
        <w:ind w:left="170" w:right="57" w:firstLine="840" w:firstLineChars="30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 виконання наказу МОН України від 09.08.2024 року №1120, відповідно до рішення  педагогічної ради  від 29.08.2025 року (протокол №1) на підкріплення окремих базових предметів введено додаткові години за рахунок навчального навантаження для перерозподілу між освітніми компонентами:</w:t>
      </w:r>
    </w:p>
    <w:p w14:paraId="61E2E5DA">
      <w:pPr>
        <w:spacing w:line="240" w:lineRule="auto"/>
        <w:ind w:left="170" w:right="57" w:firstLine="840" w:firstLineChars="30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5 класі 5,5 годин:</w:t>
      </w:r>
    </w:p>
    <w:p w14:paraId="5898D009">
      <w:pPr>
        <w:spacing w:line="240" w:lineRule="auto"/>
        <w:ind w:left="170" w:right="57" w:firstLine="840" w:firstLineChars="30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українська література  - 0,5 год;</w:t>
      </w:r>
    </w:p>
    <w:p w14:paraId="7971BC10">
      <w:pPr>
        <w:spacing w:line="240" w:lineRule="auto"/>
        <w:ind w:left="170" w:right="57" w:firstLine="840" w:firstLineChars="30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зарубіжна література – 0,5 год;</w:t>
      </w:r>
    </w:p>
    <w:p w14:paraId="1B48A701">
      <w:pPr>
        <w:spacing w:line="240" w:lineRule="auto"/>
        <w:ind w:left="170" w:right="57" w:firstLine="840" w:firstLineChars="30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математика – 1 год;</w:t>
      </w:r>
    </w:p>
    <w:p w14:paraId="4D3B8823">
      <w:pPr>
        <w:spacing w:line="240" w:lineRule="auto"/>
        <w:ind w:left="170" w:right="57" w:firstLine="840" w:firstLineChars="30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інтегрований курс «Пізнаємо природу» - 0,5 год;</w:t>
      </w:r>
    </w:p>
    <w:p w14:paraId="7FE27815">
      <w:pPr>
        <w:spacing w:line="240" w:lineRule="auto"/>
        <w:ind w:left="170" w:right="57" w:firstLine="840" w:firstLineChars="30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етика – 0,5 год;</w:t>
      </w:r>
    </w:p>
    <w:p w14:paraId="2E25C7DF">
      <w:pPr>
        <w:spacing w:line="240" w:lineRule="auto"/>
        <w:ind w:left="170" w:right="57" w:firstLine="840" w:firstLineChars="30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інтегрований курс «Досліджуємо історію і суспільство» - 1 год;</w:t>
      </w:r>
    </w:p>
    <w:p w14:paraId="7A7194CB">
      <w:pPr>
        <w:spacing w:line="240" w:lineRule="auto"/>
        <w:ind w:left="170" w:right="57" w:firstLine="840" w:firstLineChars="30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технології – 0,5 год;</w:t>
      </w:r>
    </w:p>
    <w:p w14:paraId="72662754">
      <w:pPr>
        <w:spacing w:line="240" w:lineRule="auto"/>
        <w:ind w:left="170" w:right="57" w:firstLine="840" w:firstLineChars="30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інформатика – 0,5 год;</w:t>
      </w:r>
    </w:p>
    <w:p w14:paraId="53FFBDD2">
      <w:pPr>
        <w:spacing w:line="240" w:lineRule="auto"/>
        <w:ind w:left="170" w:right="57" w:firstLine="840" w:firstLineChars="30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мистецтво – 0,5 год.</w:t>
      </w:r>
    </w:p>
    <w:p w14:paraId="15220852">
      <w:pPr>
        <w:spacing w:line="240" w:lineRule="auto"/>
        <w:ind w:left="170" w:right="57" w:firstLine="840" w:firstLineChars="30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6 класі 8 годин:</w:t>
      </w:r>
    </w:p>
    <w:p w14:paraId="55A5DBE6">
      <w:pPr>
        <w:spacing w:line="240" w:lineRule="auto"/>
        <w:ind w:left="170" w:right="57" w:firstLine="840" w:firstLineChars="30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українська література  - 0,5 год;</w:t>
      </w:r>
    </w:p>
    <w:p w14:paraId="56F1E38A">
      <w:pPr>
        <w:spacing w:line="240" w:lineRule="auto"/>
        <w:ind w:left="170" w:right="57" w:firstLine="840" w:firstLineChars="30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зарубіжна література – 0,5 год;</w:t>
      </w:r>
    </w:p>
    <w:p w14:paraId="18B30EEF">
      <w:pPr>
        <w:spacing w:line="240" w:lineRule="auto"/>
        <w:ind w:left="170" w:right="57" w:firstLine="840" w:firstLineChars="30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математика – 1 год;</w:t>
      </w:r>
    </w:p>
    <w:p w14:paraId="2850AC96">
      <w:pPr>
        <w:spacing w:line="240" w:lineRule="auto"/>
        <w:ind w:left="170" w:right="57" w:firstLine="840" w:firstLineChars="30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інтегрований курс «Пізнаємо природу» - 1 год;</w:t>
      </w:r>
    </w:p>
    <w:p w14:paraId="39F9AE17">
      <w:pPr>
        <w:spacing w:line="240" w:lineRule="auto"/>
        <w:ind w:left="170" w:right="57" w:firstLine="840" w:firstLineChars="30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географія – 1 год;</w:t>
      </w:r>
    </w:p>
    <w:p w14:paraId="3A9879A7">
      <w:pPr>
        <w:spacing w:line="240" w:lineRule="auto"/>
        <w:ind w:left="170" w:right="57" w:firstLine="840" w:firstLineChars="30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етика – 0,5 год;</w:t>
      </w:r>
    </w:p>
    <w:p w14:paraId="067FD895">
      <w:pPr>
        <w:spacing w:line="240" w:lineRule="auto"/>
        <w:ind w:left="170" w:right="57" w:firstLine="840" w:firstLineChars="30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інтегрований курс «Досліджуємо історію і суспільство» - 1,5 год;</w:t>
      </w:r>
    </w:p>
    <w:p w14:paraId="71A48898">
      <w:pPr>
        <w:spacing w:line="240" w:lineRule="auto"/>
        <w:ind w:left="170" w:right="57" w:firstLine="840" w:firstLineChars="30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технології – 1 год;</w:t>
      </w:r>
    </w:p>
    <w:p w14:paraId="50191F76">
      <w:pPr>
        <w:spacing w:line="240" w:lineRule="auto"/>
        <w:ind w:left="170" w:right="57" w:firstLine="840" w:firstLineChars="30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інформатика – 0,5 год;</w:t>
      </w:r>
    </w:p>
    <w:p w14:paraId="6ED8CF9A">
      <w:pPr>
        <w:spacing w:line="240" w:lineRule="auto"/>
        <w:ind w:left="170" w:right="57" w:firstLine="840" w:firstLineChars="30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мистецтво – 0,5 год.</w:t>
      </w:r>
    </w:p>
    <w:p w14:paraId="0EA129B4">
      <w:pPr>
        <w:spacing w:line="240" w:lineRule="auto"/>
        <w:ind w:left="170" w:right="57" w:firstLine="840" w:firstLineChars="30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7 класі 5,5 годин:</w:t>
      </w:r>
    </w:p>
    <w:p w14:paraId="57C9A173">
      <w:pPr>
        <w:spacing w:line="240" w:lineRule="auto"/>
        <w:ind w:left="170" w:right="57" w:firstLine="840" w:firstLineChars="30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українська література  - 0,5 год;</w:t>
      </w:r>
    </w:p>
    <w:p w14:paraId="6D43A86B">
      <w:pPr>
        <w:spacing w:line="240" w:lineRule="auto"/>
        <w:ind w:left="170" w:right="57" w:firstLine="840" w:firstLineChars="30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зарубіжна література – 0,5 год;</w:t>
      </w:r>
    </w:p>
    <w:p w14:paraId="57A1036F">
      <w:pPr>
        <w:spacing w:line="240" w:lineRule="auto"/>
        <w:ind w:left="170" w:right="57" w:firstLine="840" w:firstLineChars="30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алгебра – 0,5 год;</w:t>
      </w:r>
    </w:p>
    <w:p w14:paraId="570DAF2F">
      <w:pPr>
        <w:spacing w:line="240" w:lineRule="auto"/>
        <w:ind w:left="170" w:right="57" w:firstLine="840" w:firstLineChars="30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геометрія – 0,5 год;</w:t>
      </w:r>
    </w:p>
    <w:p w14:paraId="43069390">
      <w:pPr>
        <w:spacing w:line="240" w:lineRule="auto"/>
        <w:ind w:left="170" w:right="57" w:firstLine="840" w:firstLineChars="30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хімія – 0,5 год;</w:t>
      </w:r>
    </w:p>
    <w:p w14:paraId="6E57CDF5">
      <w:pPr>
        <w:spacing w:line="240" w:lineRule="auto"/>
        <w:ind w:left="170" w:right="57" w:firstLine="840" w:firstLineChars="30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всесвітня історія - 0,5 год;</w:t>
      </w:r>
    </w:p>
    <w:p w14:paraId="39851741">
      <w:pPr>
        <w:spacing w:line="240" w:lineRule="auto"/>
        <w:ind w:left="170" w:right="57" w:firstLine="840" w:firstLineChars="30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історія України – 1 год (І семестр); </w:t>
      </w:r>
    </w:p>
    <w:p w14:paraId="41D9FE24">
      <w:pPr>
        <w:spacing w:line="240" w:lineRule="auto"/>
        <w:ind w:left="170" w:right="57" w:firstLine="840" w:firstLineChars="30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громадянська освіта (ІІ семестр);</w:t>
      </w:r>
    </w:p>
    <w:p w14:paraId="62F789A3">
      <w:pPr>
        <w:spacing w:line="240" w:lineRule="auto"/>
        <w:ind w:left="170" w:right="57" w:firstLine="840" w:firstLineChars="30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інформатика – 0,5 год;</w:t>
      </w:r>
    </w:p>
    <w:p w14:paraId="4D6814E5">
      <w:pPr>
        <w:spacing w:line="240" w:lineRule="auto"/>
        <w:ind w:left="170" w:right="57" w:firstLine="840" w:firstLineChars="30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мистецтво – 1 год.</w:t>
      </w:r>
    </w:p>
    <w:p w14:paraId="2CF67780">
      <w:pPr>
        <w:spacing w:line="240" w:lineRule="auto"/>
        <w:ind w:left="170" w:right="57" w:firstLine="840" w:firstLineChars="30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8 класі 5 годин:</w:t>
      </w:r>
    </w:p>
    <w:p w14:paraId="065328F8">
      <w:pPr>
        <w:spacing w:line="240" w:lineRule="auto"/>
        <w:ind w:left="170" w:right="57" w:firstLine="840" w:firstLineChars="30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українська література  - 0,5 год;</w:t>
      </w:r>
    </w:p>
    <w:p w14:paraId="3F575FCD">
      <w:pPr>
        <w:spacing w:line="240" w:lineRule="auto"/>
        <w:ind w:left="170" w:right="57" w:firstLine="840" w:firstLineChars="30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англійська мова - 0,5 год;</w:t>
      </w:r>
    </w:p>
    <w:p w14:paraId="16030DAC">
      <w:pPr>
        <w:spacing w:line="240" w:lineRule="auto"/>
        <w:ind w:left="170" w:right="57" w:firstLine="840" w:firstLineChars="30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зарубіжна література – 0,5 год;</w:t>
      </w:r>
    </w:p>
    <w:p w14:paraId="0E303CEE">
      <w:pPr>
        <w:spacing w:line="240" w:lineRule="auto"/>
        <w:ind w:left="170" w:right="57" w:firstLine="840" w:firstLineChars="30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алгебра – 0,5 год;</w:t>
      </w:r>
    </w:p>
    <w:p w14:paraId="6B9E27D6">
      <w:pPr>
        <w:spacing w:line="240" w:lineRule="auto"/>
        <w:ind w:left="170" w:right="57" w:firstLine="840" w:firstLineChars="30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геометрія – 0,5 год;</w:t>
      </w:r>
    </w:p>
    <w:p w14:paraId="2D6B317B">
      <w:pPr>
        <w:spacing w:line="240" w:lineRule="auto"/>
        <w:ind w:left="170" w:right="57" w:firstLine="840" w:firstLineChars="30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інтегрований курс “Здоров’я, безпека та добробут” – 0,5 год;</w:t>
      </w:r>
    </w:p>
    <w:p w14:paraId="04561587">
      <w:pPr>
        <w:spacing w:line="240" w:lineRule="auto"/>
        <w:ind w:left="170" w:right="57" w:firstLine="840" w:firstLineChars="30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всесвітня історія - 0,5 год;</w:t>
      </w:r>
    </w:p>
    <w:p w14:paraId="75848759">
      <w:pPr>
        <w:spacing w:line="240" w:lineRule="auto"/>
        <w:ind w:left="170" w:right="57" w:firstLine="840" w:firstLineChars="30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історія України – 1 год (І семестр);</w:t>
      </w:r>
    </w:p>
    <w:p w14:paraId="78496115">
      <w:pPr>
        <w:spacing w:line="240" w:lineRule="auto"/>
        <w:ind w:left="170" w:right="57" w:firstLine="840" w:firstLineChars="30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громадянська освіта – 1 год (ІІ семестр);</w:t>
      </w:r>
    </w:p>
    <w:p w14:paraId="321E574B">
      <w:pPr>
        <w:spacing w:line="240" w:lineRule="auto"/>
        <w:ind w:left="170" w:right="5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- мистецтво – 0,5 год.</w:t>
      </w:r>
    </w:p>
    <w:p w14:paraId="5107AB0B">
      <w:pPr>
        <w:spacing w:after="0" w:line="240" w:lineRule="auto"/>
        <w:ind w:left="170" w:right="5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Години фізичної культури в 2-11 класах не враховуються при визначенні  гранично допустимого навантаження здобувачів освіти (накази МОН України від 29.11.2005 р. №682, від 05.02.2009 р. №66 та від 27.08.2010  року).</w:t>
      </w:r>
    </w:p>
    <w:p w14:paraId="6206C79B">
      <w:pPr>
        <w:pStyle w:val="24"/>
        <w:ind w:left="170" w:right="57" w:firstLine="709"/>
      </w:pPr>
      <w:r>
        <w:t>Враховуючи кадрове та матеріально-технічне забезпечення, за результатами анкетування здобувачів освіти</w:t>
      </w:r>
      <w:r>
        <w:rPr>
          <w:spacing w:val="1"/>
        </w:rPr>
        <w:t xml:space="preserve"> </w:t>
      </w:r>
      <w:r>
        <w:t>та на підставі рішення педагогічної ради від 29.08.2025 року ( протокол №1) обрано такі модулі для</w:t>
      </w:r>
      <w:r>
        <w:rPr>
          <w:spacing w:val="1"/>
        </w:rPr>
        <w:t xml:space="preserve"> </w:t>
      </w:r>
      <w:r>
        <w:t>вивчення</w:t>
      </w:r>
      <w:r>
        <w:rPr>
          <w:spacing w:val="-1"/>
        </w:rPr>
        <w:t xml:space="preserve"> </w:t>
      </w:r>
      <w:r>
        <w:t>предмета «Фізична</w:t>
      </w:r>
      <w:r>
        <w:rPr>
          <w:spacing w:val="-1"/>
        </w:rPr>
        <w:t xml:space="preserve"> </w:t>
      </w:r>
      <w:r>
        <w:t>культура»:</w:t>
      </w:r>
    </w:p>
    <w:p w14:paraId="39247B79">
      <w:pPr>
        <w:spacing w:after="0"/>
        <w:ind w:left="170"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Для здобувачів освіти 5 класу: легка атлетика, гімнастика, баскетбол, футбол, волейбол,  настільний теніс, рухливі ігри та естафети.</w:t>
      </w:r>
    </w:p>
    <w:p w14:paraId="47A19597">
      <w:pPr>
        <w:spacing w:after="0"/>
        <w:ind w:left="170"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Для здобувачів освіти 6 класу: легка атлетика, гімнастика, баскетбол, футбол, волейбол, футзал, настільний теніс, рухливі ігри та естафети.</w:t>
      </w:r>
    </w:p>
    <w:p w14:paraId="1CF4AA62">
      <w:pPr>
        <w:spacing w:after="0"/>
        <w:ind w:left="170"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Для здобувачів освіти 7 класу: легка атлетика, гімнастика, баскетбол, футбол, волейбол, шахи, шашки, баскетбол 3х3, настільний теніс, рухливі ігри та естафети.</w:t>
      </w:r>
    </w:p>
    <w:p w14:paraId="713933FC">
      <w:pPr>
        <w:spacing w:after="0"/>
        <w:ind w:left="170"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Для здобувачів освіти 8 класу: легка атлетика, гімнастика, баскетбол, футбол, волейбол,  настільний теніс футзал, баскетбол 3х3.</w:t>
      </w:r>
    </w:p>
    <w:p w14:paraId="3A8C4834">
      <w:pPr>
        <w:spacing w:after="0"/>
        <w:ind w:left="170"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Для здобувачів освіти 9 класу: легка атлетика, гімнастика, баскетбол, футбол, волейбол, настільний теніс, рухливі ігри, баскетбол 3х3.</w:t>
      </w:r>
    </w:p>
    <w:p w14:paraId="76562643">
      <w:pPr>
        <w:spacing w:after="0"/>
        <w:ind w:left="170"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Для здобувачів освіти 11 класу: легка атлетика, гімнастика, баскетбол, футбол, волейбол,  стрітбол, настільний теніс, рухливі ігри.</w:t>
      </w:r>
    </w:p>
    <w:p w14:paraId="2E3993D2">
      <w:pPr>
        <w:spacing w:line="240" w:lineRule="auto"/>
        <w:ind w:left="170"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Відповідно до</w:t>
      </w:r>
      <w:r>
        <w:rPr>
          <w:rFonts w:ascii="Times New Roman" w:hAnsi="Times New Roman" w:cs="Times New Roman"/>
          <w:sz w:val="28"/>
          <w:szCs w:val="28"/>
        </w:rPr>
        <w:t xml:space="preserve"> наказу МОН України від 20.04.2018 №408 у редакції наказу МОН від 28.11 2019 зі змінами  внесеними наказом МОН від 31.03.2020 №464 та</w:t>
      </w:r>
      <w:r>
        <w:rPr>
          <w:rFonts w:ascii="Times New Roman" w:hAnsi="Times New Roman"/>
          <w:sz w:val="28"/>
          <w:szCs w:val="28"/>
        </w:rPr>
        <w:t xml:space="preserve"> з метою підсилення вивчення предмета інваріантної складової, успішної здачі ЗНО, введено години: математика (1 год.) та біологія (0,5 год.) у 11 класі.</w:t>
      </w:r>
    </w:p>
    <w:p w14:paraId="5C40F629">
      <w:pPr>
        <w:rPr>
          <w:lang w:eastAsia="en-US"/>
        </w:rPr>
      </w:pPr>
    </w:p>
    <w:p w14:paraId="3DB92EDA">
      <w:pPr>
        <w:pStyle w:val="2"/>
        <w:keepNext w:val="0"/>
        <w:keepLines w:val="0"/>
        <w:widowControl w:val="0"/>
        <w:tabs>
          <w:tab w:val="left" w:pos="0"/>
        </w:tabs>
        <w:autoSpaceDE w:val="0"/>
        <w:autoSpaceDN w:val="0"/>
        <w:spacing w:before="0" w:line="276" w:lineRule="auto"/>
        <w:jc w:val="center"/>
        <w:rPr>
          <w:rFonts w:ascii="Times New Roman" w:hAnsi="Times New Roman" w:eastAsia="Calibri" w:cs="Times New Roman"/>
          <w:b/>
          <w:caps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Calibri" w:cs="Times New Roman"/>
          <w:b/>
          <w:cap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IV</w:t>
      </w:r>
      <w:r>
        <w:rPr>
          <w:rFonts w:ascii="Times New Roman" w:hAnsi="Times New Roman" w:eastAsia="Calibri" w:cs="Times New Roman"/>
          <w:b/>
          <w:caps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. перелік навчальних програм, затверджених педагогічною радою, що містить опис результатів навчання ЗДОБУВАЧІВ ОСВІТИ з навчальних предметів</w:t>
      </w:r>
    </w:p>
    <w:p w14:paraId="044726A8">
      <w:pPr>
        <w:spacing w:after="0" w:line="240" w:lineRule="auto"/>
        <w:contextualSpacing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3164"/>
        <w:gridCol w:w="1089"/>
        <w:gridCol w:w="2088"/>
        <w:gridCol w:w="1274"/>
        <w:gridCol w:w="1292"/>
      </w:tblGrid>
      <w:tr w14:paraId="63DDD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2BD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563E09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633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 програми</w:t>
            </w:r>
          </w:p>
        </w:tc>
        <w:tc>
          <w:tcPr>
            <w:tcW w:w="10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74B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</w:p>
        </w:tc>
        <w:tc>
          <w:tcPr>
            <w:tcW w:w="20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F21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Нормативно-правові документи</w:t>
            </w:r>
          </w:p>
        </w:tc>
        <w:tc>
          <w:tcPr>
            <w:tcW w:w="2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FF2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 годин</w:t>
            </w:r>
          </w:p>
        </w:tc>
      </w:tr>
      <w:tr w14:paraId="35E9C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027D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5DF2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F299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B962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CC3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 програ-мою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DD0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 планом</w:t>
            </w:r>
          </w:p>
        </w:tc>
      </w:tr>
      <w:tr w14:paraId="1CA1D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AF4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0FF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Типова освітня програма, розроблена під керівництвом Шияна Р.Б.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4D8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1-2 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222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Наказ МОН України від 08.10.2019 р. №1272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DBD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9D9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7E16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31E0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2EC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Типова освітня програма, розроблена під керівництвом Шияна Р.Б.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5FF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3-4 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67F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Наказ МОН України від 08.10.2019 р. №1273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83C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C0B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84BC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6FA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68A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"Українська мова 5-6 класи" Модельна програма для закладів загальної середньої освіти (автори Голуб Н.В., Горошкіна О.М.)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A26A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4D29B5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297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Наказ МОН України від 12.07.2021р. №795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087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4/140</w:t>
            </w:r>
          </w:p>
          <w:p w14:paraId="746875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4/140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B45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  <w:p w14:paraId="2236B8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</w:tr>
      <w:tr w14:paraId="4C3A2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634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BEC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"Українська література 5-6 класи". Модельна програма для закладів загальної середньої освіти (автори Архипова В.П., Січкар С.І.)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FE6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01D109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67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Наказ МОН України від 12.07.2021р. №795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54F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2/70</w:t>
            </w:r>
          </w:p>
          <w:p w14:paraId="44F0D2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2/70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E3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  <w:p w14:paraId="4DC651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14:paraId="4952A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25D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89C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"Математика 5-6 класи". Модельна програма для закладів загальної середньої освіти (автор О.С. Істер)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800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753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Наказ МОН України від 12.07.2021р. №795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9BB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5/175</w:t>
            </w:r>
          </w:p>
          <w:p w14:paraId="3D89D0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5/175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213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  <w:p w14:paraId="49BF41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</w:tr>
      <w:tr w14:paraId="2A0D1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C73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183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"Іноземна  мова 5-9 класи". Модельна програма для закладів загальної середньої освіти (автори Редько В.Г., Шаленко О.П., Сотникова С.І.)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DCF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9D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Наказ МОН України від 12.07.2021р. №795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8B9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3,5/122</w:t>
            </w:r>
          </w:p>
          <w:p w14:paraId="15807D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3,5/122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051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  <w:p w14:paraId="73233D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</w:tr>
      <w:tr w14:paraId="4D008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23C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6D8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"Зарубіжна література 5-6 класи". Модельна програма для закладів загальної середньої освіти (автори Ніколенко О.М., Ісаєва О.О. Клименко Ж.В.)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5CF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5B96A6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D52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Наказ МОН України від 12.07.2021р. №795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4BB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1,5/70</w:t>
            </w:r>
          </w:p>
          <w:p w14:paraId="3D815BB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1,5/70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7B1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  <w:p w14:paraId="0A5DD6A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14:paraId="7F26B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15B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A45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"Інформатика 5-6 класи". Модельна програма для закладів загальної середньої освіти (автори Завадський І.О., Коршунова О.В.)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8E4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50522C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794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Наказ МОН України від 12.07.2021р. №795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BD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2/70</w:t>
            </w:r>
          </w:p>
          <w:p w14:paraId="35D442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2/70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48C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  <w:p w14:paraId="687C2F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14:paraId="2EB8F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850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FA8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"Здоров'я, безпека і добробут 5-6 класи". Модельна програма для закладів загальної середньої освіти (автори Завадський І.О., Коршунова О.В.)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157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252879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C4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Наказ МОН України від 12.07.2021р. №795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735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1/35</w:t>
            </w:r>
          </w:p>
          <w:p w14:paraId="098F30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1/35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1E0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  <w:p w14:paraId="5B3C2D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14:paraId="32B64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AE7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2B9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"Досліджуємо історію та суспільство 5-6 класи". Модельна програма для закладів загальної середньої освіти (автори Пометун О.І., Ремех Т.В.)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819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55D59F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E154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Наказ МОН України від 12.07.2021р. №795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44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2/70</w:t>
            </w:r>
          </w:p>
          <w:p w14:paraId="61BE3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2,5/70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D93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  <w:p w14:paraId="330DC7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14:paraId="62CF4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325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CB4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"Пізнаємо природу 5-6 класи". Модельна програма для закладів загальної середньої освіти (автори Біда Д.Д., ГільбертТ.Г., Колісник Я.І.)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7E6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5CCD92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BE3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Наказ МОН України від 12.07.2021р. №795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3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2/70</w:t>
            </w:r>
          </w:p>
          <w:p w14:paraId="1FA807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2/70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17A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  <w:p w14:paraId="6124FB7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14:paraId="7DAC5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C41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DEA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"Мистецтво 5-6 класи". Модельна програма для закладів загальної середньої освіти (автор Кондратова Л.Г.)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D4E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61B878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3CB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Наказ МОН України від 12.07.2021р. №795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870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2/70</w:t>
            </w:r>
          </w:p>
          <w:p w14:paraId="1D61C0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2/70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56A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  <w:p w14:paraId="7E437A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14:paraId="680CD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13A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B9B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"Технології 5-6 класи". Модельна програма для закладів загальної середньої освіти (автори Кільдеров Д.Е., Мачача Т.С.)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CBA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40CE5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5E9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Наказ МОН України від 12.07.2021р. №795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2F5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2/70</w:t>
            </w:r>
          </w:p>
          <w:p w14:paraId="7DC7C0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2/70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229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  <w:p w14:paraId="00A57F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14:paraId="4F5A5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A76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F72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"Етика 5-6 класи". Модельна програма для закладів загальної середньої освіти (автори Біда Д.Д., Гільберт Т.Г., Колісник Я.І.)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9AC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73E009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C22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Наказ МОН України від 12.07.2021р. №795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8CE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0,5/17</w:t>
            </w:r>
          </w:p>
          <w:p w14:paraId="27EB93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0,5/17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03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14:paraId="1FB720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14:paraId="03297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DBB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332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"Географія 6-9 класи" Модельна програма для закладів загальної середньої освіти (автори Запотоцький С.П., Карпюк Г.І.)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3A8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490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Наказ МОН України від 12.07.2021р. №795 у редакції наказу МОН України від11.04.2022р. №324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78C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2/70</w:t>
            </w:r>
          </w:p>
          <w:p w14:paraId="3B0610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E42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  <w:p w14:paraId="080D59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BD9A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B5C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00C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"Фізкультура  5-9 класи". Модельна програма для закладів загальної середньої освіти (автори Баженков В.Д., Коломієць Є.Д.)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9D7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0D6677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597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Наказ МОН України від 22.08.2024р. №1185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1CF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3/105</w:t>
            </w:r>
          </w:p>
          <w:p w14:paraId="456754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3/105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97D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  <w:p w14:paraId="75013E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</w:tr>
      <w:tr w14:paraId="5A767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294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14:paraId="15FA83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505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"Українська мова 7-9 класи". Модельна програма для закладів загальної середньої освіти (автори Голуб Н.В., Горошкіна О.М.)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37B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14:paraId="28A1F0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40D1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0C0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Наказ МОН України від 24.07.2023р. №883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E482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3/105</w:t>
            </w:r>
          </w:p>
          <w:p w14:paraId="344BC9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154E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3/105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4CD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  <w:p w14:paraId="18D6EE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6CF8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</w:tr>
      <w:tr w14:paraId="40074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37F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14:paraId="1D13F38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1F9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"Українська література 7-9 класи". Модельна програма для закладів загальної середньої освіти (автори Заболотний В.В., Заболотний О.В.)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BE0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14:paraId="0A71A3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77C8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09D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Наказ МОН України від 21.12.2023р. №1466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5F6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2/70</w:t>
            </w:r>
          </w:p>
          <w:p w14:paraId="63871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779C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1,5/52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A35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  <w:p w14:paraId="400D7A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B6F5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14:paraId="4F334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896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  <w:p w14:paraId="74274A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14D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"Алгебра 7-9 класи". Модельна програма для закладів загальної середньої освіти (автор О.С. Істер)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E98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14:paraId="107CD4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1F09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75B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Наказ МОН України від 24.07.2023р. №883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B5B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3/105</w:t>
            </w:r>
          </w:p>
          <w:p w14:paraId="012C01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40F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3/105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7F7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  <w:p w14:paraId="77BDA7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35F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</w:tr>
      <w:tr w14:paraId="36E95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99F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14:paraId="299068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454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"Геометрія 7-9 класи". Модельна програма для закладів загальної середньої освіти (автори Бурда М.І., Тарасенкова Н.А., Васильєва Д.В.)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7A6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14:paraId="284964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5D58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643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Наказ МОН України від 24.07.2023р. №883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F8E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2/70</w:t>
            </w:r>
          </w:p>
          <w:p w14:paraId="11B18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2115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2/70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104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70</w:t>
            </w:r>
          </w:p>
          <w:p w14:paraId="4BE8F6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3BF31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70</w:t>
            </w:r>
          </w:p>
        </w:tc>
      </w:tr>
      <w:tr w14:paraId="73546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440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14:paraId="427B18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635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"Іноземна  мова 5-9 кла-си". Модельна програма для закладів загальної середньої освіти (автори Редько В.Г., Шаленко О.П., Сотникова С.І.)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732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14:paraId="19C067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2F44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26B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Наказ МОН України від 12.07.2021р. №795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878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3,5/122,5</w:t>
            </w:r>
          </w:p>
          <w:p w14:paraId="0B63A9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FBCA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3,5/122,5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0E7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122,5</w:t>
            </w:r>
          </w:p>
          <w:p w14:paraId="3E81C2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81B0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122,5</w:t>
            </w:r>
          </w:p>
        </w:tc>
      </w:tr>
      <w:tr w14:paraId="2B913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20D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14:paraId="2BE739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A7E5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"Зарубіжна література 5-9 класи". Модельна програма для закладів загальної середньої освіти (автори Ніколенко О.М., Ісаєва О.О., Клименко Ж.В.)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D6C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14:paraId="282D23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1CCD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650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Наказ МОН України від 10.10.2023р. №1226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459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1,5/52</w:t>
            </w:r>
          </w:p>
          <w:p w14:paraId="0347DE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49F8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1,5/52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4C29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  <w:p w14:paraId="22F513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DF035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14:paraId="253B1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7C3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  <w:p w14:paraId="3F532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107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"Інформатика 7-9 кла-си". Модельна програма для закладів загальної середньої освіти (автори Н. Морзе, О. Барна)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A46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14:paraId="4F13FC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5DCC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C15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Наказ МОН України від 06.09.2023р. №1090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89B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1,5/52</w:t>
            </w:r>
          </w:p>
          <w:p w14:paraId="2B6606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5E79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1,5/52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B3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  <w:p w14:paraId="5E0303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799A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14:paraId="42F50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7C0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14:paraId="7535F1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1BA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"Здоров'я, безпека і добробут 7-9 класи". Модельна програма для закладів загальної се-редньої освіти (автори Воронцова Т.В., Хомич О.Л.)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2E2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14:paraId="3CBF1D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9D31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725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Наказ МОН України від 24.07.2023р. №883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6C9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1/35</w:t>
            </w:r>
          </w:p>
          <w:p w14:paraId="21F691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C0B6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1/35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DF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  <w:p w14:paraId="7693EF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1FA4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14:paraId="1DE8C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346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14:paraId="7A833A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55C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"Історія України 7-9 класи". Модельна програма для закладів загальної середньої освіти (автори Пометун О.І., Ремех Т.В.)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FAB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14:paraId="4687677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5CA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289C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Наказ МОН України від 06.09.2023р. №1090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4A3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2/70</w:t>
            </w:r>
          </w:p>
          <w:p w14:paraId="399877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DB61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1,5/52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4CB7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  <w:p w14:paraId="1492C5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304C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14:paraId="2D97E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361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  <w:p w14:paraId="0AA80A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BE2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"Всесвітня історія 7-9 класи". Модельна програма для закладів загальної середньої освіти (автори Пометун О.І., Малієнко Ю.Б., Ремех Т.В.)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AEB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14:paraId="52A8035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28D4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925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Наказ МОН України від 06.09.2023р. №1090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C0A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1/35</w:t>
            </w:r>
          </w:p>
          <w:p w14:paraId="297240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D7F2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1/35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982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  <w:p w14:paraId="460B5F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8F89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14:paraId="3C720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5BCC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6F4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"Біологія 7-9 класи". Модельна програма для закладів загальної середньої освіти (автори Балан Т.Г., Кулініч О.М., Юрченко П.М.)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2FB1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14:paraId="57997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5EE2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63A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Наказ МОН України від 06.09.2023р. №1090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6DC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2/70</w:t>
            </w:r>
          </w:p>
          <w:p w14:paraId="0C72657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CC15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2/70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AB0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  <w:p w14:paraId="52FAD60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6882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14:paraId="0DBB2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30C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E7B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A28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CF1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70A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682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8B70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AA9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5D7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59A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38B5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688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224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C375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AC4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0A3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"Хімія 7-9 класи". Модельна програма для закладів загальної середньої освіти (автор Григорович К.Г.)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811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14:paraId="2258C3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534E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14:paraId="33294E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30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Наказ МОН України від 27.08.2023р. №1001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9A1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1,5/52</w:t>
            </w:r>
          </w:p>
          <w:p w14:paraId="46149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6D5C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2/70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7BB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  <w:p w14:paraId="6DCD5A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8C2A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14:paraId="4C1EB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37A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  <w:p w14:paraId="71BFF0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9ED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"Фізика 7-9 класи". Модельна програма для закладів загальної середньої освіти (автори Кремінський Б., Гельфгат І., Божинова Ф., Ненашев І.)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885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14:paraId="37FF6B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BBF2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118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Наказ МОН України від 16.09.2023р. №1090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FB5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2/70</w:t>
            </w:r>
          </w:p>
          <w:p w14:paraId="459F7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FC592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2/70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DBB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  <w:p w14:paraId="213C06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F4D8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14:paraId="0370C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C3F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14:paraId="23AB1B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D5A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"Фізкультура 5-9 класи". Модельна програма для закладів загальної середньої освіти (автори Бажен-ков В.Д., Коломієць Є.Д.)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FBD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14:paraId="57A7C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53A3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8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D66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Наказ МОН України від 22.08.2024р. №1185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83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3/105</w:t>
            </w:r>
          </w:p>
          <w:p w14:paraId="6CAFA45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40CFC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3/105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4FA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  <w:p w14:paraId="1E5840C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70CC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</w:tr>
      <w:tr w14:paraId="0251F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8A7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  <w:p w14:paraId="164D80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475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"Географія" 6-9 класи". Модельна програма для закладів загальної се-редньої освіти (автори Запотоцький С.П., Кар-пюк Г.І., Гладковський Р.В., Довгань А.І.)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C25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14:paraId="41801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3133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073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Наказ МОН України від 12.07.2021р. №795 у редакції наказу МОН України від11.04.2022р. №324 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E52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2/70</w:t>
            </w:r>
          </w:p>
          <w:p w14:paraId="521D1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A0B8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2/70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5EF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  <w:p w14:paraId="232541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D9D1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14:paraId="695A8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02E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47F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585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DD4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B6D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95DA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DF25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D28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  <w:p w14:paraId="7DFA688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8A4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"Мистецтво 7-9 класи". Модельна програма для закладів загальної середньої освіти (автор Кондратова Л.Г.)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81B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14:paraId="7E06ED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259C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CC3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Наказ МОН України від 24.07.2023р. №883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336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2/70</w:t>
            </w:r>
          </w:p>
          <w:p w14:paraId="08081F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F647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1,5/52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E613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  <w:p w14:paraId="7ABFBD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3212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14:paraId="09601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88C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  <w:p w14:paraId="6FA09A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161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"Технології 7-9 класи". Модельна програма для закладів загальної середньої освіти (автор Мачача Т.С.)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7B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14:paraId="21FD1B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F2E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C98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Наказ МОН України від 24.07.2023р. №883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316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1/35</w:t>
            </w:r>
          </w:p>
          <w:p w14:paraId="1308BD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24CD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1/35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2E3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  <w:p w14:paraId="29DF41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E370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14:paraId="08397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F71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B1F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«Підприємство і фінансова грамотність 8-9 класи» для закладів загальної середньої освіти (автори Кузнецова А.Я., Довгань А.І.)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5FF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031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Наказ МОН України від 24.12.2024р. </w:t>
            </w:r>
          </w:p>
          <w:p w14:paraId="548029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№1787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4F2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1/35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449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14:paraId="2544C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C63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CD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9F0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A6E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C29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44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0684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9F6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3B4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Українська мова.</w:t>
            </w:r>
          </w:p>
          <w:p w14:paraId="074FE9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Програма для закладів загальної середньої освіти 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4773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4D9A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9F2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Видавничий дім "Освіта"-2013, (зі змінами Наказ МОН України від 07.06.2017 №804)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EA8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DFE6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203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5BA8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14:paraId="21BA0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73E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14E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Українська література. Програма для закладів загальної середньої освіти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149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DCDA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34A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Видавничий дім "Освіта"-2013,</w:t>
            </w:r>
          </w:p>
          <w:p w14:paraId="0D16DA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(зі змінами Наказ МОН України від 07.06.2017 №804)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4AF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5A06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458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7828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14:paraId="37843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D88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DC8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Зарубіжна  література. Програма для закладів загальної середньої освіти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382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1508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58A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Видавничий дім "Освіта"-2013,</w:t>
            </w:r>
          </w:p>
          <w:p w14:paraId="65ABA9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(зі змінами Наказ МОН України від 07.06.2017 №804)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32C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4A48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  <w:p w14:paraId="00C19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2CE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79292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  <w:p w14:paraId="042C6D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E397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8B0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302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Типова освітня програма з іноземної мови закладів загальної середньої освіти ІІ ступеня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AA2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E0B6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55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Наказ МОН України від 20.04.2018 №408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17B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FC20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  <w:p w14:paraId="6566BF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233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3E17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  <w:p w14:paraId="23083D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73CB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441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F8A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Програма </w:t>
            </w:r>
          </w:p>
          <w:p w14:paraId="3BFC10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"Історія України </w:t>
            </w:r>
          </w:p>
          <w:p w14:paraId="50042E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"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8E9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C8D4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C72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Наказ МОН України від 21.02.2019 року №236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303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F911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  <w:p w14:paraId="4E26AD7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D8EB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6DA1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7A6B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  <w:p w14:paraId="146F1C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AFE04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207D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F6F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B2A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Програма</w:t>
            </w:r>
          </w:p>
          <w:p w14:paraId="1C9523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"Всесвітня історія </w:t>
            </w:r>
          </w:p>
          <w:p w14:paraId="208961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 класи"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3DE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4EC0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B61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Наказ МОН України від 07.06.2017 року №804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2378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78DF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  <w:p w14:paraId="621996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B76C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1C7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0C35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  <w:p w14:paraId="217602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5C11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D549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3DE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5E5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Навчальна програма з основ правознавства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1AF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B3D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Видавничий дім "Освіта"-2013,</w:t>
            </w:r>
          </w:p>
          <w:p w14:paraId="61A58A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(зі змінами Наказ МОН України від 07.06.2017 №804)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17D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CD7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14:paraId="286E1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8B5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548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Програма з біології для 6-9 класів загальноосвітніх навчальних закладів (оновлена) </w:t>
            </w:r>
          </w:p>
          <w:p w14:paraId="51E978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F27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9B8A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34D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Наказ МОН України від 07.06.2017</w:t>
            </w:r>
          </w:p>
          <w:p w14:paraId="256FC4C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№804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D9C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DB04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  <w:p w14:paraId="6039FE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3AB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5D02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  <w:p w14:paraId="752F08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CA4C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D04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82F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Програма з географії для 6-9 класів загальноосвітніх навчальних закладів (оновлена) </w:t>
            </w:r>
          </w:p>
          <w:p w14:paraId="1B85CD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DA5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2772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234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Наказ МОН України від 07.06.2017</w:t>
            </w:r>
          </w:p>
          <w:p w14:paraId="015C1E4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№804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F39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89B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8855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015E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14:paraId="675DB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3D0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D79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Програма для загальноосвітніх навчальних закладів </w:t>
            </w:r>
          </w:p>
          <w:p w14:paraId="64F38B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"Фізика 7-9 класи"</w:t>
            </w:r>
          </w:p>
          <w:p w14:paraId="6E43D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97E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B79D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22D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Наказ МОН України від 07.06.2017</w:t>
            </w:r>
          </w:p>
          <w:p w14:paraId="67015A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№804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279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2AB2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45F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DAD6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</w:tr>
      <w:tr w14:paraId="1FC27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680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156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Програма для загальноосвітніх навчальних закладів </w:t>
            </w:r>
          </w:p>
          <w:p w14:paraId="6D3DF5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"Хімія 7-9 класи"</w:t>
            </w:r>
          </w:p>
          <w:p w14:paraId="7CF02B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3A3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531A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AD6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Наказ МОН України від 07.06.2017</w:t>
            </w:r>
          </w:p>
          <w:p w14:paraId="1397C0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№804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2D8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2CB9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839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5E5A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14:paraId="29E69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A7E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B54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Навчальна програма з інформатики для 5-9 класів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515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A5B9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B9E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Наказ МОН України від 07.06.2017</w:t>
            </w:r>
          </w:p>
          <w:p w14:paraId="38CE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№804</w:t>
            </w:r>
          </w:p>
          <w:p w14:paraId="650182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Наказ МОН</w:t>
            </w:r>
          </w:p>
          <w:p w14:paraId="05E9C2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 29.05.2015</w:t>
            </w:r>
          </w:p>
          <w:p w14:paraId="73D35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585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05E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BF02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9148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263C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14:paraId="67CA1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3FC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327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Фізична культура.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Навчальна програма для загальноосвітніх навчальних закладів. </w:t>
            </w:r>
          </w:p>
          <w:p w14:paraId="6FA5AF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класи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EF1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92AE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40B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Наказ МОН України від 23.10.2017</w:t>
            </w:r>
          </w:p>
          <w:p w14:paraId="569B62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№1407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9EC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A4B5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D17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CB7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</w:tr>
      <w:tr w14:paraId="7D607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BBF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D1E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Основи здоров'я. Навчальна програма для загальноосвітніх навчальних закладів. </w:t>
            </w:r>
          </w:p>
          <w:p w14:paraId="2AF39D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класи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0E1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DACF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60D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Наказ МОН України від </w:t>
            </w:r>
          </w:p>
          <w:p w14:paraId="284653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07.06.2017</w:t>
            </w:r>
          </w:p>
          <w:p w14:paraId="2D0698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№804</w:t>
            </w:r>
          </w:p>
          <w:p w14:paraId="71032A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BB1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3601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1F4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4AC4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14:paraId="7DB00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B50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2A0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Математика. Алгебра</w:t>
            </w:r>
          </w:p>
          <w:p w14:paraId="3FAD4C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Навчальна програма для загальноосвітніх навчальних закладів.   7-9 класи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81BA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F9C4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14:paraId="1304FA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D80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Наказ МОН України від </w:t>
            </w:r>
          </w:p>
          <w:p w14:paraId="23D93D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07.06.2017</w:t>
            </w:r>
          </w:p>
          <w:p w14:paraId="6006D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№804</w:t>
            </w:r>
          </w:p>
          <w:p w14:paraId="00A27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DBB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2CA1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247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FD18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14:paraId="3D184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3F8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CD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Математика. Геометрія</w:t>
            </w:r>
          </w:p>
          <w:p w14:paraId="7C46DF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Навчальна програма для загальноосвітніх навчальних закладів.   7-9 класи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520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397E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14:paraId="3AACBB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7B4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Наказ МОН України від </w:t>
            </w:r>
          </w:p>
          <w:p w14:paraId="4A000B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07.06.2017</w:t>
            </w:r>
          </w:p>
          <w:p w14:paraId="7ECC67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№804</w:t>
            </w:r>
          </w:p>
          <w:p w14:paraId="02B9E4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0D5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7C19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B24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A81A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14:paraId="47EC3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4B5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783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Українська мова</w:t>
            </w:r>
          </w:p>
          <w:p w14:paraId="46EB9D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Навчальна програма (рівень стандарту)     </w:t>
            </w:r>
          </w:p>
          <w:p w14:paraId="29D8EE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 класи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35F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ADBC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51F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Наказ МОН України від </w:t>
            </w:r>
          </w:p>
          <w:p w14:paraId="3A1393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23.10.2017</w:t>
            </w:r>
          </w:p>
          <w:p w14:paraId="1C062D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№1407</w:t>
            </w:r>
          </w:p>
          <w:p w14:paraId="341F0D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59D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45F9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  <w:p w14:paraId="4E78C3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57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AED3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14:paraId="78F75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D0A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41D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Українська література</w:t>
            </w:r>
          </w:p>
          <w:p w14:paraId="6AA138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Навчальна програма (рівень стандарту)     10-11 класи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97E5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71D6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664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Наказ МОН України від </w:t>
            </w:r>
          </w:p>
          <w:p w14:paraId="4AC780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23.10.2017</w:t>
            </w:r>
          </w:p>
          <w:p w14:paraId="629578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№1407</w:t>
            </w:r>
          </w:p>
          <w:p w14:paraId="1B4D45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7E0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2BE08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  <w:p w14:paraId="185150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793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6189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14:paraId="25830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A26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1DC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Зарубіжна література</w:t>
            </w:r>
          </w:p>
          <w:p w14:paraId="0721E5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Навчальна програма (рівень стандарту)     10-11 класи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F84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3055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06A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Наказ МОН України від </w:t>
            </w:r>
          </w:p>
          <w:p w14:paraId="523CD1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23.10.2017</w:t>
            </w:r>
          </w:p>
          <w:p w14:paraId="02463D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№1407</w:t>
            </w:r>
          </w:p>
          <w:p w14:paraId="5BA711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2FB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93BD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  <w:p w14:paraId="6BEBB7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12C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31ED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14:paraId="3B258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F5E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842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Типова освітня програма з іноземної мови закладів загальної середньої освіти ІІІ ступеня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C4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4AF8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C4B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Наказ МОН України від 20.04.2018 №407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B92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67B3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F97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4FE8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  <w:p w14:paraId="59A572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3A69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17C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304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Історія України. </w:t>
            </w:r>
          </w:p>
          <w:p w14:paraId="473FE0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9F73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Всесвітня історія.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Навчальні програми для 10-11 класів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8B3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6E3C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14:paraId="5C1130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80CD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EEC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Наказ МОН України від 21.02.2019 року №236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BC4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D01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  <w:p w14:paraId="6B1248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6EC3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6483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1D94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  <w:p w14:paraId="35CDBB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93DD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14:paraId="51858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7FB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E6C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Біологія і екологія</w:t>
            </w:r>
          </w:p>
          <w:p w14:paraId="6620FD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Навчальна програма (рівень стандарту) </w:t>
            </w:r>
          </w:p>
          <w:p w14:paraId="1AA0D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 класи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D28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49C5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8B8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Наказ МОН України від </w:t>
            </w:r>
          </w:p>
          <w:p w14:paraId="10186F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23.10.2017</w:t>
            </w:r>
          </w:p>
          <w:p w14:paraId="148A53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№1407</w:t>
            </w:r>
          </w:p>
          <w:p w14:paraId="19AF5A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671C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E733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  <w:p w14:paraId="78A566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BD7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A88F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14:paraId="7235C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DFB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F72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Географія</w:t>
            </w:r>
          </w:p>
          <w:p w14:paraId="0435C4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Навчальна програма (рівень стандарту)     10-11 класи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227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6957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5F4BC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Наказ МОН України від </w:t>
            </w:r>
          </w:p>
          <w:p w14:paraId="52EC11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23.10.2017</w:t>
            </w:r>
          </w:p>
          <w:p w14:paraId="4574AC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№1407</w:t>
            </w:r>
          </w:p>
          <w:p w14:paraId="280618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890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05B9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  <w:p w14:paraId="63B282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5BE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989F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14:paraId="5E4A8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9BE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D6F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Фізика</w:t>
            </w:r>
          </w:p>
          <w:p w14:paraId="7DD8A1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Навчальна програма (рівень стандарту) </w:t>
            </w:r>
          </w:p>
          <w:p w14:paraId="7AC9DB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 класи</w:t>
            </w:r>
          </w:p>
          <w:p w14:paraId="2CFBFF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Локтєв В.М.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3A0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87A2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A94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Наказ МОН України від </w:t>
            </w:r>
          </w:p>
          <w:p w14:paraId="3BAF724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24.11.2017</w:t>
            </w:r>
          </w:p>
          <w:p w14:paraId="54C0F5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№1539</w:t>
            </w:r>
          </w:p>
          <w:p w14:paraId="0983D2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30A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139A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  <w:p w14:paraId="112303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9EE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54B2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</w:tr>
      <w:tr w14:paraId="73A0F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D2C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10F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Астрономія</w:t>
            </w:r>
          </w:p>
          <w:p w14:paraId="1C7AFB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Навчальна програма (рівень стандарту) </w:t>
            </w:r>
          </w:p>
          <w:p w14:paraId="350CC3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 класи</w:t>
            </w:r>
          </w:p>
          <w:p w14:paraId="45A9F2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Яцків Я.Я.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5B9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3F4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Наказ МОН України від </w:t>
            </w:r>
          </w:p>
          <w:p w14:paraId="4277FF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24.11.2017</w:t>
            </w:r>
          </w:p>
          <w:p w14:paraId="108F27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№1539</w:t>
            </w:r>
          </w:p>
          <w:p w14:paraId="5EF8D0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7402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  <w:p w14:paraId="1F83FE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83C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14:paraId="405A7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845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60D0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Хімія</w:t>
            </w:r>
          </w:p>
          <w:p w14:paraId="100DCE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Навчальна програма (рівень стандарту) </w:t>
            </w:r>
          </w:p>
          <w:p w14:paraId="7CAE98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 класи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5D2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FB00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C5B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Наказ МОН України від </w:t>
            </w:r>
          </w:p>
          <w:p w14:paraId="0C3E62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23.10.2017</w:t>
            </w:r>
          </w:p>
          <w:p w14:paraId="50668F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№1407</w:t>
            </w:r>
          </w:p>
          <w:p w14:paraId="09ADD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5AC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863E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  <w:p w14:paraId="492041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9E73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A8A1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14:paraId="1DF2F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B3D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F32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(алгебра, початки аналізу та геометрія)</w:t>
            </w:r>
          </w:p>
          <w:p w14:paraId="17A84E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Навчальна програма (рівень стандарту) </w:t>
            </w:r>
          </w:p>
          <w:p w14:paraId="2EC8BE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 класи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079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BAAF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A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Наказ МОН України від </w:t>
            </w:r>
          </w:p>
          <w:p w14:paraId="3C5BCC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23.10.2017</w:t>
            </w:r>
          </w:p>
          <w:p w14:paraId="28CC0E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№1407</w:t>
            </w:r>
          </w:p>
          <w:p w14:paraId="3754B8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A30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72E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  <w:p w14:paraId="016E57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09D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21C4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  <w:p w14:paraId="47763C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4BF5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964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8F5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Інформатика</w:t>
            </w:r>
          </w:p>
          <w:p w14:paraId="595BC8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Навчальна програма обов’язково-вибіркового предмета для  10-11 класів (рівень стандарту)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6FB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89C3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CB8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Наказ МОН України від </w:t>
            </w:r>
          </w:p>
          <w:p w14:paraId="1FD05B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23.10.2017</w:t>
            </w:r>
          </w:p>
          <w:p w14:paraId="175F69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№1407</w:t>
            </w:r>
          </w:p>
          <w:p w14:paraId="42713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0FB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4BE1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  <w:p w14:paraId="700A27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DF3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C6C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14:paraId="12143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BAB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03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Фізична культура</w:t>
            </w:r>
          </w:p>
          <w:p w14:paraId="11C598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Навчальна програма (рівень стандарту) </w:t>
            </w:r>
          </w:p>
          <w:p w14:paraId="647249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 класи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E66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2C10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FD1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Наказ МОН України від </w:t>
            </w:r>
          </w:p>
          <w:p w14:paraId="54CDD0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23.10.2017</w:t>
            </w:r>
          </w:p>
          <w:p w14:paraId="76B413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№1407</w:t>
            </w:r>
          </w:p>
          <w:p w14:paraId="756CB58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CB4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240A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  <w:p w14:paraId="56B4B9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EA8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A1F3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</w:tr>
      <w:tr w14:paraId="00E5E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AC9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0C7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Мистецтво</w:t>
            </w:r>
          </w:p>
          <w:p w14:paraId="5065EB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Навчальна програма обов'язково-вибіркового предмета для ) 10-11 класів (рівень стандарту)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74C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3FC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510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Наказ МОН України від </w:t>
            </w:r>
          </w:p>
          <w:p w14:paraId="77E92E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23.10.2017</w:t>
            </w:r>
          </w:p>
          <w:p w14:paraId="47A4CD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№1407</w:t>
            </w:r>
          </w:p>
          <w:p w14:paraId="1868A8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A1B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AC56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  <w:p w14:paraId="746F71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3D3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B15A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</w:tbl>
    <w:p w14:paraId="0F108551">
      <w:pPr>
        <w:spacing w:after="0"/>
        <w:rPr>
          <w:b/>
          <w:sz w:val="28"/>
          <w:szCs w:val="28"/>
        </w:rPr>
      </w:pPr>
    </w:p>
    <w:p w14:paraId="07D7311F">
      <w:pPr>
        <w:spacing w:after="0"/>
        <w:jc w:val="center"/>
        <w:rPr>
          <w:rFonts w:eastAsiaTheme="minorHAnsi"/>
          <w:b/>
          <w:sz w:val="28"/>
          <w:szCs w:val="28"/>
          <w:lang w:val="en-US" w:eastAsia="en-US"/>
        </w:rPr>
      </w:pPr>
    </w:p>
    <w:p w14:paraId="6584362F">
      <w:pPr>
        <w:spacing w:after="0"/>
        <w:jc w:val="center"/>
        <w:rPr>
          <w:rFonts w:eastAsiaTheme="minorHAnsi"/>
          <w:b/>
          <w:sz w:val="28"/>
          <w:szCs w:val="28"/>
          <w:lang w:val="en-US" w:eastAsia="en-US"/>
        </w:rPr>
      </w:pPr>
    </w:p>
    <w:p w14:paraId="1C1F88F3">
      <w:pPr>
        <w:spacing w:after="0"/>
        <w:jc w:val="center"/>
        <w:rPr>
          <w:rFonts w:eastAsiaTheme="minorHAnsi"/>
          <w:b/>
          <w:sz w:val="28"/>
          <w:szCs w:val="28"/>
          <w:lang w:val="en-US" w:eastAsia="en-US"/>
        </w:rPr>
      </w:pPr>
    </w:p>
    <w:p w14:paraId="00D5823C">
      <w:pPr>
        <w:spacing w:after="0"/>
        <w:jc w:val="center"/>
        <w:rPr>
          <w:rFonts w:eastAsiaTheme="minorHAnsi"/>
          <w:b/>
          <w:sz w:val="28"/>
          <w:szCs w:val="28"/>
          <w:lang w:val="en-US" w:eastAsia="en-US"/>
        </w:rPr>
      </w:pPr>
    </w:p>
    <w:p w14:paraId="19F1F4DE">
      <w:pPr>
        <w:spacing w:after="0"/>
        <w:jc w:val="center"/>
        <w:rPr>
          <w:rFonts w:eastAsiaTheme="minorHAnsi"/>
          <w:b/>
          <w:sz w:val="28"/>
          <w:szCs w:val="28"/>
          <w:lang w:val="en-US" w:eastAsia="en-US"/>
        </w:rPr>
      </w:pPr>
    </w:p>
    <w:p w14:paraId="724B9D8C">
      <w:pPr>
        <w:spacing w:after="0"/>
        <w:jc w:val="center"/>
        <w:rPr>
          <w:rFonts w:eastAsiaTheme="minorHAnsi"/>
          <w:b/>
          <w:sz w:val="28"/>
          <w:szCs w:val="28"/>
          <w:lang w:val="en-US" w:eastAsia="en-US"/>
        </w:rPr>
      </w:pPr>
    </w:p>
    <w:p w14:paraId="59E7F257">
      <w:pPr>
        <w:spacing w:after="0"/>
        <w:jc w:val="center"/>
        <w:rPr>
          <w:rFonts w:eastAsiaTheme="minorHAnsi"/>
          <w:b/>
          <w:sz w:val="28"/>
          <w:szCs w:val="28"/>
          <w:lang w:val="en-US" w:eastAsia="en-US"/>
        </w:rPr>
      </w:pPr>
    </w:p>
    <w:p w14:paraId="3248DA2F">
      <w:pPr>
        <w:spacing w:after="0"/>
        <w:jc w:val="center"/>
        <w:rPr>
          <w:rFonts w:eastAsiaTheme="minorHAnsi"/>
          <w:b/>
          <w:sz w:val="28"/>
          <w:szCs w:val="28"/>
          <w:lang w:val="en-US" w:eastAsia="en-US"/>
        </w:rPr>
      </w:pPr>
    </w:p>
    <w:p w14:paraId="0FBD914D">
      <w:pPr>
        <w:spacing w:after="0"/>
        <w:rPr>
          <w:rFonts w:eastAsiaTheme="minorHAnsi"/>
          <w:b/>
          <w:sz w:val="28"/>
          <w:szCs w:val="28"/>
          <w:lang w:val="en-US" w:eastAsia="en-US"/>
        </w:rPr>
      </w:pPr>
    </w:p>
    <w:p w14:paraId="767BEB7F">
      <w:pPr>
        <w:spacing w:after="0"/>
        <w:jc w:val="center"/>
        <w:rPr>
          <w:rFonts w:eastAsiaTheme="minorHAnsi"/>
          <w:b/>
          <w:sz w:val="28"/>
          <w:szCs w:val="28"/>
          <w:lang w:val="en-US" w:eastAsia="en-US"/>
        </w:rPr>
      </w:pPr>
    </w:p>
    <w:p w14:paraId="0B064D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eastAsiaTheme="minorHAnsi"/>
          <w:b/>
          <w:sz w:val="28"/>
          <w:szCs w:val="28"/>
          <w:lang w:val="en-US" w:eastAsia="en-US"/>
        </w:rPr>
        <w:t>V</w:t>
      </w:r>
      <w:r>
        <w:rPr>
          <w:rFonts w:ascii="Times New Roman" w:hAnsi="Times New Roman" w:cs="Times New Roman" w:eastAsiaTheme="minorHAnsi"/>
          <w:b/>
          <w:sz w:val="28"/>
          <w:szCs w:val="28"/>
          <w:lang w:eastAsia="en-US"/>
        </w:rPr>
        <w:t xml:space="preserve">. </w:t>
      </w:r>
      <w:r>
        <w:rPr>
          <w:rFonts w:ascii="Times New Roman" w:hAnsi="Times New Roman" w:cs="Times New Roman" w:eastAsiaTheme="minorHAnsi"/>
          <w:b/>
          <w:caps/>
          <w:sz w:val="28"/>
          <w:szCs w:val="28"/>
          <w:lang w:eastAsia="en-US"/>
        </w:rPr>
        <w:t>опис форм організації освітнього процесу та інструментарію оцінювання</w:t>
      </w:r>
    </w:p>
    <w:p w14:paraId="0BDD52A4">
      <w:pPr>
        <w:pStyle w:val="31"/>
        <w:spacing w:before="0" w:beforeAutospacing="0" w:after="0" w:afterAutospacing="0" w:line="276" w:lineRule="auto"/>
        <w:ind w:left="170"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Очікувані результати навчання, окреслені в межах кожної галузі, досяжні, якщо використовувати інтерактивні форми і методи навчання – дослідницькі, інформаційні, мистецькі проекти, сюжетно-рольові ігри, інсценізації, моделювання, ситуаційні вправи, екскурсії,  тощо.</w:t>
      </w:r>
    </w:p>
    <w:p w14:paraId="44B80AAF">
      <w:pPr>
        <w:pStyle w:val="24"/>
        <w:spacing w:line="276" w:lineRule="auto"/>
        <w:ind w:left="170" w:right="57" w:firstLine="709"/>
        <w:rPr>
          <w:szCs w:val="28"/>
        </w:rPr>
      </w:pPr>
      <w:r>
        <w:rPr>
          <w:szCs w:val="28"/>
        </w:rPr>
        <w:t xml:space="preserve">     Основними</w:t>
      </w:r>
      <w:r>
        <w:rPr>
          <w:spacing w:val="-3"/>
          <w:szCs w:val="28"/>
        </w:rPr>
        <w:t xml:space="preserve"> </w:t>
      </w:r>
      <w:r>
        <w:rPr>
          <w:szCs w:val="28"/>
        </w:rPr>
        <w:t>формами</w:t>
      </w:r>
      <w:r>
        <w:rPr>
          <w:spacing w:val="-2"/>
          <w:szCs w:val="28"/>
        </w:rPr>
        <w:t xml:space="preserve"> </w:t>
      </w:r>
      <w:r>
        <w:rPr>
          <w:szCs w:val="28"/>
        </w:rPr>
        <w:t>організації</w:t>
      </w:r>
      <w:r>
        <w:rPr>
          <w:spacing w:val="-3"/>
          <w:szCs w:val="28"/>
        </w:rPr>
        <w:t xml:space="preserve"> </w:t>
      </w:r>
      <w:r>
        <w:rPr>
          <w:szCs w:val="28"/>
        </w:rPr>
        <w:t>освітнього</w:t>
      </w:r>
      <w:r>
        <w:rPr>
          <w:spacing w:val="-5"/>
          <w:szCs w:val="28"/>
        </w:rPr>
        <w:t xml:space="preserve"> </w:t>
      </w:r>
      <w:r>
        <w:rPr>
          <w:szCs w:val="28"/>
        </w:rPr>
        <w:t>процесу</w:t>
      </w:r>
      <w:r>
        <w:rPr>
          <w:spacing w:val="-2"/>
          <w:szCs w:val="28"/>
        </w:rPr>
        <w:t xml:space="preserve"> </w:t>
      </w:r>
      <w:r>
        <w:rPr>
          <w:szCs w:val="28"/>
        </w:rPr>
        <w:t>є</w:t>
      </w:r>
      <w:r>
        <w:rPr>
          <w:spacing w:val="-4"/>
          <w:szCs w:val="28"/>
        </w:rPr>
        <w:t xml:space="preserve"> </w:t>
      </w:r>
      <w:r>
        <w:rPr>
          <w:szCs w:val="28"/>
        </w:rPr>
        <w:t>різні</w:t>
      </w:r>
      <w:r>
        <w:rPr>
          <w:spacing w:val="-2"/>
          <w:szCs w:val="28"/>
        </w:rPr>
        <w:t xml:space="preserve"> </w:t>
      </w:r>
      <w:r>
        <w:rPr>
          <w:szCs w:val="28"/>
        </w:rPr>
        <w:t>типи</w:t>
      </w:r>
      <w:r>
        <w:rPr>
          <w:spacing w:val="-2"/>
          <w:szCs w:val="28"/>
        </w:rPr>
        <w:t xml:space="preserve"> </w:t>
      </w:r>
      <w:r>
        <w:rPr>
          <w:szCs w:val="28"/>
        </w:rPr>
        <w:t>уроку:</w:t>
      </w:r>
    </w:p>
    <w:p w14:paraId="637EC2C0">
      <w:pPr>
        <w:pStyle w:val="46"/>
        <w:widowControl w:val="0"/>
        <w:numPr>
          <w:ilvl w:val="0"/>
          <w:numId w:val="6"/>
        </w:numPr>
        <w:tabs>
          <w:tab w:val="left" w:pos="676"/>
        </w:tabs>
        <w:autoSpaceDE w:val="0"/>
        <w:autoSpaceDN w:val="0"/>
        <w:spacing w:after="0" w:line="276" w:lineRule="auto"/>
        <w:ind w:left="170" w:right="57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формування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компетентностей;</w:t>
      </w:r>
    </w:p>
    <w:p w14:paraId="11021E2A">
      <w:pPr>
        <w:pStyle w:val="46"/>
        <w:widowControl w:val="0"/>
        <w:numPr>
          <w:ilvl w:val="0"/>
          <w:numId w:val="6"/>
        </w:numPr>
        <w:tabs>
          <w:tab w:val="left" w:pos="736"/>
        </w:tabs>
        <w:autoSpaceDE w:val="0"/>
        <w:autoSpaceDN w:val="0"/>
        <w:spacing w:after="0" w:line="276" w:lineRule="auto"/>
        <w:ind w:left="170" w:right="57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розвитку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компетентностей;</w:t>
      </w:r>
    </w:p>
    <w:p w14:paraId="194BDFA4">
      <w:pPr>
        <w:pStyle w:val="46"/>
        <w:widowControl w:val="0"/>
        <w:numPr>
          <w:ilvl w:val="0"/>
          <w:numId w:val="6"/>
        </w:numPr>
        <w:tabs>
          <w:tab w:val="left" w:pos="676"/>
        </w:tabs>
        <w:autoSpaceDE w:val="0"/>
        <w:autoSpaceDN w:val="0"/>
        <w:spacing w:after="0" w:line="276" w:lineRule="auto"/>
        <w:ind w:left="170" w:right="57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перевірки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та/або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оцінювання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досягнення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компетентностей;</w:t>
      </w:r>
    </w:p>
    <w:p w14:paraId="0ECF5AC4">
      <w:pPr>
        <w:pStyle w:val="46"/>
        <w:widowControl w:val="0"/>
        <w:numPr>
          <w:ilvl w:val="0"/>
          <w:numId w:val="6"/>
        </w:numPr>
        <w:tabs>
          <w:tab w:val="left" w:pos="676"/>
        </w:tabs>
        <w:autoSpaceDE w:val="0"/>
        <w:autoSpaceDN w:val="0"/>
        <w:spacing w:after="0" w:line="276" w:lineRule="auto"/>
        <w:ind w:left="170" w:right="57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корекції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основних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компетентностей;</w:t>
      </w:r>
    </w:p>
    <w:p w14:paraId="43D9CFEB">
      <w:pPr>
        <w:pStyle w:val="46"/>
        <w:widowControl w:val="0"/>
        <w:numPr>
          <w:ilvl w:val="0"/>
          <w:numId w:val="6"/>
        </w:numPr>
        <w:tabs>
          <w:tab w:val="left" w:pos="676"/>
        </w:tabs>
        <w:autoSpaceDE w:val="0"/>
        <w:autoSpaceDN w:val="0"/>
        <w:spacing w:after="0" w:line="276" w:lineRule="auto"/>
        <w:ind w:left="170" w:right="57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комбінований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урок.</w:t>
      </w:r>
    </w:p>
    <w:p w14:paraId="160A457D">
      <w:pPr>
        <w:pStyle w:val="24"/>
        <w:spacing w:line="276" w:lineRule="auto"/>
        <w:ind w:left="170" w:right="57" w:firstLine="709"/>
        <w:rPr>
          <w:szCs w:val="28"/>
        </w:rPr>
      </w:pPr>
      <w:r>
        <w:rPr>
          <w:szCs w:val="28"/>
        </w:rPr>
        <w:t>Також формами організації освітнього процесу можуть бути екскурсії, віртуальні подорожі, уроки-семінари,</w:t>
      </w:r>
      <w:r>
        <w:rPr>
          <w:spacing w:val="1"/>
          <w:szCs w:val="28"/>
        </w:rPr>
        <w:t xml:space="preserve"> </w:t>
      </w:r>
      <w:r>
        <w:rPr>
          <w:szCs w:val="28"/>
        </w:rPr>
        <w:t>конференції,</w:t>
      </w:r>
      <w:r>
        <w:rPr>
          <w:spacing w:val="1"/>
          <w:szCs w:val="28"/>
        </w:rPr>
        <w:t xml:space="preserve"> </w:t>
      </w:r>
      <w:r>
        <w:rPr>
          <w:szCs w:val="28"/>
        </w:rPr>
        <w:t>форуми,</w:t>
      </w:r>
      <w:r>
        <w:rPr>
          <w:spacing w:val="1"/>
          <w:szCs w:val="28"/>
        </w:rPr>
        <w:t xml:space="preserve"> </w:t>
      </w:r>
      <w:r>
        <w:rPr>
          <w:szCs w:val="28"/>
        </w:rPr>
        <w:t>спектаклі,</w:t>
      </w:r>
      <w:r>
        <w:rPr>
          <w:spacing w:val="1"/>
          <w:szCs w:val="28"/>
        </w:rPr>
        <w:t xml:space="preserve"> </w:t>
      </w:r>
      <w:r>
        <w:rPr>
          <w:szCs w:val="28"/>
        </w:rPr>
        <w:t>брифінги,</w:t>
      </w:r>
      <w:r>
        <w:rPr>
          <w:spacing w:val="1"/>
          <w:szCs w:val="28"/>
        </w:rPr>
        <w:t xml:space="preserve"> </w:t>
      </w:r>
      <w:r>
        <w:rPr>
          <w:szCs w:val="28"/>
        </w:rPr>
        <w:t>квести,</w:t>
      </w:r>
      <w:r>
        <w:rPr>
          <w:spacing w:val="1"/>
          <w:szCs w:val="28"/>
        </w:rPr>
        <w:t xml:space="preserve"> </w:t>
      </w:r>
      <w:r>
        <w:rPr>
          <w:szCs w:val="28"/>
        </w:rPr>
        <w:t>інтерактивні</w:t>
      </w:r>
      <w:r>
        <w:rPr>
          <w:spacing w:val="1"/>
          <w:szCs w:val="28"/>
        </w:rPr>
        <w:t xml:space="preserve"> </w:t>
      </w:r>
      <w:r>
        <w:rPr>
          <w:szCs w:val="28"/>
        </w:rPr>
        <w:t>уроки</w:t>
      </w:r>
      <w:r>
        <w:rPr>
          <w:spacing w:val="1"/>
          <w:szCs w:val="28"/>
        </w:rPr>
        <w:t xml:space="preserve"> </w:t>
      </w:r>
      <w:r>
        <w:rPr>
          <w:szCs w:val="28"/>
        </w:rPr>
        <w:t>(уроки-«суди»,</w:t>
      </w:r>
      <w:r>
        <w:rPr>
          <w:spacing w:val="-57"/>
          <w:szCs w:val="28"/>
        </w:rPr>
        <w:t xml:space="preserve"> </w:t>
      </w:r>
      <w:r>
        <w:rPr>
          <w:szCs w:val="28"/>
        </w:rPr>
        <w:t>урок-дискусійна група, уроки з навчанням одних учнів іншими), інтегровані уроки, проблемний</w:t>
      </w:r>
      <w:r>
        <w:rPr>
          <w:spacing w:val="1"/>
          <w:szCs w:val="28"/>
        </w:rPr>
        <w:t xml:space="preserve"> </w:t>
      </w:r>
      <w:r>
        <w:rPr>
          <w:szCs w:val="28"/>
        </w:rPr>
        <w:t>урок, відео-уроки тощо. Кожен тип уроку має свою структуру, тобто етапи побудови уроку, їх</w:t>
      </w:r>
      <w:r>
        <w:rPr>
          <w:spacing w:val="1"/>
          <w:szCs w:val="28"/>
        </w:rPr>
        <w:t xml:space="preserve"> </w:t>
      </w:r>
      <w:r>
        <w:rPr>
          <w:szCs w:val="28"/>
        </w:rPr>
        <w:t>послідовність, взаємозв'язки між ними. Характер елементів структури визначається завданнями, які</w:t>
      </w:r>
      <w:r>
        <w:rPr>
          <w:spacing w:val="1"/>
          <w:szCs w:val="28"/>
        </w:rPr>
        <w:t xml:space="preserve"> </w:t>
      </w:r>
      <w:r>
        <w:rPr>
          <w:szCs w:val="28"/>
        </w:rPr>
        <w:t>слід постійно вирішувати на уроках певного типу, щоб найбільш оптимальним шляхом досягти тієї</w:t>
      </w:r>
      <w:r>
        <w:rPr>
          <w:spacing w:val="1"/>
          <w:szCs w:val="28"/>
        </w:rPr>
        <w:t xml:space="preserve"> </w:t>
      </w:r>
      <w:r>
        <w:rPr>
          <w:szCs w:val="28"/>
        </w:rPr>
        <w:t>чи іншої дидактичної, розвиваючої та виховної мети уроку. Визначення і послідовність цих завдань</w:t>
      </w:r>
      <w:r>
        <w:rPr>
          <w:spacing w:val="1"/>
          <w:szCs w:val="28"/>
        </w:rPr>
        <w:t xml:space="preserve"> </w:t>
      </w:r>
      <w:r>
        <w:rPr>
          <w:szCs w:val="28"/>
        </w:rPr>
        <w:t>залежать</w:t>
      </w:r>
      <w:r>
        <w:rPr>
          <w:spacing w:val="1"/>
          <w:szCs w:val="28"/>
        </w:rPr>
        <w:t xml:space="preserve"> </w:t>
      </w:r>
      <w:r>
        <w:rPr>
          <w:szCs w:val="28"/>
        </w:rPr>
        <w:t>від</w:t>
      </w:r>
      <w:r>
        <w:rPr>
          <w:spacing w:val="1"/>
          <w:szCs w:val="28"/>
        </w:rPr>
        <w:t xml:space="preserve"> </w:t>
      </w:r>
      <w:r>
        <w:rPr>
          <w:szCs w:val="28"/>
        </w:rPr>
        <w:t>логіки</w:t>
      </w:r>
      <w:r>
        <w:rPr>
          <w:spacing w:val="1"/>
          <w:szCs w:val="28"/>
        </w:rPr>
        <w:t xml:space="preserve"> </w:t>
      </w:r>
      <w:r>
        <w:rPr>
          <w:szCs w:val="28"/>
        </w:rPr>
        <w:t>і</w:t>
      </w:r>
      <w:r>
        <w:rPr>
          <w:spacing w:val="1"/>
          <w:szCs w:val="28"/>
        </w:rPr>
        <w:t xml:space="preserve"> </w:t>
      </w:r>
      <w:r>
        <w:rPr>
          <w:szCs w:val="28"/>
        </w:rPr>
        <w:t>закономірностей</w:t>
      </w:r>
      <w:r>
        <w:rPr>
          <w:spacing w:val="1"/>
          <w:szCs w:val="28"/>
        </w:rPr>
        <w:t xml:space="preserve"> </w:t>
      </w:r>
      <w:r>
        <w:rPr>
          <w:szCs w:val="28"/>
        </w:rPr>
        <w:t>навчального</w:t>
      </w:r>
      <w:r>
        <w:rPr>
          <w:spacing w:val="1"/>
          <w:szCs w:val="28"/>
        </w:rPr>
        <w:t xml:space="preserve"> </w:t>
      </w:r>
      <w:r>
        <w:rPr>
          <w:szCs w:val="28"/>
        </w:rPr>
        <w:t>процесу.</w:t>
      </w:r>
      <w:r>
        <w:rPr>
          <w:spacing w:val="1"/>
          <w:szCs w:val="28"/>
        </w:rPr>
        <w:t xml:space="preserve"> </w:t>
      </w:r>
      <w:r>
        <w:rPr>
          <w:szCs w:val="28"/>
        </w:rPr>
        <w:t>Зрозуміло,</w:t>
      </w:r>
      <w:r>
        <w:rPr>
          <w:spacing w:val="1"/>
          <w:szCs w:val="28"/>
        </w:rPr>
        <w:t xml:space="preserve"> </w:t>
      </w:r>
      <w:r>
        <w:rPr>
          <w:szCs w:val="28"/>
        </w:rPr>
        <w:t>логіка</w:t>
      </w:r>
      <w:r>
        <w:rPr>
          <w:spacing w:val="1"/>
          <w:szCs w:val="28"/>
        </w:rPr>
        <w:t xml:space="preserve"> </w:t>
      </w:r>
      <w:r>
        <w:rPr>
          <w:szCs w:val="28"/>
        </w:rPr>
        <w:t>засвоєння</w:t>
      </w:r>
      <w:r>
        <w:rPr>
          <w:spacing w:val="1"/>
          <w:szCs w:val="28"/>
        </w:rPr>
        <w:t xml:space="preserve"> </w:t>
      </w:r>
      <w:r>
        <w:rPr>
          <w:szCs w:val="28"/>
        </w:rPr>
        <w:t>знань</w:t>
      </w:r>
      <w:r>
        <w:rPr>
          <w:spacing w:val="-57"/>
          <w:szCs w:val="28"/>
        </w:rPr>
        <w:t xml:space="preserve"> </w:t>
      </w:r>
      <w:r>
        <w:rPr>
          <w:szCs w:val="28"/>
        </w:rPr>
        <w:t>відрізняється</w:t>
      </w:r>
      <w:r>
        <w:rPr>
          <w:spacing w:val="1"/>
          <w:szCs w:val="28"/>
        </w:rPr>
        <w:t xml:space="preserve"> </w:t>
      </w:r>
      <w:r>
        <w:rPr>
          <w:szCs w:val="28"/>
        </w:rPr>
        <w:t>від</w:t>
      </w:r>
      <w:r>
        <w:rPr>
          <w:spacing w:val="1"/>
          <w:szCs w:val="28"/>
        </w:rPr>
        <w:t xml:space="preserve"> </w:t>
      </w:r>
      <w:r>
        <w:rPr>
          <w:szCs w:val="28"/>
        </w:rPr>
        <w:t>логіки</w:t>
      </w:r>
      <w:r>
        <w:rPr>
          <w:spacing w:val="1"/>
          <w:szCs w:val="28"/>
        </w:rPr>
        <w:t xml:space="preserve"> </w:t>
      </w:r>
      <w:r>
        <w:rPr>
          <w:szCs w:val="28"/>
        </w:rPr>
        <w:t>формування</w:t>
      </w:r>
      <w:r>
        <w:rPr>
          <w:spacing w:val="1"/>
          <w:szCs w:val="28"/>
        </w:rPr>
        <w:t xml:space="preserve"> </w:t>
      </w:r>
      <w:r>
        <w:rPr>
          <w:szCs w:val="28"/>
        </w:rPr>
        <w:t>навичок</w:t>
      </w:r>
      <w:r>
        <w:rPr>
          <w:spacing w:val="1"/>
          <w:szCs w:val="28"/>
        </w:rPr>
        <w:t xml:space="preserve"> </w:t>
      </w:r>
      <w:r>
        <w:rPr>
          <w:szCs w:val="28"/>
        </w:rPr>
        <w:t>і</w:t>
      </w:r>
      <w:r>
        <w:rPr>
          <w:spacing w:val="1"/>
          <w:szCs w:val="28"/>
        </w:rPr>
        <w:t xml:space="preserve"> </w:t>
      </w:r>
      <w:r>
        <w:rPr>
          <w:szCs w:val="28"/>
        </w:rPr>
        <w:t>вмінь,</w:t>
      </w:r>
      <w:r>
        <w:rPr>
          <w:spacing w:val="1"/>
          <w:szCs w:val="28"/>
        </w:rPr>
        <w:t xml:space="preserve"> </w:t>
      </w:r>
      <w:r>
        <w:rPr>
          <w:szCs w:val="28"/>
        </w:rPr>
        <w:t>а</w:t>
      </w:r>
      <w:r>
        <w:rPr>
          <w:spacing w:val="1"/>
          <w:szCs w:val="28"/>
        </w:rPr>
        <w:t xml:space="preserve"> </w:t>
      </w:r>
      <w:r>
        <w:rPr>
          <w:szCs w:val="28"/>
        </w:rPr>
        <w:t>тому</w:t>
      </w:r>
      <w:r>
        <w:rPr>
          <w:spacing w:val="1"/>
          <w:szCs w:val="28"/>
        </w:rPr>
        <w:t xml:space="preserve"> </w:t>
      </w:r>
      <w:r>
        <w:rPr>
          <w:szCs w:val="28"/>
        </w:rPr>
        <w:t>і</w:t>
      </w:r>
      <w:r>
        <w:rPr>
          <w:spacing w:val="1"/>
          <w:szCs w:val="28"/>
        </w:rPr>
        <w:t xml:space="preserve"> </w:t>
      </w:r>
      <w:r>
        <w:rPr>
          <w:szCs w:val="28"/>
        </w:rPr>
        <w:t>різниться</w:t>
      </w:r>
      <w:r>
        <w:rPr>
          <w:spacing w:val="1"/>
          <w:szCs w:val="28"/>
        </w:rPr>
        <w:t xml:space="preserve"> </w:t>
      </w:r>
      <w:r>
        <w:rPr>
          <w:szCs w:val="28"/>
        </w:rPr>
        <w:t>структура</w:t>
      </w:r>
      <w:r>
        <w:rPr>
          <w:spacing w:val="1"/>
          <w:szCs w:val="28"/>
        </w:rPr>
        <w:t xml:space="preserve"> </w:t>
      </w:r>
      <w:r>
        <w:rPr>
          <w:szCs w:val="28"/>
        </w:rPr>
        <w:t>уроків</w:t>
      </w:r>
      <w:r>
        <w:rPr>
          <w:spacing w:val="1"/>
          <w:szCs w:val="28"/>
        </w:rPr>
        <w:t xml:space="preserve"> </w:t>
      </w:r>
      <w:r>
        <w:rPr>
          <w:szCs w:val="28"/>
        </w:rPr>
        <w:t>відповідних типів. Кожний тип уроку має свою структуру. Форми організації освітнього процесу</w:t>
      </w:r>
      <w:r>
        <w:rPr>
          <w:spacing w:val="1"/>
          <w:szCs w:val="28"/>
        </w:rPr>
        <w:t xml:space="preserve"> </w:t>
      </w:r>
      <w:r>
        <w:rPr>
          <w:szCs w:val="28"/>
        </w:rPr>
        <w:t>можуть уточнюватися та розширюватись у змісті окремих предметів за умови виконання державних</w:t>
      </w:r>
      <w:r>
        <w:rPr>
          <w:spacing w:val="-57"/>
          <w:szCs w:val="28"/>
        </w:rPr>
        <w:t xml:space="preserve"> </w:t>
      </w:r>
      <w:r>
        <w:rPr>
          <w:szCs w:val="28"/>
        </w:rPr>
        <w:t>вимог Державного стандарт та окремих предметів протягом навчального року. Розподіл навчальних</w:t>
      </w:r>
      <w:r>
        <w:rPr>
          <w:spacing w:val="1"/>
          <w:szCs w:val="28"/>
        </w:rPr>
        <w:t xml:space="preserve"> </w:t>
      </w:r>
      <w:r>
        <w:rPr>
          <w:szCs w:val="28"/>
        </w:rPr>
        <w:t>годин</w:t>
      </w:r>
      <w:r>
        <w:rPr>
          <w:spacing w:val="1"/>
          <w:szCs w:val="28"/>
        </w:rPr>
        <w:t xml:space="preserve"> </w:t>
      </w:r>
      <w:r>
        <w:rPr>
          <w:szCs w:val="28"/>
        </w:rPr>
        <w:t>за</w:t>
      </w:r>
      <w:r>
        <w:rPr>
          <w:spacing w:val="1"/>
          <w:szCs w:val="28"/>
        </w:rPr>
        <w:t xml:space="preserve"> </w:t>
      </w:r>
      <w:r>
        <w:rPr>
          <w:szCs w:val="28"/>
        </w:rPr>
        <w:t>темами,</w:t>
      </w:r>
      <w:r>
        <w:rPr>
          <w:spacing w:val="1"/>
          <w:szCs w:val="28"/>
        </w:rPr>
        <w:t xml:space="preserve"> </w:t>
      </w:r>
      <w:r>
        <w:rPr>
          <w:szCs w:val="28"/>
        </w:rPr>
        <w:t>розділами,</w:t>
      </w:r>
      <w:r>
        <w:rPr>
          <w:spacing w:val="1"/>
          <w:szCs w:val="28"/>
        </w:rPr>
        <w:t xml:space="preserve"> </w:t>
      </w:r>
      <w:r>
        <w:rPr>
          <w:szCs w:val="28"/>
        </w:rPr>
        <w:t>вибір</w:t>
      </w:r>
      <w:r>
        <w:rPr>
          <w:spacing w:val="1"/>
          <w:szCs w:val="28"/>
        </w:rPr>
        <w:t xml:space="preserve"> </w:t>
      </w:r>
      <w:r>
        <w:rPr>
          <w:szCs w:val="28"/>
        </w:rPr>
        <w:t>форм</w:t>
      </w:r>
      <w:r>
        <w:rPr>
          <w:spacing w:val="1"/>
          <w:szCs w:val="28"/>
        </w:rPr>
        <w:t xml:space="preserve"> </w:t>
      </w:r>
      <w:r>
        <w:rPr>
          <w:szCs w:val="28"/>
        </w:rPr>
        <w:t>і</w:t>
      </w:r>
      <w:r>
        <w:rPr>
          <w:spacing w:val="1"/>
          <w:szCs w:val="28"/>
        </w:rPr>
        <w:t xml:space="preserve"> </w:t>
      </w:r>
      <w:r>
        <w:rPr>
          <w:szCs w:val="28"/>
        </w:rPr>
        <w:t>методів</w:t>
      </w:r>
      <w:r>
        <w:rPr>
          <w:spacing w:val="1"/>
          <w:szCs w:val="28"/>
        </w:rPr>
        <w:t xml:space="preserve"> </w:t>
      </w:r>
      <w:r>
        <w:rPr>
          <w:szCs w:val="28"/>
        </w:rPr>
        <w:t>навчання</w:t>
      </w:r>
      <w:r>
        <w:rPr>
          <w:spacing w:val="1"/>
          <w:szCs w:val="28"/>
        </w:rPr>
        <w:t xml:space="preserve"> </w:t>
      </w:r>
      <w:r>
        <w:rPr>
          <w:szCs w:val="28"/>
        </w:rPr>
        <w:t>вчитель</w:t>
      </w:r>
      <w:r>
        <w:rPr>
          <w:spacing w:val="1"/>
          <w:szCs w:val="28"/>
        </w:rPr>
        <w:t xml:space="preserve"> </w:t>
      </w:r>
      <w:r>
        <w:rPr>
          <w:szCs w:val="28"/>
        </w:rPr>
        <w:t>визначає</w:t>
      </w:r>
      <w:r>
        <w:rPr>
          <w:spacing w:val="1"/>
          <w:szCs w:val="28"/>
        </w:rPr>
        <w:t xml:space="preserve"> </w:t>
      </w:r>
      <w:r>
        <w:rPr>
          <w:szCs w:val="28"/>
        </w:rPr>
        <w:t>самостійно,</w:t>
      </w:r>
      <w:r>
        <w:rPr>
          <w:spacing w:val="1"/>
          <w:szCs w:val="28"/>
        </w:rPr>
        <w:t xml:space="preserve"> </w:t>
      </w:r>
      <w:r>
        <w:rPr>
          <w:szCs w:val="28"/>
        </w:rPr>
        <w:t>враховуючи</w:t>
      </w:r>
      <w:r>
        <w:rPr>
          <w:spacing w:val="41"/>
          <w:szCs w:val="28"/>
        </w:rPr>
        <w:t xml:space="preserve"> </w:t>
      </w:r>
      <w:r>
        <w:rPr>
          <w:szCs w:val="28"/>
        </w:rPr>
        <w:t>конкретні</w:t>
      </w:r>
      <w:r>
        <w:rPr>
          <w:spacing w:val="39"/>
          <w:szCs w:val="28"/>
        </w:rPr>
        <w:t xml:space="preserve"> </w:t>
      </w:r>
      <w:r>
        <w:rPr>
          <w:szCs w:val="28"/>
        </w:rPr>
        <w:t>умови</w:t>
      </w:r>
      <w:r>
        <w:rPr>
          <w:spacing w:val="41"/>
          <w:szCs w:val="28"/>
        </w:rPr>
        <w:t xml:space="preserve"> </w:t>
      </w:r>
      <w:r>
        <w:rPr>
          <w:szCs w:val="28"/>
        </w:rPr>
        <w:t>роботи,</w:t>
      </w:r>
      <w:r>
        <w:rPr>
          <w:spacing w:val="40"/>
          <w:szCs w:val="28"/>
        </w:rPr>
        <w:t xml:space="preserve"> </w:t>
      </w:r>
      <w:r>
        <w:rPr>
          <w:szCs w:val="28"/>
        </w:rPr>
        <w:t>забезпечуючи</w:t>
      </w:r>
      <w:r>
        <w:rPr>
          <w:spacing w:val="42"/>
          <w:szCs w:val="28"/>
        </w:rPr>
        <w:t xml:space="preserve"> </w:t>
      </w:r>
      <w:r>
        <w:rPr>
          <w:szCs w:val="28"/>
        </w:rPr>
        <w:t>водночас</w:t>
      </w:r>
      <w:r>
        <w:rPr>
          <w:spacing w:val="42"/>
          <w:szCs w:val="28"/>
        </w:rPr>
        <w:t xml:space="preserve"> </w:t>
      </w:r>
      <w:r>
        <w:rPr>
          <w:szCs w:val="28"/>
        </w:rPr>
        <w:t>досягнення</w:t>
      </w:r>
      <w:r>
        <w:rPr>
          <w:spacing w:val="40"/>
          <w:szCs w:val="28"/>
        </w:rPr>
        <w:t xml:space="preserve"> </w:t>
      </w:r>
      <w:r>
        <w:rPr>
          <w:szCs w:val="28"/>
        </w:rPr>
        <w:t>конкретних</w:t>
      </w:r>
      <w:r>
        <w:rPr>
          <w:spacing w:val="40"/>
          <w:szCs w:val="28"/>
        </w:rPr>
        <w:t xml:space="preserve"> </w:t>
      </w:r>
      <w:r>
        <w:rPr>
          <w:szCs w:val="28"/>
        </w:rPr>
        <w:t>очікуваних результатів,</w:t>
      </w:r>
      <w:r>
        <w:rPr>
          <w:spacing w:val="-4"/>
          <w:szCs w:val="28"/>
        </w:rPr>
        <w:t xml:space="preserve"> </w:t>
      </w:r>
      <w:r>
        <w:rPr>
          <w:szCs w:val="28"/>
        </w:rPr>
        <w:t>зазначених</w:t>
      </w:r>
      <w:r>
        <w:rPr>
          <w:spacing w:val="-5"/>
          <w:szCs w:val="28"/>
        </w:rPr>
        <w:t xml:space="preserve"> </w:t>
      </w:r>
      <w:r>
        <w:rPr>
          <w:szCs w:val="28"/>
        </w:rPr>
        <w:t>у</w:t>
      </w:r>
      <w:r>
        <w:rPr>
          <w:spacing w:val="-2"/>
          <w:szCs w:val="28"/>
        </w:rPr>
        <w:t xml:space="preserve"> </w:t>
      </w:r>
      <w:r>
        <w:rPr>
          <w:szCs w:val="28"/>
        </w:rPr>
        <w:t>програмі.</w:t>
      </w:r>
    </w:p>
    <w:p w14:paraId="23187B18">
      <w:pPr>
        <w:shd w:val="clear" w:color="auto" w:fill="FFFFFF"/>
        <w:spacing w:after="0"/>
        <w:ind w:left="170" w:right="5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Необхідною умовою формування компетентностей є діяльнісний підхід, який передбачає постійне включення здобувачів освіти до різних видів навчально-пізнавальної діяльності, а також практична спрямованість процесу навчання. Формуванню ключових компетентностей сприяє встановлення та реалізація в освітньому процесі міжпредметних і внутрішньопредметних зв'язків і наскрізних змістових ліній. Навчання за наскрізними змістовими лініями реалізується насамперед через: організацію освітнього середовища; окремі предмети, роль яких при навчанні за наскрізними лініями різна і залежить від цілей і змісту окремого предмета та від того, наскільки тісно той чи інший предметний цикл пов'язаний із конкретною змістовою лінією; предмети за вибором; роботу в проектах; позаурочну навчальну роботу і роботу гуртків.</w:t>
      </w:r>
    </w:p>
    <w:p w14:paraId="7D370169">
      <w:pPr>
        <w:shd w:val="clear" w:color="auto" w:fill="FFFFFF"/>
        <w:spacing w:after="0"/>
        <w:ind w:left="170" w:right="5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Очікувані результати навчання, окреслені в межах кожного предмета, досяжні, якщо використовувати діяльнісний підхід, проблемне навчання, проектні технології, ситуаційні вправи, інтерактивні форми, роботу в парах/групах змінного складу тощо.</w:t>
      </w:r>
    </w:p>
    <w:p w14:paraId="423E141A">
      <w:pPr>
        <w:shd w:val="clear" w:color="auto" w:fill="FFFFFF"/>
        <w:spacing w:after="0"/>
        <w:ind w:left="170" w:right="5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Формами організації освітнього процесу можуть бути різні типи уроків, практичні заняття, семінари, конференції, заліки, співбесіди, проєкти (дослідницькі, інформаційні, мистецькі), сюжетно-рольові ігри, екскурсії, віртуальні подорожі тощо.</w:t>
      </w:r>
    </w:p>
    <w:p w14:paraId="62960621">
      <w:pPr>
        <w:shd w:val="clear" w:color="auto" w:fill="FFFFFF"/>
        <w:spacing w:after="0"/>
        <w:ind w:left="170" w:right="57"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Вибір форм і методів навчання вчитель визначає самостійно, враховуючи конкретні умови роботи, забезпечуючи водночас досягнення конкретних очікуваних результатів, зазначених у навчальних програмах окремих предметів.</w:t>
      </w:r>
    </w:p>
    <w:p w14:paraId="30761447">
      <w:pPr>
        <w:shd w:val="clear" w:color="auto" w:fill="FFFFFF"/>
        <w:spacing w:after="0"/>
        <w:ind w:left="170" w:right="57"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Освітній процес організовується в безпечному освітньому середовищі та здійснюється з урахуванням вікових особливостей, фізичного, психічного та інтелектуального розвитку дітей, їхніх особливих освітніх потреб.</w:t>
      </w:r>
    </w:p>
    <w:p w14:paraId="3CF4BE09">
      <w:pPr>
        <w:shd w:val="clear" w:color="auto" w:fill="FFFFFF"/>
        <w:spacing w:after="0"/>
        <w:ind w:left="170" w:right="57"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За потреби заклад освіти може організувати здобуття освіти за індивідуальною освітньою траєкторією. Індивідуальна освітня траєкторія </w:t>
      </w:r>
      <w:r>
        <w:rPr>
          <w:rFonts w:ascii="Times New Roman" w:hAnsi="Times New Roman" w:cs="Times New Roman"/>
          <w:sz w:val="28"/>
          <w:szCs w:val="28"/>
          <w:lang w:eastAsia="ru-RU"/>
        </w:rPr>
        <w:t>здобувача освіти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реалізується з урахуванням необхідних для цього ресурсів, наявних у закладу  освіти та інших суб'єктів освітньої діяльності, зокрема тих, що забезпечують здобуття освіти за мережевою формою здобуття освіти. Індивідуальна освітня траєкторія </w:t>
      </w:r>
      <w:r>
        <w:rPr>
          <w:rFonts w:ascii="Times New Roman" w:hAnsi="Times New Roman" w:cs="Times New Roman"/>
          <w:sz w:val="28"/>
          <w:szCs w:val="28"/>
          <w:lang w:eastAsia="ru-RU"/>
        </w:rPr>
        <w:t>здобувача освіти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реалізується на підставі індивідуальної програми розвитку, індивідуального навчального плану, що розробляється педагогічними працівниками у взаємодії з </w:t>
      </w:r>
      <w:r>
        <w:rPr>
          <w:rFonts w:ascii="Times New Roman" w:hAnsi="Times New Roman" w:cs="Times New Roman"/>
          <w:sz w:val="28"/>
          <w:szCs w:val="28"/>
          <w:lang w:eastAsia="ru-RU"/>
        </w:rPr>
        <w:t>здобувачем освіти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або його батьками, схвалюється педагогічною радою закладу освіти, затверджується його керівником та підписується батьками.</w:t>
      </w:r>
    </w:p>
    <w:p w14:paraId="142B3BBC">
      <w:pPr>
        <w:pStyle w:val="24"/>
        <w:spacing w:line="276" w:lineRule="auto"/>
        <w:ind w:left="170" w:right="57" w:firstLine="709"/>
        <w:rPr>
          <w:szCs w:val="28"/>
        </w:rPr>
      </w:pPr>
      <w:r>
        <w:rPr>
          <w:szCs w:val="28"/>
        </w:rPr>
        <w:t>Оцінюванню</w:t>
      </w:r>
      <w:r>
        <w:rPr>
          <w:spacing w:val="1"/>
          <w:szCs w:val="28"/>
        </w:rPr>
        <w:t xml:space="preserve"> </w:t>
      </w:r>
      <w:r>
        <w:rPr>
          <w:szCs w:val="28"/>
        </w:rPr>
        <w:t>підлягають</w:t>
      </w:r>
      <w:r>
        <w:rPr>
          <w:spacing w:val="1"/>
          <w:szCs w:val="28"/>
        </w:rPr>
        <w:t xml:space="preserve"> </w:t>
      </w:r>
      <w:r>
        <w:rPr>
          <w:szCs w:val="28"/>
        </w:rPr>
        <w:t>результати</w:t>
      </w:r>
      <w:r>
        <w:rPr>
          <w:spacing w:val="1"/>
          <w:szCs w:val="28"/>
        </w:rPr>
        <w:t xml:space="preserve"> </w:t>
      </w:r>
      <w:r>
        <w:rPr>
          <w:szCs w:val="28"/>
        </w:rPr>
        <w:t>навчання</w:t>
      </w:r>
      <w:r>
        <w:rPr>
          <w:spacing w:val="1"/>
          <w:szCs w:val="28"/>
        </w:rPr>
        <w:t xml:space="preserve"> </w:t>
      </w:r>
      <w:r>
        <w:rPr>
          <w:szCs w:val="28"/>
        </w:rPr>
        <w:t>з</w:t>
      </w:r>
      <w:r>
        <w:rPr>
          <w:spacing w:val="1"/>
          <w:szCs w:val="28"/>
        </w:rPr>
        <w:t xml:space="preserve"> </w:t>
      </w:r>
      <w:r>
        <w:rPr>
          <w:szCs w:val="28"/>
        </w:rPr>
        <w:t>навчальних</w:t>
      </w:r>
      <w:r>
        <w:rPr>
          <w:spacing w:val="1"/>
          <w:szCs w:val="28"/>
        </w:rPr>
        <w:t xml:space="preserve"> </w:t>
      </w:r>
      <w:r>
        <w:rPr>
          <w:szCs w:val="28"/>
        </w:rPr>
        <w:t>предметів,</w:t>
      </w:r>
      <w:r>
        <w:rPr>
          <w:spacing w:val="1"/>
          <w:szCs w:val="28"/>
        </w:rPr>
        <w:t xml:space="preserve"> </w:t>
      </w:r>
      <w:r>
        <w:rPr>
          <w:szCs w:val="28"/>
        </w:rPr>
        <w:t>інтегрованих</w:t>
      </w:r>
      <w:r>
        <w:rPr>
          <w:spacing w:val="1"/>
          <w:szCs w:val="28"/>
        </w:rPr>
        <w:t xml:space="preserve"> </w:t>
      </w:r>
      <w:r>
        <w:rPr>
          <w:szCs w:val="28"/>
        </w:rPr>
        <w:t>курсів</w:t>
      </w:r>
      <w:r>
        <w:rPr>
          <w:spacing w:val="1"/>
          <w:szCs w:val="28"/>
        </w:rPr>
        <w:t xml:space="preserve"> </w:t>
      </w:r>
      <w:r>
        <w:rPr>
          <w:szCs w:val="28"/>
        </w:rPr>
        <w:t>обов’язкового</w:t>
      </w:r>
      <w:r>
        <w:rPr>
          <w:spacing w:val="1"/>
          <w:szCs w:val="28"/>
        </w:rPr>
        <w:t xml:space="preserve"> </w:t>
      </w:r>
      <w:r>
        <w:rPr>
          <w:szCs w:val="28"/>
        </w:rPr>
        <w:t>освітнього</w:t>
      </w:r>
      <w:r>
        <w:rPr>
          <w:spacing w:val="1"/>
          <w:szCs w:val="28"/>
        </w:rPr>
        <w:t xml:space="preserve"> </w:t>
      </w:r>
      <w:r>
        <w:rPr>
          <w:szCs w:val="28"/>
        </w:rPr>
        <w:t>компонента</w:t>
      </w:r>
      <w:r>
        <w:rPr>
          <w:spacing w:val="1"/>
          <w:szCs w:val="28"/>
        </w:rPr>
        <w:t xml:space="preserve"> </w:t>
      </w:r>
      <w:r>
        <w:rPr>
          <w:szCs w:val="28"/>
        </w:rPr>
        <w:t>типового</w:t>
      </w:r>
      <w:r>
        <w:rPr>
          <w:spacing w:val="1"/>
          <w:szCs w:val="28"/>
        </w:rPr>
        <w:t xml:space="preserve"> </w:t>
      </w:r>
      <w:r>
        <w:rPr>
          <w:szCs w:val="28"/>
        </w:rPr>
        <w:t>навчального</w:t>
      </w:r>
      <w:r>
        <w:rPr>
          <w:spacing w:val="1"/>
          <w:szCs w:val="28"/>
        </w:rPr>
        <w:t xml:space="preserve"> </w:t>
      </w:r>
      <w:r>
        <w:rPr>
          <w:szCs w:val="28"/>
        </w:rPr>
        <w:t>плану.</w:t>
      </w:r>
      <w:r>
        <w:rPr>
          <w:spacing w:val="1"/>
          <w:szCs w:val="28"/>
        </w:rPr>
        <w:t xml:space="preserve"> </w:t>
      </w:r>
      <w:r>
        <w:rPr>
          <w:szCs w:val="28"/>
        </w:rPr>
        <w:t>Оцінювання</w:t>
      </w:r>
      <w:r>
        <w:rPr>
          <w:spacing w:val="1"/>
          <w:szCs w:val="28"/>
        </w:rPr>
        <w:t xml:space="preserve"> </w:t>
      </w:r>
      <w:r>
        <w:rPr>
          <w:szCs w:val="28"/>
        </w:rPr>
        <w:t>відповідності</w:t>
      </w:r>
      <w:r>
        <w:rPr>
          <w:spacing w:val="1"/>
          <w:szCs w:val="28"/>
        </w:rPr>
        <w:t xml:space="preserve"> </w:t>
      </w:r>
      <w:r>
        <w:rPr>
          <w:szCs w:val="28"/>
        </w:rPr>
        <w:t>результатів навчання здобувачів освіти, які завершили здобуття базової середньої освіти, вимогам Державного</w:t>
      </w:r>
      <w:r>
        <w:rPr>
          <w:spacing w:val="1"/>
          <w:szCs w:val="28"/>
        </w:rPr>
        <w:t xml:space="preserve"> </w:t>
      </w:r>
      <w:r>
        <w:rPr>
          <w:szCs w:val="28"/>
        </w:rPr>
        <w:t>стандарту здійснюється шляхом державної підсумкової атестації. Оцінювання результатів навчання</w:t>
      </w:r>
      <w:r>
        <w:rPr>
          <w:spacing w:val="1"/>
          <w:szCs w:val="28"/>
        </w:rPr>
        <w:t xml:space="preserve"> </w:t>
      </w:r>
      <w:r>
        <w:rPr>
          <w:szCs w:val="28"/>
        </w:rPr>
        <w:t>учнів</w:t>
      </w:r>
      <w:r>
        <w:rPr>
          <w:spacing w:val="1"/>
          <w:szCs w:val="28"/>
        </w:rPr>
        <w:t xml:space="preserve"> </w:t>
      </w:r>
      <w:r>
        <w:rPr>
          <w:szCs w:val="28"/>
        </w:rPr>
        <w:t>має</w:t>
      </w:r>
      <w:r>
        <w:rPr>
          <w:spacing w:val="1"/>
          <w:szCs w:val="28"/>
        </w:rPr>
        <w:t xml:space="preserve"> </w:t>
      </w:r>
      <w:r>
        <w:rPr>
          <w:szCs w:val="28"/>
        </w:rPr>
        <w:t>бути</w:t>
      </w:r>
      <w:r>
        <w:rPr>
          <w:spacing w:val="1"/>
          <w:szCs w:val="28"/>
        </w:rPr>
        <w:t xml:space="preserve"> </w:t>
      </w:r>
      <w:r>
        <w:rPr>
          <w:szCs w:val="28"/>
        </w:rPr>
        <w:t>зорієнтованим</w:t>
      </w:r>
      <w:r>
        <w:rPr>
          <w:spacing w:val="1"/>
          <w:szCs w:val="28"/>
        </w:rPr>
        <w:t xml:space="preserve"> </w:t>
      </w:r>
      <w:r>
        <w:rPr>
          <w:szCs w:val="28"/>
        </w:rPr>
        <w:t>на</w:t>
      </w:r>
      <w:r>
        <w:rPr>
          <w:spacing w:val="1"/>
          <w:szCs w:val="28"/>
        </w:rPr>
        <w:t xml:space="preserve"> </w:t>
      </w:r>
      <w:r>
        <w:rPr>
          <w:szCs w:val="28"/>
        </w:rPr>
        <w:t>ключові</w:t>
      </w:r>
      <w:r>
        <w:rPr>
          <w:spacing w:val="1"/>
          <w:szCs w:val="28"/>
        </w:rPr>
        <w:t xml:space="preserve"> </w:t>
      </w:r>
      <w:r>
        <w:rPr>
          <w:szCs w:val="28"/>
        </w:rPr>
        <w:t>компетентності</w:t>
      </w:r>
      <w:r>
        <w:rPr>
          <w:spacing w:val="1"/>
          <w:szCs w:val="28"/>
        </w:rPr>
        <w:t xml:space="preserve"> </w:t>
      </w:r>
      <w:r>
        <w:rPr>
          <w:szCs w:val="28"/>
        </w:rPr>
        <w:t>і</w:t>
      </w:r>
      <w:r>
        <w:rPr>
          <w:spacing w:val="1"/>
          <w:szCs w:val="28"/>
        </w:rPr>
        <w:t xml:space="preserve"> </w:t>
      </w:r>
      <w:r>
        <w:rPr>
          <w:szCs w:val="28"/>
        </w:rPr>
        <w:t>наскрізні</w:t>
      </w:r>
      <w:r>
        <w:rPr>
          <w:spacing w:val="1"/>
          <w:szCs w:val="28"/>
        </w:rPr>
        <w:t xml:space="preserve"> </w:t>
      </w:r>
      <w:r>
        <w:rPr>
          <w:szCs w:val="28"/>
        </w:rPr>
        <w:t>вміння</w:t>
      </w:r>
      <w:r>
        <w:rPr>
          <w:spacing w:val="1"/>
          <w:szCs w:val="28"/>
        </w:rPr>
        <w:t xml:space="preserve"> </w:t>
      </w:r>
      <w:r>
        <w:rPr>
          <w:szCs w:val="28"/>
        </w:rPr>
        <w:t>та</w:t>
      </w:r>
      <w:r>
        <w:rPr>
          <w:spacing w:val="1"/>
          <w:szCs w:val="28"/>
        </w:rPr>
        <w:t xml:space="preserve"> </w:t>
      </w:r>
      <w:r>
        <w:rPr>
          <w:szCs w:val="28"/>
        </w:rPr>
        <w:t>вимоги</w:t>
      </w:r>
      <w:r>
        <w:rPr>
          <w:spacing w:val="1"/>
          <w:szCs w:val="28"/>
        </w:rPr>
        <w:t xml:space="preserve"> </w:t>
      </w:r>
      <w:r>
        <w:rPr>
          <w:szCs w:val="28"/>
        </w:rPr>
        <w:t>до</w:t>
      </w:r>
      <w:r>
        <w:rPr>
          <w:spacing w:val="1"/>
          <w:szCs w:val="28"/>
        </w:rPr>
        <w:t xml:space="preserve"> </w:t>
      </w:r>
      <w:r>
        <w:rPr>
          <w:szCs w:val="28"/>
        </w:rPr>
        <w:t>обов’язкових результатів навчання у відповідній освітній галузі, визначені Державним стандартом.</w:t>
      </w:r>
      <w:r>
        <w:rPr>
          <w:spacing w:val="1"/>
          <w:szCs w:val="28"/>
        </w:rPr>
        <w:t xml:space="preserve"> </w:t>
      </w:r>
      <w:r>
        <w:rPr>
          <w:szCs w:val="28"/>
        </w:rPr>
        <w:t>Встановлення відповідності між вимогами до результатів навчання здобувачів освіти, визначеними Державним</w:t>
      </w:r>
      <w:r>
        <w:rPr>
          <w:spacing w:val="1"/>
          <w:szCs w:val="28"/>
        </w:rPr>
        <w:t xml:space="preserve"> </w:t>
      </w:r>
      <w:r>
        <w:rPr>
          <w:szCs w:val="28"/>
        </w:rPr>
        <w:t>стандартом,</w:t>
      </w:r>
      <w:r>
        <w:rPr>
          <w:spacing w:val="1"/>
          <w:szCs w:val="28"/>
        </w:rPr>
        <w:t xml:space="preserve"> </w:t>
      </w:r>
      <w:r>
        <w:rPr>
          <w:szCs w:val="28"/>
        </w:rPr>
        <w:t>та</w:t>
      </w:r>
      <w:r>
        <w:rPr>
          <w:spacing w:val="1"/>
          <w:szCs w:val="28"/>
        </w:rPr>
        <w:t xml:space="preserve"> </w:t>
      </w:r>
      <w:r>
        <w:rPr>
          <w:szCs w:val="28"/>
        </w:rPr>
        <w:t>показниками</w:t>
      </w:r>
      <w:r>
        <w:rPr>
          <w:spacing w:val="1"/>
          <w:szCs w:val="28"/>
        </w:rPr>
        <w:t xml:space="preserve"> </w:t>
      </w:r>
      <w:r>
        <w:rPr>
          <w:szCs w:val="28"/>
        </w:rPr>
        <w:t>їх</w:t>
      </w:r>
      <w:r>
        <w:rPr>
          <w:spacing w:val="1"/>
          <w:szCs w:val="28"/>
        </w:rPr>
        <w:t xml:space="preserve"> </w:t>
      </w:r>
      <w:r>
        <w:rPr>
          <w:szCs w:val="28"/>
        </w:rPr>
        <w:t>вимірювання</w:t>
      </w:r>
      <w:r>
        <w:rPr>
          <w:spacing w:val="1"/>
          <w:szCs w:val="28"/>
        </w:rPr>
        <w:t xml:space="preserve"> </w:t>
      </w:r>
      <w:r>
        <w:rPr>
          <w:szCs w:val="28"/>
        </w:rPr>
        <w:t>здійснюється</w:t>
      </w:r>
      <w:r>
        <w:rPr>
          <w:spacing w:val="1"/>
          <w:szCs w:val="28"/>
        </w:rPr>
        <w:t xml:space="preserve"> </w:t>
      </w:r>
      <w:r>
        <w:rPr>
          <w:szCs w:val="28"/>
        </w:rPr>
        <w:t>відповідно</w:t>
      </w:r>
      <w:r>
        <w:rPr>
          <w:spacing w:val="1"/>
          <w:szCs w:val="28"/>
        </w:rPr>
        <w:t xml:space="preserve"> </w:t>
      </w:r>
      <w:r>
        <w:rPr>
          <w:szCs w:val="28"/>
        </w:rPr>
        <w:t>до</w:t>
      </w:r>
      <w:r>
        <w:rPr>
          <w:spacing w:val="1"/>
          <w:szCs w:val="28"/>
        </w:rPr>
        <w:t xml:space="preserve"> </w:t>
      </w:r>
      <w:r>
        <w:rPr>
          <w:szCs w:val="28"/>
        </w:rPr>
        <w:t>системи</w:t>
      </w:r>
      <w:r>
        <w:rPr>
          <w:spacing w:val="1"/>
          <w:szCs w:val="28"/>
        </w:rPr>
        <w:t xml:space="preserve"> </w:t>
      </w:r>
      <w:r>
        <w:rPr>
          <w:szCs w:val="28"/>
        </w:rPr>
        <w:t>та</w:t>
      </w:r>
      <w:r>
        <w:rPr>
          <w:spacing w:val="1"/>
          <w:szCs w:val="28"/>
        </w:rPr>
        <w:t xml:space="preserve"> </w:t>
      </w:r>
      <w:r>
        <w:rPr>
          <w:szCs w:val="28"/>
        </w:rPr>
        <w:t>загальних</w:t>
      </w:r>
      <w:r>
        <w:rPr>
          <w:spacing w:val="1"/>
          <w:szCs w:val="28"/>
        </w:rPr>
        <w:t xml:space="preserve"> </w:t>
      </w:r>
      <w:r>
        <w:rPr>
          <w:szCs w:val="28"/>
        </w:rPr>
        <w:t>критеріїв</w:t>
      </w:r>
      <w:r>
        <w:rPr>
          <w:spacing w:val="1"/>
          <w:szCs w:val="28"/>
        </w:rPr>
        <w:t xml:space="preserve"> </w:t>
      </w:r>
      <w:r>
        <w:rPr>
          <w:szCs w:val="28"/>
        </w:rPr>
        <w:t>оцінювання</w:t>
      </w:r>
      <w:r>
        <w:rPr>
          <w:spacing w:val="1"/>
          <w:szCs w:val="28"/>
        </w:rPr>
        <w:t xml:space="preserve"> </w:t>
      </w:r>
      <w:r>
        <w:rPr>
          <w:szCs w:val="28"/>
        </w:rPr>
        <w:t>результатів</w:t>
      </w:r>
      <w:r>
        <w:rPr>
          <w:spacing w:val="1"/>
          <w:szCs w:val="28"/>
        </w:rPr>
        <w:t xml:space="preserve"> </w:t>
      </w:r>
      <w:r>
        <w:rPr>
          <w:szCs w:val="28"/>
        </w:rPr>
        <w:t>навчання</w:t>
      </w:r>
      <w:r>
        <w:rPr>
          <w:spacing w:val="1"/>
          <w:szCs w:val="28"/>
        </w:rPr>
        <w:t xml:space="preserve"> </w:t>
      </w:r>
      <w:r>
        <w:rPr>
          <w:szCs w:val="28"/>
        </w:rPr>
        <w:t>здобувачів освіти,</w:t>
      </w:r>
      <w:r>
        <w:rPr>
          <w:spacing w:val="1"/>
          <w:szCs w:val="28"/>
        </w:rPr>
        <w:t xml:space="preserve"> </w:t>
      </w:r>
      <w:r>
        <w:rPr>
          <w:szCs w:val="28"/>
        </w:rPr>
        <w:t>визначених</w:t>
      </w:r>
      <w:r>
        <w:rPr>
          <w:spacing w:val="1"/>
          <w:szCs w:val="28"/>
        </w:rPr>
        <w:t xml:space="preserve"> </w:t>
      </w:r>
      <w:r>
        <w:rPr>
          <w:szCs w:val="28"/>
        </w:rPr>
        <w:t>Міністерством</w:t>
      </w:r>
      <w:r>
        <w:rPr>
          <w:spacing w:val="1"/>
          <w:szCs w:val="28"/>
        </w:rPr>
        <w:t xml:space="preserve"> </w:t>
      </w:r>
      <w:r>
        <w:rPr>
          <w:szCs w:val="28"/>
        </w:rPr>
        <w:t>освіти</w:t>
      </w:r>
      <w:r>
        <w:rPr>
          <w:spacing w:val="1"/>
          <w:szCs w:val="28"/>
        </w:rPr>
        <w:t xml:space="preserve"> </w:t>
      </w:r>
      <w:r>
        <w:rPr>
          <w:szCs w:val="28"/>
        </w:rPr>
        <w:t>і</w:t>
      </w:r>
      <w:r>
        <w:rPr>
          <w:spacing w:val="60"/>
          <w:szCs w:val="28"/>
        </w:rPr>
        <w:t xml:space="preserve"> </w:t>
      </w:r>
      <w:r>
        <w:rPr>
          <w:szCs w:val="28"/>
        </w:rPr>
        <w:t>науки</w:t>
      </w:r>
      <w:r>
        <w:rPr>
          <w:spacing w:val="1"/>
          <w:szCs w:val="28"/>
        </w:rPr>
        <w:t xml:space="preserve"> </w:t>
      </w:r>
      <w:r>
        <w:rPr>
          <w:szCs w:val="28"/>
        </w:rPr>
        <w:t>України.</w:t>
      </w:r>
    </w:p>
    <w:p w14:paraId="207A559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>Опис інструментарію оцінювання</w:t>
      </w:r>
    </w:p>
    <w:p w14:paraId="62560CE9">
      <w:pPr>
        <w:spacing w:after="0" w:line="240" w:lineRule="auto"/>
        <w:jc w:val="both"/>
        <w:rPr>
          <w:rFonts w:ascii="Times New Roman" w:hAnsi="Times New Roman" w:cs="Times New Roman" w:eastAsiaTheme="minorHAnsi"/>
          <w:b/>
          <w:sz w:val="28"/>
          <w:szCs w:val="28"/>
        </w:rPr>
      </w:pPr>
    </w:p>
    <w:p w14:paraId="1033222F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Навчальні досягнення здобувачів освіти у ліцеї  оцінюються  за наявними й оприлюдненими критеріями, які враховують компетентнісний підхід у навчанні. </w:t>
      </w:r>
    </w:p>
    <w:p w14:paraId="43E2FC5F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Оцінювання результатів навчання в ліцеї здійснюється за трьома стандартами: навчальний поступ здобувачів освіти як індикатор якості освіти, прозорість системи оцінювання навчальних досягнень та особистісна відповідальність здобувачів освіти за результати навчання.</w:t>
      </w:r>
    </w:p>
    <w:p w14:paraId="14B316C1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</w:t>
      </w:r>
    </w:p>
    <w:p w14:paraId="357CAE00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Навчальний поступ здобувача освіти як індикатор якості освіти</w:t>
      </w:r>
    </w:p>
    <w:p w14:paraId="60BDCE3E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0B2BFF35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Критерії оцінювання навчальних досягнень ліцеїстів можуть розробляти вчителі на основі нормативних документів та з огляду на: особливості предмету (курсу), який вони викладають , умови роботи ліцею,  структуру освітньої програми. Такі критерії оцінювання розробляють з метою забезпечення чіткості, аргументованості та зрозумілості виставленої оцінки. </w:t>
      </w:r>
    </w:p>
    <w:p w14:paraId="31EA597D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Аналіз оцінювання навчальних досягнень здобувачів освіти є важливим інструментом у забезпеченні якості освітнього процесу. Його використовують з метою вивчення: наступності адаптації здобувачів освіти об’єктивності оцінювання впливу форм і методів роботи, які використовує вчитель, на рівень навчальних досягнень здобувачів освіти тощо. За результатами аналізу динаміки показників навчальних досягнень здобувачів освіти ліцею може ухвалювати педагогічні й управлінські рішення щодо підвищення якості освітнього процесу.  </w:t>
      </w:r>
    </w:p>
    <w:p w14:paraId="0677E3F6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У ліцеї оприлюднені критерії оцінювання навчальних досягнень здобувачів освіти з предметів і курсів робочого навчального плану, розроблені відповідно до нормативних документів, освітньої програми закладу освіти та на основі компетентнісного підходу. </w:t>
      </w:r>
    </w:p>
    <w:p w14:paraId="4070F5C9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У ліцеї аналізуються результати та динаміка навчальних досягнень здобувачів освіти, на основі яких готуються аналітичні документи та приймають рішення про підвищення якості освітнього процесу, мотивації навчальної діяльності здобувачів освіти.</w:t>
      </w:r>
    </w:p>
    <w:p w14:paraId="05440052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4891FA4F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Прозорість системи оцінювання навчальних досягнень</w:t>
      </w:r>
    </w:p>
    <w:p w14:paraId="196657BD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233C7DD2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У ліцеї відкрита, прозора і зрозуміла для здобувачів освіти система оцінювання. Кожен виставлений бал вчитель  обгрунтовує. Під час оцінювання навчальних досягнень здобувачів освіти учителі дотримуються принципів академічної доброчесності</w:t>
      </w:r>
    </w:p>
    <w:p w14:paraId="62B3A1F3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Оцінювання в ліцеї спрямоване на розвиток здобувачів освіти, воно не є інструментом покарання. З цією метою педагоги застосовують  формувальне оцінювання. За умови використання цього виду оцінювання бал є важливим мотиваційним чинником для ліцеїста та показником його прогресу у навчанні.</w:t>
      </w:r>
    </w:p>
    <w:p w14:paraId="2058DE1E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Здобувачі освіти отримують вичерпну інформацію щодо критеріїв оцінювання навчальних досягнень і розуміють їх. </w:t>
      </w:r>
    </w:p>
    <w:p w14:paraId="7B61BC70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0C4DDB86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Особистісна відповідальність здобувачів освіти за результати навчання</w:t>
      </w:r>
    </w:p>
    <w:p w14:paraId="7ACB525B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187A33D1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Система оцінювання в ліцеї спрямована формувати в здобувачів освіти відповідальність за результати своєї навчальної діяльності , здатність до самооцінки. Одним із чинників, який характеризує якість освітнього процесу в ліцеї є задоволеність здобувачів освіти результатами навчальної діяльності.</w:t>
      </w:r>
    </w:p>
    <w:p w14:paraId="21EB671E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</w:p>
    <w:p w14:paraId="7E5A49A2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Оцінювання в початковій школі  2-4 класи за індивідуальною формою навчання</w:t>
      </w:r>
    </w:p>
    <w:p w14:paraId="53BF805F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46629DFE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Оцінювання результатів навчання здобувачів освіти 2-4 класів з 01.09.2025 року буде здійснюватися відповідно до методичних рекомендацій, затверджених наказом Міністерства освіти і науки України від 13.07.2021 року № 813 «Про затвердження методичних рекомендацій щодо оцінювання результаті навчання здобувачів освіти 1-4 класів закладів загальної середньої освіти».</w:t>
      </w:r>
    </w:p>
    <w:p w14:paraId="5053EA92">
      <w:pPr>
        <w:shd w:val="clear" w:color="auto" w:fill="FFFFFF"/>
        <w:spacing w:after="0" w:line="240" w:lineRule="auto"/>
        <w:jc w:val="both"/>
        <w:outlineLvl w:val="2"/>
        <w:rPr>
          <w:rFonts w:eastAsiaTheme="minorHAnsi"/>
          <w:sz w:val="28"/>
          <w:szCs w:val="28"/>
          <w:lang w:val="ru-RU" w:eastAsia="en-US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     Основними функціями оцінювання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є формувальна, діагностувальна, мотиваційно-стимулювальна, розвивальна, орієнтувальна, коригувальна, прогностична, констатувальна, виховна. Відповідно до мети оцінювання пріоритетними є формувальна та діагностувальна функції оцінювання.</w:t>
      </w:r>
    </w:p>
    <w:p w14:paraId="3E5ABFF3">
      <w:pPr>
        <w:shd w:val="clear" w:color="auto" w:fill="FFFFFF"/>
        <w:spacing w:after="0" w:line="240" w:lineRule="auto"/>
        <w:jc w:val="both"/>
        <w:outlineLvl w:val="2"/>
        <w:rPr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    Відповідно до пункту 28 Державного стандарту початкової освіти результати навчання здійснюються у процесі:</w:t>
      </w:r>
    </w:p>
    <w:p w14:paraId="3A82B01C">
      <w:pPr>
        <w:shd w:val="clear" w:color="auto" w:fill="FFFFFF"/>
        <w:spacing w:after="0" w:line="240" w:lineRule="auto"/>
        <w:jc w:val="both"/>
        <w:outlineLvl w:val="2"/>
        <w:rPr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     формувального оцінювання,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метою якого відстеження особистісного розвитку здобувачів освіти й ходу опанування ними навчального досвіду як основи компетентності та побудову індивідуальної освітньої траєкторії особистості;</w:t>
      </w:r>
    </w:p>
    <w:p w14:paraId="42AAEC0D">
      <w:pPr>
        <w:shd w:val="clear" w:color="auto" w:fill="FFFFFF"/>
        <w:spacing w:after="0" w:line="240" w:lineRule="auto"/>
        <w:jc w:val="both"/>
        <w:outlineLvl w:val="2"/>
        <w:rPr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   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підсумкове оцінювання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, метою якого є співвіднесення навчальних досягнень здобувачів освіти з обов’язковими/очікуваними результатами навчання , визначеними Державним  стандартом/освітньою програмою.</w:t>
      </w:r>
    </w:p>
    <w:p w14:paraId="322E8C4F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 Результат оцінювання особистісних надбань здобувачів освіти 2-4 класів виражати вербальною оцінкою , а об’єктивних результатів навчання здобувачки освіти у 2 класі  - вербальною оцінкою, у 3-4 класах –   рівневою оцінкою.</w:t>
      </w:r>
    </w:p>
    <w:p w14:paraId="3EC98785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C00000"/>
          <w:sz w:val="28"/>
          <w:szCs w:val="28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Формулювання оцінювальних суджень, визначення рівня результату навчання здійснювати на основі Орієнтовної рамки оцінювання результатів навчання здобувачів початкової освіти.</w:t>
      </w:r>
    </w:p>
    <w:p w14:paraId="3AD7E6D0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</w:p>
    <w:p w14:paraId="34C7EC7D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</w:p>
    <w:p w14:paraId="41D0EDB8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</w:p>
    <w:p w14:paraId="367CEC49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</w:p>
    <w:p w14:paraId="0D12B6E1">
      <w:pPr>
        <w:shd w:val="clear" w:color="auto" w:fill="FFFFFF"/>
        <w:spacing w:after="0" w:line="240" w:lineRule="auto"/>
        <w:jc w:val="both"/>
        <w:outlineLvl w:val="2"/>
        <w:rPr>
          <w:rFonts w:eastAsiaTheme="minorHAnsi"/>
          <w:sz w:val="28"/>
          <w:szCs w:val="28"/>
          <w:lang w:eastAsia="en-US"/>
        </w:rPr>
      </w:pPr>
    </w:p>
    <w:p w14:paraId="5460C478">
      <w:pPr>
        <w:shd w:val="clear" w:color="auto" w:fill="FFFFFF"/>
        <w:spacing w:after="0" w:line="295" w:lineRule="atLeast"/>
        <w:jc w:val="center"/>
        <w:outlineLvl w:val="2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Орієнтовна рамка оцінювання результатів навчання здобувачів освіти 2-4 класів закладів загальної середньої освіти</w:t>
      </w:r>
    </w:p>
    <w:p w14:paraId="1F5E108E">
      <w:pPr>
        <w:shd w:val="clear" w:color="auto" w:fill="FFFFFF"/>
        <w:spacing w:after="0" w:line="295" w:lineRule="atLeast"/>
        <w:jc w:val="center"/>
        <w:outlineLvl w:val="2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tbl>
      <w:tblPr>
        <w:tblStyle w:val="35"/>
        <w:tblW w:w="95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1"/>
        <w:gridCol w:w="7339"/>
      </w:tblGrid>
      <w:tr w14:paraId="1E30E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DCCB5">
            <w:pPr>
              <w:widowControl w:val="0"/>
              <w:spacing w:after="0" w:line="295" w:lineRule="atLeast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Рівень результатів навчання</w:t>
            </w:r>
          </w:p>
        </w:tc>
        <w:tc>
          <w:tcPr>
            <w:tcW w:w="7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333A5">
            <w:pPr>
              <w:widowControl w:val="0"/>
              <w:spacing w:after="0" w:line="295" w:lineRule="atLeast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Характеристика рівня результатів навчання учня/учениці</w:t>
            </w:r>
          </w:p>
        </w:tc>
      </w:tr>
      <w:tr w14:paraId="3C24D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5975F">
            <w:pPr>
              <w:widowControl w:val="0"/>
              <w:spacing w:after="0" w:line="295" w:lineRule="atLeast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Високий</w:t>
            </w:r>
          </w:p>
        </w:tc>
        <w:tc>
          <w:tcPr>
            <w:tcW w:w="7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D08E0">
            <w:pPr>
              <w:widowControl w:val="0"/>
              <w:spacing w:after="0" w:line="295" w:lineRule="atLeast"/>
              <w:jc w:val="both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Учень/учениця виконує навчальні завдання на продуктивно-творчому рівну реалізації навчальної діяльності у змінених з певним ускладненням (стосовно типової) навчальних ситуаціях за допомогою таких навчальних дій:</w:t>
            </w:r>
          </w:p>
          <w:p w14:paraId="2B0A72C3">
            <w:pPr>
              <w:pStyle w:val="46"/>
              <w:widowControl w:val="0"/>
              <w:numPr>
                <w:ilvl w:val="0"/>
                <w:numId w:val="7"/>
              </w:numPr>
              <w:suppressAutoHyphens/>
              <w:spacing w:after="0" w:line="295" w:lineRule="atLeast"/>
              <w:jc w:val="both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uk-UA" w:eastAsia="ru-RU"/>
              </w:rPr>
              <w:t>визначає самостійно об’єкти , про які йдеться в завданнях, називає їх та взаємопов’язані з ними об’єкти;</w:t>
            </w:r>
          </w:p>
          <w:p w14:paraId="4AE16035">
            <w:pPr>
              <w:pStyle w:val="46"/>
              <w:widowControl w:val="0"/>
              <w:numPr>
                <w:ilvl w:val="0"/>
                <w:numId w:val="7"/>
              </w:numPr>
              <w:suppressAutoHyphens/>
              <w:spacing w:after="0" w:line="295" w:lineRule="atLeast"/>
              <w:jc w:val="both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uk-UA" w:eastAsia="ru-RU"/>
              </w:rPr>
              <w:t>характеризує об’єкти, визначає їх спільні й відмінні ознаки, властивості; установлює причинно-наслідкові зв’язки між об’єктами; класифікує об’єкти;</w:t>
            </w:r>
          </w:p>
          <w:p w14:paraId="4334A207">
            <w:pPr>
              <w:pStyle w:val="46"/>
              <w:widowControl w:val="0"/>
              <w:numPr>
                <w:ilvl w:val="0"/>
                <w:numId w:val="7"/>
              </w:numPr>
              <w:suppressAutoHyphens/>
              <w:spacing w:after="0" w:line="295" w:lineRule="atLeast"/>
              <w:jc w:val="both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uk-UA" w:eastAsia="ru-RU"/>
              </w:rPr>
              <w:t>застосовує й комбінує для досягнення результатів завдань набуті складники компетентностей;</w:t>
            </w:r>
          </w:p>
          <w:p w14:paraId="5538B90A">
            <w:pPr>
              <w:pStyle w:val="46"/>
              <w:widowControl w:val="0"/>
              <w:numPr>
                <w:ilvl w:val="0"/>
                <w:numId w:val="7"/>
              </w:numPr>
              <w:suppressAutoHyphens/>
              <w:spacing w:after="0" w:line="295" w:lineRule="atLeast"/>
              <w:jc w:val="both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uk-UA" w:eastAsia="ru-RU"/>
              </w:rPr>
              <w:t>знаходить за власною ініціативою необхідну додаткову інформацію з доступних джерел, узагальнює її; оцінює достовірність інформації; перетворює почуту/побачену/прочитану інформацію у графічну</w:t>
            </w:r>
          </w:p>
          <w:p w14:paraId="7C1F8DF2">
            <w:pPr>
              <w:pStyle w:val="46"/>
              <w:widowControl w:val="0"/>
              <w:spacing w:after="0" w:line="295" w:lineRule="atLeast"/>
              <w:jc w:val="both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uk-UA" w:eastAsia="ru-RU"/>
              </w:rPr>
              <w:t>( малюнок, таблицю, схему, діаграму) / текстову;</w:t>
            </w:r>
          </w:p>
          <w:p w14:paraId="61956A88">
            <w:pPr>
              <w:pStyle w:val="46"/>
              <w:widowControl w:val="0"/>
              <w:numPr>
                <w:ilvl w:val="0"/>
                <w:numId w:val="7"/>
              </w:numPr>
              <w:suppressAutoHyphens/>
              <w:spacing w:after="0" w:line="295" w:lineRule="atLeast"/>
              <w:jc w:val="both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uk-UA" w:eastAsia="ru-RU"/>
              </w:rPr>
              <w:t>прогнозує можливий результат, пропонує/випробовує різні способи виконання завдання; за потреби ставить запитання, що стосуються об’єктів завдань, і пропонує відповіді на них; підтримує дискусію щодо способів та результатів виконання завдань; співвідносить результати виконання завдань з припущеннями, робить висновок про досягнення результатів ; обґрунтовує способи виконання завдань та їх результати; аналізує та оцінює їх, самостійно визначає раціональний спосіб / способи подолання виявленого утруднення , планує подальші навчальні дії.</w:t>
            </w:r>
          </w:p>
        </w:tc>
      </w:tr>
      <w:tr w14:paraId="1F054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13A6A">
            <w:pPr>
              <w:widowControl w:val="0"/>
              <w:spacing w:after="0" w:line="295" w:lineRule="atLeast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Достатній</w:t>
            </w:r>
          </w:p>
        </w:tc>
        <w:tc>
          <w:tcPr>
            <w:tcW w:w="7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AD4CA">
            <w:pPr>
              <w:widowControl w:val="0"/>
              <w:spacing w:after="0" w:line="295" w:lineRule="atLeast"/>
              <w:jc w:val="both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Учень/учениця виконує навчальні завдання на продуктивному рівні реалізації навчальної діяльності в аналогічних типовим навчальних ситуаціях за допомогою таких навчальних дій:</w:t>
            </w:r>
          </w:p>
          <w:p w14:paraId="0AF232F6">
            <w:pPr>
              <w:pStyle w:val="46"/>
              <w:widowControl w:val="0"/>
              <w:numPr>
                <w:ilvl w:val="0"/>
                <w:numId w:val="7"/>
              </w:numPr>
              <w:suppressAutoHyphens/>
              <w:spacing w:after="0" w:line="295" w:lineRule="atLeast"/>
              <w:jc w:val="both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uk-UA" w:eastAsia="ru-RU"/>
              </w:rPr>
              <w:t>визначає самостійно об’єкти, про які йдеться в завданнях, називає їх;</w:t>
            </w:r>
          </w:p>
          <w:p w14:paraId="0899B839">
            <w:pPr>
              <w:pStyle w:val="46"/>
              <w:widowControl w:val="0"/>
              <w:numPr>
                <w:ilvl w:val="0"/>
                <w:numId w:val="7"/>
              </w:numPr>
              <w:suppressAutoHyphens/>
              <w:spacing w:after="0" w:line="295" w:lineRule="atLeast"/>
              <w:jc w:val="both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uk-UA" w:eastAsia="ru-RU"/>
              </w:rPr>
              <w:t>називає самостійно істотні ознаки об’єктів, визначає спільні й відмінні ознаки, властивості об’єктів, угруповує об’єкти, установлює причинно-наслідкові зв’язки між об’єктами;</w:t>
            </w:r>
          </w:p>
          <w:p w14:paraId="0C3D26AC">
            <w:pPr>
              <w:pStyle w:val="46"/>
              <w:widowControl w:val="0"/>
              <w:numPr>
                <w:ilvl w:val="0"/>
                <w:numId w:val="7"/>
              </w:numPr>
              <w:suppressAutoHyphens/>
              <w:spacing w:after="0" w:line="295" w:lineRule="atLeast"/>
              <w:jc w:val="both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uk-UA" w:eastAsia="ru-RU"/>
              </w:rPr>
              <w:t>застосовує для досягнення результатів завдань набуті складники компетентностей;</w:t>
            </w:r>
          </w:p>
          <w:p w14:paraId="21013E4C">
            <w:pPr>
              <w:pStyle w:val="46"/>
              <w:widowControl w:val="0"/>
              <w:numPr>
                <w:ilvl w:val="0"/>
                <w:numId w:val="7"/>
              </w:numPr>
              <w:suppressAutoHyphens/>
              <w:spacing w:after="0" w:line="295" w:lineRule="atLeast"/>
              <w:jc w:val="both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uk-UA" w:eastAsia="ru-RU"/>
              </w:rPr>
              <w:t>знаходить за власною ініціативою необхідну інформацію; перетворює почуту/прочитану/побачену інформацію у графічну ( малюнок, таблицю, схему) / текстову;</w:t>
            </w:r>
          </w:p>
          <w:p w14:paraId="47BFAAB9">
            <w:pPr>
              <w:pStyle w:val="46"/>
              <w:widowControl w:val="0"/>
              <w:numPr>
                <w:ilvl w:val="0"/>
                <w:numId w:val="7"/>
              </w:numPr>
              <w:suppressAutoHyphens/>
              <w:spacing w:after="0" w:line="295" w:lineRule="atLeast"/>
              <w:jc w:val="both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uk-UA" w:eastAsia="ru-RU"/>
              </w:rPr>
              <w:t>пояснює спосіб /способи виконання навчальних дій ; дотримується послідовності пояснення; за потреби ставить запитання, що стосуються об’єктів завдань; ілюструє розуміння прикладами; контролює дотримання алгоритму дій, перевіряє результати виконання завдань можливими способами, робить висновок про досягнення результатів; визначає утруднення/помилки, знаходить спосіб подолання виявленого утруднення за даними орієнтирами, самостійно виправляє помилки.</w:t>
            </w:r>
          </w:p>
        </w:tc>
      </w:tr>
      <w:tr w14:paraId="70A88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96940">
            <w:pPr>
              <w:widowControl w:val="0"/>
              <w:spacing w:after="0" w:line="295" w:lineRule="atLeast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Середній</w:t>
            </w:r>
          </w:p>
        </w:tc>
        <w:tc>
          <w:tcPr>
            <w:tcW w:w="7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781EF">
            <w:pPr>
              <w:widowControl w:val="0"/>
              <w:spacing w:after="0" w:line="295" w:lineRule="atLeast"/>
              <w:jc w:val="both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Учень/учениця виконує навчальні завдання на репродуктивному рівні реалізації навчальної діяльності у типових навчальних ситуаціях, за допомогою таких навчальних дій:</w:t>
            </w:r>
          </w:p>
          <w:p w14:paraId="401084D1">
            <w:pPr>
              <w:pStyle w:val="46"/>
              <w:widowControl w:val="0"/>
              <w:numPr>
                <w:ilvl w:val="0"/>
                <w:numId w:val="7"/>
              </w:numPr>
              <w:suppressAutoHyphens/>
              <w:spacing w:after="0" w:line="295" w:lineRule="atLeast"/>
              <w:jc w:val="both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uk-UA" w:eastAsia="ru-RU"/>
              </w:rPr>
              <w:t>визначає об’єкти , про які йдеться в завданнях, називає їх; для досягнення результату потребує уточнення завдання;</w:t>
            </w:r>
          </w:p>
          <w:p w14:paraId="54C41B58">
            <w:pPr>
              <w:pStyle w:val="46"/>
              <w:widowControl w:val="0"/>
              <w:numPr>
                <w:ilvl w:val="0"/>
                <w:numId w:val="7"/>
              </w:numPr>
              <w:suppressAutoHyphens/>
              <w:spacing w:after="0" w:line="295" w:lineRule="atLeast"/>
              <w:jc w:val="both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uk-UA" w:eastAsia="ru-RU"/>
              </w:rPr>
              <w:t>називає істотні ознаки об’єктів, установлює спільні й відмінні ознаки, властивості об’єктів ,угруповує об’єкти відповідно до умови за даними орієнтирами / уточненими в процесі діалогу з учителем/ однокласниками;</w:t>
            </w:r>
          </w:p>
          <w:p w14:paraId="0259DB82">
            <w:pPr>
              <w:pStyle w:val="46"/>
              <w:widowControl w:val="0"/>
              <w:numPr>
                <w:ilvl w:val="0"/>
                <w:numId w:val="7"/>
              </w:numPr>
              <w:suppressAutoHyphens/>
              <w:spacing w:after="0" w:line="295" w:lineRule="atLeast"/>
              <w:jc w:val="both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uk-UA" w:eastAsia="ru-RU"/>
              </w:rPr>
              <w:t>відтворює навчальні дії за алгоритмом/, схемою водночас  потребує роз’яснень для досягнення результату;</w:t>
            </w:r>
          </w:p>
          <w:p w14:paraId="4C46CA37">
            <w:pPr>
              <w:pStyle w:val="46"/>
              <w:widowControl w:val="0"/>
              <w:numPr>
                <w:ilvl w:val="0"/>
                <w:numId w:val="7"/>
              </w:numPr>
              <w:suppressAutoHyphens/>
              <w:spacing w:after="0" w:line="295" w:lineRule="atLeast"/>
              <w:jc w:val="both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uk-UA" w:eastAsia="ru-RU"/>
              </w:rPr>
              <w:t>знаходить інформацію у запропонованих джерелах; перетворює почуту/побачену/прочитану інформацію у графічну (малюнок, таблицю) текстову за зразками /за допомогою вчителя;</w:t>
            </w:r>
          </w:p>
          <w:p w14:paraId="52C87E77">
            <w:pPr>
              <w:pStyle w:val="46"/>
              <w:widowControl w:val="0"/>
              <w:numPr>
                <w:ilvl w:val="0"/>
                <w:numId w:val="7"/>
              </w:numPr>
              <w:suppressAutoHyphens/>
              <w:spacing w:after="0" w:line="295" w:lineRule="atLeast"/>
              <w:jc w:val="both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uk-UA" w:eastAsia="ru-RU"/>
              </w:rPr>
              <w:t>коментує навчальні дії короткими реченнями з опорою на орієнтири (пам’ятку, зразок тощо) ; наводить приклади; перевіряє спосіб і результат виконання завдань за зразком, констатує правильність/неправильність результату; визначає утруднення /помилки , долає виявлене утруднення /виправляє помилки з допомогою вчителя/однокласників.</w:t>
            </w:r>
          </w:p>
        </w:tc>
      </w:tr>
      <w:tr w14:paraId="5AABF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A5A47">
            <w:pPr>
              <w:widowControl w:val="0"/>
              <w:spacing w:after="0" w:line="295" w:lineRule="atLeast"/>
              <w:jc w:val="both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Початковий</w:t>
            </w:r>
          </w:p>
        </w:tc>
        <w:tc>
          <w:tcPr>
            <w:tcW w:w="7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615DB">
            <w:pPr>
              <w:widowControl w:val="0"/>
              <w:spacing w:after="0" w:line="295" w:lineRule="atLeast"/>
              <w:jc w:val="both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Учень/учениця виконує навчальні завдання на рівні копіювання зразків після детального кількаразового їх пояснення учителям за допомогою таких навчальних дій :</w:t>
            </w:r>
          </w:p>
          <w:p w14:paraId="41C15803">
            <w:pPr>
              <w:pStyle w:val="46"/>
              <w:widowControl w:val="0"/>
              <w:numPr>
                <w:ilvl w:val="0"/>
                <w:numId w:val="7"/>
              </w:numPr>
              <w:suppressAutoHyphens/>
              <w:spacing w:after="0" w:line="295" w:lineRule="atLeast"/>
              <w:jc w:val="both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uk-UA" w:eastAsia="ru-RU"/>
              </w:rPr>
              <w:t>розпізнає і називає об’єкти , про які йдеться в завданнях за наданими орієнтирами;</w:t>
            </w:r>
          </w:p>
          <w:p w14:paraId="315A42AF">
            <w:pPr>
              <w:pStyle w:val="46"/>
              <w:widowControl w:val="0"/>
              <w:numPr>
                <w:ilvl w:val="0"/>
                <w:numId w:val="7"/>
              </w:numPr>
              <w:suppressAutoHyphens/>
              <w:spacing w:after="0" w:line="295" w:lineRule="atLeast"/>
              <w:jc w:val="both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uk-UA" w:eastAsia="ru-RU"/>
              </w:rPr>
              <w:t>називає окремі ознаки об’єктів;</w:t>
            </w:r>
          </w:p>
          <w:p w14:paraId="6EBCF403">
            <w:pPr>
              <w:pStyle w:val="46"/>
              <w:widowControl w:val="0"/>
              <w:numPr>
                <w:ilvl w:val="0"/>
                <w:numId w:val="7"/>
              </w:numPr>
              <w:suppressAutoHyphens/>
              <w:spacing w:after="0" w:line="295" w:lineRule="atLeast"/>
              <w:jc w:val="both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uk-UA" w:eastAsia="ru-RU"/>
              </w:rPr>
              <w:t>відтворює окремі операції навчальних дій для досягнення результату , зокрема копіює зразок;</w:t>
            </w:r>
          </w:p>
          <w:p w14:paraId="61E9F905">
            <w:pPr>
              <w:pStyle w:val="46"/>
              <w:widowControl w:val="0"/>
              <w:numPr>
                <w:ilvl w:val="0"/>
                <w:numId w:val="7"/>
              </w:numPr>
              <w:suppressAutoHyphens/>
              <w:spacing w:after="0" w:line="295" w:lineRule="atLeast"/>
              <w:jc w:val="both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uk-UA" w:eastAsia="ru-RU"/>
              </w:rPr>
              <w:t>знаходить інформацію у запропонованому джерелі за наданим орієнтиром (малюнком, ключовим словом, порядковим номером речення тощо) ; відтворює частини почутої/побаченої /прочитаної інформації усно / за допомогою малюнка;</w:t>
            </w:r>
          </w:p>
          <w:p w14:paraId="68031E3D">
            <w:pPr>
              <w:pStyle w:val="46"/>
              <w:widowControl w:val="0"/>
              <w:numPr>
                <w:ilvl w:val="0"/>
                <w:numId w:val="7"/>
              </w:numPr>
              <w:suppressAutoHyphens/>
              <w:spacing w:after="0" w:line="295" w:lineRule="atLeast"/>
              <w:jc w:val="both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uk-UA" w:eastAsia="ru-RU"/>
              </w:rPr>
              <w:t>коментує окремі операції короткими репліками на основі пропонованих запитань ; співвідносить результат виконання завдань із зразком ; констатує за підказкою правильність/неправильність результату.</w:t>
            </w:r>
          </w:p>
        </w:tc>
      </w:tr>
    </w:tbl>
    <w:p w14:paraId="129B200B">
      <w:pPr>
        <w:shd w:val="clear" w:color="auto" w:fill="FFFFFF"/>
        <w:spacing w:after="0" w:line="295" w:lineRule="atLeast"/>
        <w:jc w:val="both"/>
        <w:outlineLvl w:val="2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</w:p>
    <w:p w14:paraId="6428EF0E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Cs/>
          <w:iCs/>
          <w:color w:val="21212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/>
          <w:color w:val="212121"/>
          <w:sz w:val="28"/>
          <w:szCs w:val="28"/>
          <w:lang w:eastAsia="ru-RU"/>
        </w:rPr>
        <w:t xml:space="preserve">       Формувальне  оцінювання</w:t>
      </w:r>
      <w:r>
        <w:rPr>
          <w:rFonts w:ascii="Times New Roman" w:hAnsi="Times New Roman" w:eastAsia="Times New Roman" w:cs="Times New Roman"/>
          <w:bCs/>
          <w:iCs/>
          <w:color w:val="212121"/>
          <w:sz w:val="28"/>
          <w:szCs w:val="28"/>
          <w:lang w:eastAsia="ru-RU"/>
        </w:rPr>
        <w:t xml:space="preserve"> розпочинається з перших днів навчання у ліцеї і триває постійно. Результати формувального оцінювання  рекомендовано виражати  вербальною оцінкою учителів/здобувачів освіти , що характеризують процес навчання та досягнення здобувачів освіти.</w:t>
      </w:r>
    </w:p>
    <w:p w14:paraId="1167DA9C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Cs/>
          <w:iCs/>
          <w:color w:val="21212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iCs/>
          <w:color w:val="212121"/>
          <w:sz w:val="28"/>
          <w:szCs w:val="28"/>
          <w:lang w:eastAsia="ru-RU"/>
        </w:rPr>
        <w:t xml:space="preserve">        Об’єктом підсумкового оцінювання є результати навчання здобувачів освіти за рік. </w:t>
      </w:r>
    </w:p>
    <w:p w14:paraId="583A4313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  <w:t xml:space="preserve">        Відповідно до пункту 8 статті 12 Закону України «Про освіту» наприкінці 4 класу , з метою якості освітньої діяльності закладу освіти та /або якості освіти проводять державну підсумкову атестацію здобувачів початкової освіти, результати якої не впливають на підсумкову оцінку за рік.</w:t>
      </w:r>
    </w:p>
    <w:p w14:paraId="3CF9D39E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</w:pPr>
    </w:p>
    <w:p w14:paraId="4E2C16C7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  <w:t>Оцінювання в 5-8 класах  Нової української школи</w:t>
      </w:r>
    </w:p>
    <w:p w14:paraId="0C72B932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  <w:t xml:space="preserve">        Оцінювання в 5-8 класах  Нової української школи буде здійснюватися згідно наказу  Міністерства освіти і науки України  від 02.08.2024 року № 1093 «Про затвердження  рекомендацій щодо оцінювання результатів навчання”, а також Листа Міністерства освіти і науки України від 14 березня 2025 р. №1/4895-25 “Про окремі питання оцінювання результатів навчання”.</w:t>
      </w:r>
    </w:p>
    <w:p w14:paraId="28377208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iCs/>
          <w:sz w:val="28"/>
          <w:szCs w:val="28"/>
          <w:lang w:eastAsia="ru-RU"/>
        </w:rPr>
        <w:t xml:space="preserve">Лист Міністерства освіти і науки України від 14 березня 2025 р. № 1/4895-25 «Про окремі питання оцінювання результатів навчання» містить роз'яснення щодо оцінювання здобувачів освіти за групами результатів (ГР) відповідно до Державного стандарту базової середньої освіти, зокрема, як фіксувати оцінки в журналі, що не варто оцінювати всі ГР на одному уроці та як виставляти семестрову оцінку на основі поточних оцінок за групами результатів та підсумкової роботи. </w:t>
      </w:r>
    </w:p>
    <w:p w14:paraId="721E5F97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iCs/>
          <w:sz w:val="28"/>
          <w:szCs w:val="28"/>
          <w:lang w:eastAsia="ru-RU"/>
        </w:rPr>
        <w:t xml:space="preserve">   Якщо вчитель оцінює кілька груп результатів (ГР) окремими поточними оцінками на уроці, кожну таку оцінку слід фіксувати в окремій колонці в журналі, зазначаючи відповідну ГР внизу журналу. Не доцільно оцінювати всі групи результатів на одному уроці, і немає потреби оцінювати одну чи кілька ГР на кожному уроці. </w:t>
      </w:r>
    </w:p>
    <w:p w14:paraId="12461706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iCs/>
          <w:sz w:val="28"/>
          <w:szCs w:val="28"/>
          <w:lang w:eastAsia="ru-RU"/>
        </w:rPr>
        <w:t xml:space="preserve">Семестрову оцінку за певною групою результатів виставляють на підставі двох або більше поточних оцінок за цією групою результатів та оцінки за підсумкову роботу. </w:t>
      </w:r>
    </w:p>
    <w:p w14:paraId="25EDFBB3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  <w:t xml:space="preserve">     Об’єктами оцінювання є результати навчання здобувачів освіти. </w:t>
      </w:r>
    </w:p>
    <w:p w14:paraId="35DDD68C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  <w:t xml:space="preserve">     Результати навчання — це знання, уміння, навички, ставлення, цінності, набуті в процесі навчання, виховання та розвитку, які можна ідентифікувати, спланувати, виміряти й оцінити та які особа здатна продемонструвати після завершення освітньої програми на кожному рівні (циклі) загальної середньої освіти. </w:t>
      </w:r>
    </w:p>
    <w:p w14:paraId="1A7C8E81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  <w:t xml:space="preserve">    Основні функції оцінювання: </w:t>
      </w:r>
    </w:p>
    <w:p w14:paraId="3773B5F1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  <w:t xml:space="preserve">         </w:t>
      </w:r>
      <w:r>
        <w:rPr>
          <w:rFonts w:ascii="Times New Roman" w:hAnsi="Times New Roman" w:eastAsia="Times New Roman" w:cs="Times New Roman"/>
          <w:bCs/>
          <w:i/>
          <w:iCs/>
          <w:sz w:val="28"/>
          <w:szCs w:val="28"/>
          <w:lang w:eastAsia="ru-RU"/>
        </w:rPr>
        <w:t>формувальна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  <w:t xml:space="preserve"> (забезпечує відстеження динаміки навчального поступу); </w:t>
      </w:r>
    </w:p>
    <w:p w14:paraId="6D17B88A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  <w:t xml:space="preserve">         </w:t>
      </w:r>
      <w:r>
        <w:rPr>
          <w:rFonts w:ascii="Times New Roman" w:hAnsi="Times New Roman" w:eastAsia="Times New Roman" w:cs="Times New Roman"/>
          <w:bCs/>
          <w:i/>
          <w:iCs/>
          <w:sz w:val="28"/>
          <w:szCs w:val="28"/>
          <w:lang w:eastAsia="ru-RU"/>
        </w:rPr>
        <w:t>констатувальна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  <w:t xml:space="preserve"> (забезпечує встановлення рівня досягнення результатів навчання);    </w:t>
      </w:r>
    </w:p>
    <w:p w14:paraId="420F65BE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  <w:t xml:space="preserve">         </w:t>
      </w:r>
      <w:r>
        <w:rPr>
          <w:rFonts w:ascii="Times New Roman" w:hAnsi="Times New Roman" w:eastAsia="Times New Roman" w:cs="Times New Roman"/>
          <w:bCs/>
          <w:i/>
          <w:iCs/>
          <w:sz w:val="28"/>
          <w:szCs w:val="28"/>
          <w:lang w:eastAsia="ru-RU"/>
        </w:rPr>
        <w:t>діагностувальна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  <w:t xml:space="preserve"> (надає інформацію про стан досягнення результатів навчання, наявність навчальних втрат, причини виникнення утруднень); </w:t>
      </w:r>
    </w:p>
    <w:p w14:paraId="63BEFB2B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  <w:t xml:space="preserve">       </w:t>
      </w:r>
      <w:r>
        <w:rPr>
          <w:rFonts w:ascii="Times New Roman" w:hAnsi="Times New Roman" w:eastAsia="Times New Roman" w:cs="Times New Roman"/>
          <w:bCs/>
          <w:i/>
          <w:iCs/>
          <w:sz w:val="28"/>
          <w:szCs w:val="28"/>
          <w:lang w:eastAsia="ru-RU"/>
        </w:rPr>
        <w:t xml:space="preserve">коригувальна 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  <w:t xml:space="preserve">(надає змогу вчителю відповідним чином адаптувати освітріій процес);    </w:t>
      </w:r>
    </w:p>
    <w:p w14:paraId="30B695F6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  <w:t xml:space="preserve">      </w:t>
      </w:r>
      <w:r>
        <w:rPr>
          <w:rFonts w:ascii="Times New Roman" w:hAnsi="Times New Roman" w:eastAsia="Times New Roman" w:cs="Times New Roman"/>
          <w:bCs/>
          <w:i/>
          <w:iCs/>
          <w:sz w:val="28"/>
          <w:szCs w:val="28"/>
          <w:lang w:eastAsia="ru-RU"/>
        </w:rPr>
        <w:t>орієнтувальна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  <w:t xml:space="preserve"> (надає змогу відстежити динаміку формування результатів навчання та спрогнозувати їх розвиток); </w:t>
      </w:r>
    </w:p>
    <w:p w14:paraId="67A3C313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  <w:t xml:space="preserve">     </w:t>
      </w:r>
      <w:r>
        <w:rPr>
          <w:rFonts w:ascii="Times New Roman" w:hAnsi="Times New Roman" w:eastAsia="Times New Roman" w:cs="Times New Roman"/>
          <w:bCs/>
          <w:i/>
          <w:iCs/>
          <w:sz w:val="28"/>
          <w:szCs w:val="28"/>
          <w:lang w:eastAsia="ru-RU"/>
        </w:rPr>
        <w:t>мотиваційно-стимулювальна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  <w:t xml:space="preserve"> (активізує внутрішні й зовнішні мотиви до навчання);   </w:t>
      </w:r>
    </w:p>
    <w:p w14:paraId="107F9F66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  <w:t xml:space="preserve">   </w:t>
      </w:r>
      <w:r>
        <w:rPr>
          <w:rFonts w:ascii="Times New Roman" w:hAnsi="Times New Roman" w:eastAsia="Times New Roman" w:cs="Times New Roman"/>
          <w:bCs/>
          <w:i/>
          <w:iCs/>
          <w:sz w:val="28"/>
          <w:szCs w:val="28"/>
          <w:lang w:eastAsia="ru-RU"/>
        </w:rPr>
        <w:t xml:space="preserve"> розвивальна 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  <w:t xml:space="preserve">(мотивує до рефлексії та самовдосконалення); прогностична (ставить цілі навчання на майбутнє); </w:t>
      </w:r>
    </w:p>
    <w:p w14:paraId="0B12CA53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  <w:t xml:space="preserve">    </w:t>
      </w:r>
      <w:r>
        <w:rPr>
          <w:rFonts w:ascii="Times New Roman" w:hAnsi="Times New Roman" w:eastAsia="Times New Roman" w:cs="Times New Roman"/>
          <w:bCs/>
          <w:i/>
          <w:iCs/>
          <w:sz w:val="28"/>
          <w:szCs w:val="28"/>
          <w:lang w:eastAsia="ru-RU"/>
        </w:rPr>
        <w:t xml:space="preserve">виховна 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  <w:t xml:space="preserve">(сприяє вихованню в здобувачів освіти свідомої дисципліни, наполегливості в роботі, працьовитості, почуття відповідальності, обов'язку). </w:t>
      </w:r>
    </w:p>
    <w:p w14:paraId="6AE88374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  <w:t xml:space="preserve">     Основними видами оцінювання результатів навчання здобувачів освіти є формувальне оцінювання, підсумкове оцінювання та державна підсумкова атестація. </w:t>
      </w:r>
    </w:p>
    <w:p w14:paraId="7507E6E8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  <w:t xml:space="preserve">    Формувальне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  <w:t>оцінювання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  <w:t xml:space="preserve"> спрямоване на відстеження динаміки навчального поступу здобувачів освіти, визначення їхніх навчальних (освітніх) потреб 2 і скерування освітнього процесу на підвищення ефективності навчання з урахуванням встановлених результатів навчання.     </w:t>
      </w:r>
    </w:p>
    <w:p w14:paraId="4B325688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  <w:t xml:space="preserve">     Підсумкове оцінювання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  <w:t xml:space="preserve"> показує результат навчання та розвитку. </w:t>
      </w:r>
    </w:p>
    <w:p w14:paraId="652E69CF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  <w:t xml:space="preserve">   Державна підсумкова атестація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  <w:t xml:space="preserve"> передбачає оцінювання відповідності результатів навчання здобувачів освіти, які завершили здобуття базової середньої освіти, вимогам Державного стандарту. Особливості проведення, вимоги до змісту та критерії оцінювання державної підсумкової атестації Міністерство освіти І науки України визначає в установленому законодавством порядку. </w:t>
      </w:r>
    </w:p>
    <w:p w14:paraId="409E1233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  <w:t xml:space="preserve">    Оцінювання результатів навчання здобувачів освіти здійснюється згідно з вимогами до обов’язкових результатів навчання, визначених Державним стандартом на основі компетентнісного підходу. Оцінювання дає інформацію про досягнення результатів навчання на певному етапі освітнього процесу. Результати оцінювання виражаються в балах (від 1 до 12) та/або в оціночних судженнях. </w:t>
      </w:r>
    </w:p>
    <w:p w14:paraId="0B2D0CDE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  <w:t xml:space="preserve">     Оцінювання здійснюється за визначеними критеріями, які дозволяють встановити відповідність між вимогами до обов’язкових результатів навчання, визначеними Державним стандартом, і фактичними результатами навчання, яких досягай учні. </w:t>
      </w:r>
    </w:p>
    <w:p w14:paraId="5A53480F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Cs/>
          <w:iCs/>
          <w:sz w:val="24"/>
          <w:szCs w:val="24"/>
          <w:lang w:eastAsia="ru-RU"/>
        </w:rPr>
      </w:pPr>
    </w:p>
    <w:p w14:paraId="4800561E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  <w:t xml:space="preserve">ЗАГАЛЬНІ КРИТЕРІЇ </w:t>
      </w:r>
    </w:p>
    <w:p w14:paraId="4059782D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  <w:t xml:space="preserve">оцінювання результатів навчання здобувачів освіти відповідно </w:t>
      </w:r>
    </w:p>
    <w:p w14:paraId="4FF4A19A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  <w:t xml:space="preserve">до нового Державного стандарту базової середньої освіти </w:t>
      </w:r>
    </w:p>
    <w:p w14:paraId="76E86F94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iCs/>
          <w:sz w:val="24"/>
          <w:szCs w:val="24"/>
          <w:lang w:eastAsia="ru-RU"/>
        </w:rPr>
      </w:pPr>
    </w:p>
    <w:tbl>
      <w:tblPr>
        <w:tblStyle w:val="35"/>
        <w:tblW w:w="95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900"/>
        <w:gridCol w:w="6855"/>
      </w:tblGrid>
      <w:tr w14:paraId="516D0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D6A6A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  <w:t>Рівень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842D7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  <w:t>Бал</w:t>
            </w:r>
          </w:p>
        </w:tc>
        <w:tc>
          <w:tcPr>
            <w:tcW w:w="6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9263E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  <w:t>Загальна характеристика</w:t>
            </w:r>
          </w:p>
        </w:tc>
      </w:tr>
      <w:tr w14:paraId="51B0F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F8752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Початковий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73226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BC215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t>Учень /учениця:</w:t>
            </w:r>
          </w:p>
          <w:p w14:paraId="65217738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t>- сприймає ї розпізнає інформацію, отриману від учителя (інших осіб); відповідає на прості запитання за змістом почутого / прочитаного,  припускається суттєвих змістових і логічних помилок;</w:t>
            </w:r>
          </w:p>
          <w:p w14:paraId="4FE78625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t xml:space="preserve"> — виконує частину простих завдань / навчальних дій за наданим зразком з т допомогою вчителя;</w:t>
            </w:r>
          </w:p>
          <w:p w14:paraId="00121B60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t>— передає інформацію, намагається висловлювати свої думки, використовуючи  короткі однотипні фрази.</w:t>
            </w:r>
          </w:p>
        </w:tc>
      </w:tr>
      <w:tr w14:paraId="659A2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E849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1BF8B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E08CC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Учень / учениця:</w:t>
            </w:r>
          </w:p>
          <w:p w14:paraId="086430A9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— відтворює незначну частину Інформації, отриману від учителя або із запропонованих джерел; знаходить у почутому / прочитаному часткові відповіді на прості запитання; припускається змістових і логічних помилок;</w:t>
            </w:r>
          </w:p>
          <w:p w14:paraId="06AB7FDE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 виконує прості завдання / навчальні дії за наданим зразком з допомогою вчителя; показує свою зацікавленість до ідей, висловлених іншими.“</w:t>
            </w:r>
          </w:p>
          <w:p w14:paraId="7C550B29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 комунікує з іншими за потреби, використовує прості однотипні фрази.</w:t>
            </w:r>
          </w:p>
        </w:tc>
      </w:tr>
      <w:tr w14:paraId="725D6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75E5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BE7E8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C8C1E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t>Учень / учениця:</w:t>
            </w:r>
          </w:p>
          <w:p w14:paraId="4E0836C3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t>- відтворює частину Інформації, отриманої від учителя або із запропонованих джерел; знаходить у почутому / прочитаному часткові відповіді на запитання; припускається незначних змістових і логічних помилок;</w:t>
            </w:r>
          </w:p>
          <w:p w14:paraId="2C29A4D7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t>- виконує завдання / навчальні дії за наданим зразком з допомогою вчителя; долучається до роботи в групі.</w:t>
            </w:r>
          </w:p>
          <w:p w14:paraId="54A5A951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t xml:space="preserve"> - висловлює свої думки простими фразами/ реченнями; просить надати зворотний зв'язок щодо ступеня розуміння та сприйняття запропонованого.</w:t>
            </w:r>
          </w:p>
        </w:tc>
      </w:tr>
      <w:tr w14:paraId="34C5A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61EF7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  <w:t>Середній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EA29B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0C29D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t>Учень / учениця:</w:t>
            </w:r>
          </w:p>
          <w:p w14:paraId="3396E49E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t>— відтворює за зразком основну інформацію, отриману із запропонованих джерел; висловлює свої думки, використовуючи отриману інформацію; може  пояснити окремі поняття/терміни/навчальні дії;</w:t>
            </w:r>
          </w:p>
          <w:p w14:paraId="3ECD444F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t>~ виконує завдання /навчальні дії за зразком під керівництвом учителя; виконує  обов’язки, розподілені в групі;</w:t>
            </w:r>
          </w:p>
          <w:p w14:paraId="63C26C67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t>~ використовує прості фрази / речення; сприяє спілкуванню та може надати і й пояснення у межах запропонованої теми.</w:t>
            </w:r>
          </w:p>
        </w:tc>
      </w:tr>
      <w:tr w14:paraId="5834A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6CDB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FE796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43F1B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t>Учень /учениця:</w:t>
            </w:r>
          </w:p>
          <w:p w14:paraId="0BE5D1F1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t>— застосовує частково основну інформацію, отриману від учителя або із запропонованих джерел, для виконання навчальних завдань і вирішення проблемних ситуацій; знаходить у почутому/прочитаному відповіді на прості запитання; може пояснити основні поняття / явищ а /навчальні дії ;</w:t>
            </w:r>
          </w:p>
          <w:p w14:paraId="0AB3C9F2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виконує навчальні дії за запропонованим алгоритмом, за потреби звертаючись по допомогу; розпізнає проблемні ситуації з допомогою вчителя; виконує завдання в групі відповідно до своєї ролі;</w:t>
            </w:r>
          </w:p>
          <w:p w14:paraId="2E56EFA7">
            <w:pPr>
              <w:widowControl w:val="0"/>
              <w:spacing w:after="0" w:line="240" w:lineRule="auto"/>
              <w:jc w:val="both"/>
              <w:rPr>
                <w:rFonts w:eastAsiaTheme="minorHAnsi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підтримує спілкування в межах запропонованої теми, використовує прості фрази / речення</w:t>
            </w:r>
          </w:p>
        </w:tc>
      </w:tr>
      <w:tr w14:paraId="3208F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039F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D0715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593C3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t>Учень / учениця:</w:t>
            </w:r>
          </w:p>
          <w:p w14:paraId="01525F3C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t>- застосовує інформацію, отриману від учителя або із запропонованих джерел, для виконання навчальних завдань І вирішення проблемних ситуацій; розуміє і пояснює основні поняття / явища/ навчальні дії, наводить прості приклади;</w:t>
            </w:r>
          </w:p>
          <w:p w14:paraId="501C2789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t xml:space="preserve"> - виконує навчальні дії за запропонованим алгоритмом самостійно; розпізнає проблемні ситуації І висловлює припущення щодо розв’язання їх з допомогою вчителя;</w:t>
            </w:r>
          </w:p>
          <w:p w14:paraId="63258916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t>- виконує спільне завдання в групі відповідно до визначених обов ’язків та своєї ролі; - спілкується у межах запропонованої теми, використовує прості фрази / речення.</w:t>
            </w:r>
          </w:p>
        </w:tc>
      </w:tr>
      <w:tr w14:paraId="20D7F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D7AB6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  <w:t>Достатній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96A64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342BC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t>Учень / учениця:</w:t>
            </w:r>
          </w:p>
          <w:p w14:paraId="13C42048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t>- знаходить у запропонованих джерелах потрібну інформацію для виконання навчальних завдань і вирішення проблемних ситуацій; відповідає на окремі запитання за опрацьованою інформацією; перетворює один вид інформації в інший за зразком; наводить окремі аргументи й приклади на підтвердження висловленої думки;</w:t>
            </w:r>
          </w:p>
          <w:p w14:paraId="661738E7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t>- виконує репродуктивні й частково-пошукові види навчальної діяльності за запропонованим алгоритмом або в співпраці з однокласниками; розпізнає проблемні ситуації, розв'язує їх відомим способом з допомогою вчителя; співпрацює в групі, виконуючи навчальні завдання.</w:t>
            </w:r>
          </w:p>
          <w:p w14:paraId="23EEF273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t xml:space="preserve"> - долучається до спілкування в межах запропонованої теми та визначає завдання через поставленні запитання.</w:t>
            </w:r>
          </w:p>
        </w:tc>
      </w:tr>
      <w:tr w14:paraId="4EFCB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F699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1E845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87DEE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t>Учень / учениця:</w:t>
            </w:r>
          </w:p>
          <w:p w14:paraId="6AD3C549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t>- аналізує інформацію, отриману з обраних джерел, зіставляє, порівнює та групує її за заданою ознакою; вирізняє проблемні ситуації, відповідає на запитання за опрацьованою інформацією; перетворює один вид інформації в інший; наводить певні аргументи, доповнює думку/відповіді однокласників;</w:t>
            </w:r>
          </w:p>
          <w:p w14:paraId="594479B4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t>- виконує окремі пошукові, дослідницькі та/або творчі навчальні дії, розв'язує проблемні ситуації відомими способами з опосередкованою допомогою вчителя; активно співпрацює з іншими, виконуючи навчальні завдання, визначає свої завдання в груповій роботі;</w:t>
            </w:r>
          </w:p>
          <w:p w14:paraId="32FDD5B8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t>- запрошує до спілкування, чітко формулюючи питання та пріоритети для обговорення та у межах запропонованої теми.</w:t>
            </w:r>
          </w:p>
        </w:tc>
      </w:tr>
      <w:tr w14:paraId="036EE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1C68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9A140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BF249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t>Учень /учениця:</w:t>
            </w:r>
          </w:p>
          <w:p w14:paraId="6C5AB2C8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t>- аналізує інформацію, отриману з різних джерел; вирізняє проблемні ситуації; добирає прийнятний із запропонованих спосіб для Ті унаочнення й візуалізації; наводить аргументи та доречні приклади щодо висловленої думки;</w:t>
            </w:r>
          </w:p>
          <w:p w14:paraId="6E89A1CF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t>- виконує пошукові (дослідницькі) та творчі завдання; розв’язує проблемні ситуації засвоєними раніше способами, пропонує нові способи розв’язання з опосередкованою допомогою вчителя; активно співпрацює з іншими, виконуючи 'типові та нетипові завдання.</w:t>
            </w:r>
          </w:p>
          <w:p w14:paraId="3111657B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t>- ініціює спілкування та обмінюється інформацією у межах запропонованої теми</w:t>
            </w:r>
          </w:p>
        </w:tc>
      </w:tr>
      <w:tr w14:paraId="6DE0D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A30D2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  <w:t>Високий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FBB3C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EC98E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t>Учень / учениця:</w:t>
            </w:r>
          </w:p>
          <w:p w14:paraId="4BC747D8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t>~ виокремлює істотну й потрібну інформацію, отриману із різних самостійно вибраних джерел; вирізняє проблемні ситуації, оцінює інформацію за заданими критеріями; ставить запитання; встановлює логічні зв’язки між об’єктами, фактами, явищами;</w:t>
            </w:r>
          </w:p>
          <w:p w14:paraId="371BFB97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t>- застосовує здобуті знання й практичні вміння в різних навчальних ситуаціях; здійснює різні види діяльності, пропонує кілька способів розв’язання проблемної ситуації самостійно, у парі або групі;</w:t>
            </w:r>
          </w:p>
          <w:p w14:paraId="478FACB1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t>- розвиває ідеї/суміш учасників спілкування в межах запропонованої теми та намагається укласти їх у цілісну логічну лінію, розглядаючи різні сторони проблеми.</w:t>
            </w:r>
          </w:p>
        </w:tc>
      </w:tr>
      <w:tr w14:paraId="4A5ED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7BF4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12443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8FDA7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t>Учень / учениця:</w:t>
            </w:r>
          </w:p>
          <w:p w14:paraId="6537A4F1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t>— узагальнює Інформацію, отриману з різних джерел, оцінює її за визначеними критеріями; знаходить інформацію й аналізує її; висловлює власну позицію, аргументує її, робить висновки;</w:t>
            </w:r>
          </w:p>
          <w:p w14:paraId="22BF9103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t>— застосовує здобуті знання й практичні вміння в нестандартних ситуаціях; здійснює різні види діяльності, аналізує власні навчальні дії самостійно, у парі або групі; конструктивно  взаємодіє у групі;</w:t>
            </w:r>
          </w:p>
          <w:p w14:paraId="2A2AE34D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t>— узагальнює головний зміст почутого під час спілкування у межах запропонованої теми; обирає оптимальний спосіб взаємодії з іншими для вирішення спільних навчальних завдань</w:t>
            </w:r>
          </w:p>
        </w:tc>
      </w:tr>
      <w:tr w14:paraId="3165F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893C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97002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B0A92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t>Учень / учениця:</w:t>
            </w:r>
          </w:p>
          <w:p w14:paraId="5BD130AB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t>— оцінює отриману інформацію, отриману з різних джерел, порівнює та зіставляє її; використовує усвідомлено інформацію в різних ситуаціях;</w:t>
            </w:r>
          </w:p>
          <w:p w14:paraId="034501B7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t>— застосовує здобуті знання й практичні вміння, усвідомлює ризики І прогнозує наслідки; здійснює різні види діяльності самостійно, у парі або групі; аналізує власні навчальні дії, планує свій подальший навчальний поступ; ініціює, планує та організує співпрацю в групах для досягнення навчальних цілей, виконання дослідницьких / творчих завдань;</w:t>
            </w:r>
          </w:p>
          <w:p w14:paraId="095F8B0C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t>— виступає посередником у спілкуванні у межах запропонованої теми, демонструє толерантність до різних точок зору і надає роз’яснення за потреби іншим учасникам.</w:t>
            </w:r>
          </w:p>
        </w:tc>
      </w:tr>
    </w:tbl>
    <w:p w14:paraId="308F64AD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081616D5">
      <w:pPr>
        <w:spacing w:after="0" w:line="240" w:lineRule="auto"/>
        <w:jc w:val="both"/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КРИТЕРІЇ ОЦІНЮВАННЯ ЗА ОСВІТНІМИ ГАЛУЗЯМИ результатів навчання здобувачів освіти відповідно до нового Державного стандарту базової середньої освіти  буде здійснюватися згідно додатку 2 </w:t>
      </w: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 xml:space="preserve">гідно наказу  Міністерства освіти і науки України  від 02.08.2024 року № 1093 «Про затвердження  рекомендацій щодо оцінювання результатів навчання”.  </w:t>
      </w:r>
    </w:p>
    <w:p w14:paraId="32EBA666">
      <w:pPr>
        <w:spacing w:after="0" w:line="240" w:lineRule="auto"/>
        <w:jc w:val="both"/>
        <w:rPr>
          <w:rFonts w:eastAsiaTheme="minorHAnsi"/>
          <w:sz w:val="28"/>
          <w:szCs w:val="28"/>
          <w:lang w:eastAsia="en-US"/>
        </w:rPr>
      </w:pPr>
    </w:p>
    <w:p w14:paraId="52769A45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Оцінювання у 9, 11 класах</w:t>
      </w:r>
    </w:p>
    <w:p w14:paraId="2B0923B2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Видами оцінювання навчальних досягнень здобувачів освіти є поточне, тематичне, семестрове, річне оцінювання та державна підсумкова атестація.</w:t>
      </w:r>
    </w:p>
    <w:p w14:paraId="18AB1E8F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Поточне оцінювання здійснюється у процесі поурочного вивчення теми. Його основними завдання є: встановлення й оцінювання рівнів розуміння і первинного засвоєння окремих елементів змісту теми, встановлення зв’язків між ними та засвоєним змістом попередніх тем, закріплення знань, умінь і навичок.</w:t>
      </w:r>
    </w:p>
    <w:p w14:paraId="77C024F2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Формами поточного оцінювання є індивідуальне та фронтальне опитування; робота з діаграмами, графіками, схемами; зарисовки біологічних об’єктів; робота з контурними картами; виконання учнями різних видів письмових робіт; взаємоконтроль здобувачів освіти у парах і групах; самоконтроль тощо. В умовах упровадження зовнішнього незалежного оцінювання особливого значення набуває тестова форма контролю та оцінювання навчальних досягнень здобувачів освіти.</w:t>
      </w:r>
    </w:p>
    <w:p w14:paraId="21563F51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Інформація, отримана на підставі поточного контролю, є основною для коригування роботи вчителя на уроці.</w:t>
      </w:r>
    </w:p>
    <w:p w14:paraId="04C7D362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Тематичному оцінюванню навчальних досягнень підлягають основні результати вивчення теми (розділу).</w:t>
      </w:r>
    </w:p>
    <w:p w14:paraId="0104F8A0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Тематичне оцінювання навчальних досягнень здобувачів освіти забезпечує:</w:t>
      </w:r>
    </w:p>
    <w:p w14:paraId="36C2B112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усунення безсистемності в оцінюванні;</w:t>
      </w:r>
    </w:p>
    <w:p w14:paraId="660FDA0D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підвищення об’єктивності оцінки знань, навичок і вмінь;</w:t>
      </w:r>
    </w:p>
    <w:p w14:paraId="092D1A37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індивідуальний та диференційований підхід до організації навчання;</w:t>
      </w:r>
    </w:p>
    <w:p w14:paraId="22535C44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систематизацію й узагальнення навчального матеріалу;</w:t>
      </w:r>
    </w:p>
    <w:p w14:paraId="73075D97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концентрацію уваги здобувачів освіти до найсуттєвішого в системі знань з кожного предмета.</w:t>
      </w:r>
    </w:p>
    <w:p w14:paraId="7C9E4F3B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Тематична оцінка виставляється на підставі результатів опанування учнями матеріалу теми впродовж її вивчення з урахуванням поточних оцінок, різних видів навчальних робіт (практичних, лабораторних, контрольних робіт) та навчальної активності школярів.</w:t>
      </w:r>
    </w:p>
    <w:p w14:paraId="6052817E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Перед початком вивчення чергової теми всі здобувачі освіти мають бути ознайомлені з тривалістю вивчення теми (кількість занять); кількістю й тематикою обов'язкових робіт і термінами їх проведення; умовами оцінювання.</w:t>
      </w:r>
    </w:p>
    <w:p w14:paraId="583EB0BD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У процесі вивчення значних за обсягом тем дозволяється проводити декілька проміжних тематичних оцінювань. І, навпаки, якщо на опанування матеріалу теми передбачено, наприклад, 2-3 навчальні години, вони можуть об'єднуватися для проведення тематичного оцінювання.</w:t>
      </w:r>
    </w:p>
    <w:p w14:paraId="780F2710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Оцінка за семестр виставляється за результатами тематичного оцінювання, а за рік - на основі семестрових оцінок.</w:t>
      </w:r>
    </w:p>
    <w:p w14:paraId="4204C008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iCs/>
          <w:color w:val="212121"/>
          <w:sz w:val="28"/>
          <w:szCs w:val="28"/>
          <w:lang w:eastAsia="ru-RU"/>
        </w:rPr>
      </w:pPr>
    </w:p>
    <w:p w14:paraId="181555C5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iCs/>
          <w:color w:val="21212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/>
          <w:color w:val="212121"/>
          <w:sz w:val="28"/>
          <w:szCs w:val="28"/>
          <w:lang w:eastAsia="ru-RU"/>
        </w:rPr>
        <w:t xml:space="preserve">Таблиця критеріїв оцінювання навчальних досягнень здобувачів освіти </w:t>
      </w:r>
    </w:p>
    <w:p w14:paraId="4B47D6A3">
      <w:pPr>
        <w:shd w:val="clear" w:color="auto" w:fill="FFFFFF"/>
        <w:spacing w:after="0" w:line="240" w:lineRule="auto"/>
        <w:jc w:val="center"/>
        <w:rPr>
          <w:rFonts w:eastAsiaTheme="minorHAnsi"/>
          <w:sz w:val="28"/>
          <w:szCs w:val="28"/>
          <w:lang w:val="ru-RU" w:eastAsia="en-US"/>
        </w:rPr>
      </w:pPr>
      <w:r>
        <w:rPr>
          <w:rFonts w:ascii="Times New Roman" w:hAnsi="Times New Roman" w:eastAsia="Times New Roman" w:cs="Times New Roman"/>
          <w:b/>
          <w:bCs/>
          <w:iCs/>
          <w:color w:val="212121"/>
          <w:sz w:val="28"/>
          <w:szCs w:val="28"/>
          <w:lang w:eastAsia="ru-RU"/>
        </w:rPr>
        <w:t>9, 11  класів</w:t>
      </w:r>
    </w:p>
    <w:p w14:paraId="1E01FBFD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212121"/>
          <w:lang w:eastAsia="ru-RU"/>
        </w:rPr>
      </w:pPr>
    </w:p>
    <w:tbl>
      <w:tblPr>
        <w:tblStyle w:val="12"/>
        <w:tblW w:w="9900" w:type="dxa"/>
        <w:tblInd w:w="68" w:type="dxa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1773"/>
        <w:gridCol w:w="702"/>
        <w:gridCol w:w="7425"/>
      </w:tblGrid>
      <w:tr w14:paraId="46BD457B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587" w:hRule="atLeast"/>
        </w:trPr>
        <w:tc>
          <w:tcPr>
            <w:tcW w:w="1774" w:type="dxa"/>
            <w:tcBorders>
              <w:top w:val="single" w:color="616F6C" w:sz="6" w:space="0"/>
              <w:left w:val="single" w:color="616F6C" w:sz="6" w:space="0"/>
              <w:bottom w:val="single" w:color="616F6C" w:sz="6" w:space="0"/>
              <w:right w:val="single" w:color="616F6C" w:sz="6" w:space="0"/>
            </w:tcBorders>
            <w:shd w:val="clear" w:color="auto" w:fill="F4F5F5"/>
          </w:tcPr>
          <w:p w14:paraId="4D2CEB68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21212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212121"/>
                <w:sz w:val="24"/>
                <w:szCs w:val="24"/>
                <w:lang w:eastAsia="ru-RU"/>
              </w:rPr>
              <w:t>Рівні навчальних досягнень</w:t>
            </w:r>
          </w:p>
        </w:tc>
        <w:tc>
          <w:tcPr>
            <w:tcW w:w="702" w:type="dxa"/>
            <w:tcBorders>
              <w:top w:val="single" w:color="616F6C" w:sz="6" w:space="0"/>
              <w:left w:val="single" w:color="616F6C" w:sz="6" w:space="0"/>
              <w:bottom w:val="single" w:color="616F6C" w:sz="6" w:space="0"/>
              <w:right w:val="single" w:color="616F6C" w:sz="6" w:space="0"/>
            </w:tcBorders>
            <w:shd w:val="clear" w:color="auto" w:fill="F4F5F5"/>
          </w:tcPr>
          <w:p w14:paraId="4F4FCE18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212121"/>
                <w:sz w:val="24"/>
                <w:szCs w:val="24"/>
                <w:lang w:eastAsia="ru-RU"/>
              </w:rPr>
              <w:t>Бали</w:t>
            </w:r>
          </w:p>
        </w:tc>
        <w:tc>
          <w:tcPr>
            <w:tcW w:w="7427" w:type="dxa"/>
            <w:tcBorders>
              <w:top w:val="single" w:color="616F6C" w:sz="6" w:space="0"/>
              <w:left w:val="single" w:color="616F6C" w:sz="6" w:space="0"/>
              <w:bottom w:val="single" w:color="616F6C" w:sz="6" w:space="0"/>
              <w:right w:val="single" w:color="616F6C" w:sz="6" w:space="0"/>
            </w:tcBorders>
            <w:shd w:val="clear" w:color="auto" w:fill="F4F5F5"/>
          </w:tcPr>
          <w:p w14:paraId="43A25C57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212121"/>
                <w:sz w:val="24"/>
                <w:szCs w:val="24"/>
                <w:lang w:eastAsia="ru-RU"/>
              </w:rPr>
              <w:t>Загальні критерії оцінювання навчальних досягнень здобувачів освіти</w:t>
            </w:r>
          </w:p>
        </w:tc>
      </w:tr>
      <w:tr w14:paraId="718924B0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77" w:hRule="atLeast"/>
        </w:trPr>
        <w:tc>
          <w:tcPr>
            <w:tcW w:w="1774" w:type="dxa"/>
            <w:vMerge w:val="restart"/>
            <w:tcBorders>
              <w:top w:val="single" w:color="616F6C" w:sz="6" w:space="0"/>
              <w:left w:val="single" w:color="616F6C" w:sz="6" w:space="0"/>
              <w:bottom w:val="single" w:color="616F6C" w:sz="6" w:space="0"/>
              <w:right w:val="single" w:color="616F6C" w:sz="6" w:space="0"/>
            </w:tcBorders>
            <w:shd w:val="clear" w:color="auto" w:fill="F4F5F5"/>
          </w:tcPr>
          <w:p w14:paraId="661F4B49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21212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I. Початковий</w:t>
            </w:r>
          </w:p>
        </w:tc>
        <w:tc>
          <w:tcPr>
            <w:tcW w:w="702" w:type="dxa"/>
            <w:tcBorders>
              <w:top w:val="single" w:color="616F6C" w:sz="6" w:space="0"/>
              <w:left w:val="single" w:color="616F6C" w:sz="6" w:space="0"/>
              <w:bottom w:val="single" w:color="616F6C" w:sz="6" w:space="0"/>
              <w:right w:val="single" w:color="616F6C" w:sz="6" w:space="0"/>
            </w:tcBorders>
            <w:shd w:val="clear" w:color="auto" w:fill="F4F5F5"/>
          </w:tcPr>
          <w:p w14:paraId="599813EC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27" w:type="dxa"/>
            <w:tcBorders>
              <w:top w:val="single" w:color="616F6C" w:sz="6" w:space="0"/>
              <w:left w:val="single" w:color="616F6C" w:sz="6" w:space="0"/>
              <w:bottom w:val="single" w:color="616F6C" w:sz="6" w:space="0"/>
              <w:right w:val="single" w:color="616F6C" w:sz="6" w:space="0"/>
            </w:tcBorders>
            <w:shd w:val="clear" w:color="auto" w:fill="F4F5F5"/>
          </w:tcPr>
          <w:p w14:paraId="3A412DDC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12121"/>
                <w:sz w:val="24"/>
                <w:szCs w:val="24"/>
                <w:lang w:eastAsia="ru-RU"/>
              </w:rPr>
              <w:t>Учень (учениця) може розрізняти об'єкти вивчення</w:t>
            </w:r>
          </w:p>
        </w:tc>
      </w:tr>
      <w:tr w14:paraId="58C6F1E6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45" w:hRule="atLeast"/>
        </w:trPr>
        <w:tc>
          <w:tcPr>
            <w:tcW w:w="1774" w:type="dxa"/>
            <w:vMerge w:val="continue"/>
            <w:tcBorders>
              <w:top w:val="single" w:color="616F6C" w:sz="6" w:space="0"/>
              <w:left w:val="single" w:color="616F6C" w:sz="6" w:space="0"/>
              <w:bottom w:val="single" w:color="616F6C" w:sz="6" w:space="0"/>
              <w:right w:val="single" w:color="616F6C" w:sz="6" w:space="0"/>
            </w:tcBorders>
            <w:vAlign w:val="center"/>
          </w:tcPr>
          <w:p w14:paraId="355176F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212121"/>
                <w:sz w:val="24"/>
                <w:szCs w:val="24"/>
                <w:lang w:val="ru-RU" w:eastAsia="ru-RU"/>
              </w:rPr>
            </w:pPr>
          </w:p>
        </w:tc>
        <w:tc>
          <w:tcPr>
            <w:tcW w:w="702" w:type="dxa"/>
            <w:tcBorders>
              <w:top w:val="single" w:color="616F6C" w:sz="6" w:space="0"/>
              <w:left w:val="single" w:color="616F6C" w:sz="6" w:space="0"/>
              <w:bottom w:val="single" w:color="616F6C" w:sz="6" w:space="0"/>
              <w:right w:val="single" w:color="616F6C" w:sz="6" w:space="0"/>
            </w:tcBorders>
            <w:shd w:val="clear" w:color="auto" w:fill="F4F5F5"/>
          </w:tcPr>
          <w:p w14:paraId="114E95EA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1212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27" w:type="dxa"/>
            <w:tcBorders>
              <w:top w:val="single" w:color="616F6C" w:sz="6" w:space="0"/>
              <w:left w:val="single" w:color="616F6C" w:sz="6" w:space="0"/>
              <w:bottom w:val="single" w:color="616F6C" w:sz="6" w:space="0"/>
              <w:right w:val="single" w:color="616F6C" w:sz="6" w:space="0"/>
            </w:tcBorders>
            <w:shd w:val="clear" w:color="auto" w:fill="F4F5F5"/>
          </w:tcPr>
          <w:p w14:paraId="0ED9E8DC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12121"/>
                <w:sz w:val="24"/>
                <w:szCs w:val="24"/>
                <w:lang w:eastAsia="ru-RU"/>
              </w:rPr>
              <w:t>Учень (учениця) відтворює незначну частину навчального матеріалу, має нечіткі уявлення про об'єкт вивчення</w:t>
            </w:r>
          </w:p>
        </w:tc>
      </w:tr>
      <w:tr w14:paraId="51DE3B97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45" w:hRule="atLeast"/>
        </w:trPr>
        <w:tc>
          <w:tcPr>
            <w:tcW w:w="1774" w:type="dxa"/>
            <w:vMerge w:val="continue"/>
            <w:tcBorders>
              <w:top w:val="single" w:color="616F6C" w:sz="6" w:space="0"/>
              <w:left w:val="single" w:color="616F6C" w:sz="6" w:space="0"/>
              <w:bottom w:val="single" w:color="616F6C" w:sz="6" w:space="0"/>
              <w:right w:val="single" w:color="616F6C" w:sz="6" w:space="0"/>
            </w:tcBorders>
            <w:vAlign w:val="center"/>
          </w:tcPr>
          <w:p w14:paraId="633AE45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212121"/>
                <w:sz w:val="24"/>
                <w:szCs w:val="24"/>
                <w:lang w:val="ru-RU" w:eastAsia="ru-RU"/>
              </w:rPr>
            </w:pPr>
          </w:p>
        </w:tc>
        <w:tc>
          <w:tcPr>
            <w:tcW w:w="702" w:type="dxa"/>
            <w:tcBorders>
              <w:top w:val="single" w:color="616F6C" w:sz="6" w:space="0"/>
              <w:left w:val="single" w:color="616F6C" w:sz="6" w:space="0"/>
              <w:bottom w:val="single" w:color="616F6C" w:sz="6" w:space="0"/>
              <w:right w:val="single" w:color="616F6C" w:sz="6" w:space="0"/>
            </w:tcBorders>
            <w:shd w:val="clear" w:color="auto" w:fill="F4F5F5"/>
          </w:tcPr>
          <w:p w14:paraId="6555B025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1212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27" w:type="dxa"/>
            <w:tcBorders>
              <w:top w:val="single" w:color="616F6C" w:sz="6" w:space="0"/>
              <w:left w:val="single" w:color="616F6C" w:sz="6" w:space="0"/>
              <w:bottom w:val="single" w:color="616F6C" w:sz="6" w:space="0"/>
              <w:right w:val="single" w:color="616F6C" w:sz="6" w:space="0"/>
            </w:tcBorders>
            <w:shd w:val="clear" w:color="auto" w:fill="F4F5F5"/>
          </w:tcPr>
          <w:p w14:paraId="2353688A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12121"/>
                <w:sz w:val="24"/>
                <w:szCs w:val="24"/>
                <w:lang w:eastAsia="ru-RU"/>
              </w:rPr>
              <w:t>Учень (учениця) відтворює частину навчального матеріалу; з допомогою вчителя виконує елементарні завдання</w:t>
            </w:r>
          </w:p>
        </w:tc>
      </w:tr>
      <w:tr w14:paraId="31BBF39E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663" w:hRule="atLeast"/>
        </w:trPr>
        <w:tc>
          <w:tcPr>
            <w:tcW w:w="1774" w:type="dxa"/>
            <w:vMerge w:val="restart"/>
            <w:tcBorders>
              <w:top w:val="single" w:color="616F6C" w:sz="6" w:space="0"/>
              <w:left w:val="single" w:color="616F6C" w:sz="6" w:space="0"/>
              <w:bottom w:val="single" w:color="616F6C" w:sz="6" w:space="0"/>
              <w:right w:val="single" w:color="616F6C" w:sz="6" w:space="0"/>
            </w:tcBorders>
            <w:shd w:val="clear" w:color="auto" w:fill="F4F5F5"/>
          </w:tcPr>
          <w:p w14:paraId="55A0F84E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II. Середній</w:t>
            </w:r>
          </w:p>
        </w:tc>
        <w:tc>
          <w:tcPr>
            <w:tcW w:w="702" w:type="dxa"/>
            <w:tcBorders>
              <w:top w:val="single" w:color="616F6C" w:sz="6" w:space="0"/>
              <w:left w:val="single" w:color="616F6C" w:sz="6" w:space="0"/>
              <w:bottom w:val="single" w:color="616F6C" w:sz="6" w:space="0"/>
              <w:right w:val="single" w:color="616F6C" w:sz="6" w:space="0"/>
            </w:tcBorders>
            <w:shd w:val="clear" w:color="auto" w:fill="F4F5F5"/>
          </w:tcPr>
          <w:p w14:paraId="1B62AA1F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1212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27" w:type="dxa"/>
            <w:tcBorders>
              <w:top w:val="single" w:color="616F6C" w:sz="6" w:space="0"/>
              <w:left w:val="single" w:color="616F6C" w:sz="6" w:space="0"/>
              <w:bottom w:val="single" w:color="616F6C" w:sz="6" w:space="0"/>
              <w:right w:val="single" w:color="616F6C" w:sz="6" w:space="0"/>
            </w:tcBorders>
            <w:shd w:val="clear" w:color="auto" w:fill="F4F5F5"/>
          </w:tcPr>
          <w:p w14:paraId="33251C50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12121"/>
                <w:sz w:val="24"/>
                <w:szCs w:val="24"/>
                <w:lang w:eastAsia="ru-RU"/>
              </w:rPr>
              <w:t>Учень (учениця) з допомогою вчителя відтворює основний навчальний матеріал, може повторити за зразком певну операцію, дію</w:t>
            </w:r>
          </w:p>
        </w:tc>
      </w:tr>
      <w:tr w14:paraId="1031FF04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45" w:hRule="atLeast"/>
        </w:trPr>
        <w:tc>
          <w:tcPr>
            <w:tcW w:w="1774" w:type="dxa"/>
            <w:vMerge w:val="continue"/>
            <w:tcBorders>
              <w:top w:val="single" w:color="616F6C" w:sz="6" w:space="0"/>
              <w:left w:val="single" w:color="616F6C" w:sz="6" w:space="0"/>
              <w:bottom w:val="single" w:color="616F6C" w:sz="6" w:space="0"/>
              <w:right w:val="single" w:color="616F6C" w:sz="6" w:space="0"/>
            </w:tcBorders>
            <w:vAlign w:val="center"/>
          </w:tcPr>
          <w:p w14:paraId="127DC3F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212121"/>
                <w:sz w:val="24"/>
                <w:szCs w:val="24"/>
                <w:lang w:val="ru-RU" w:eastAsia="ru-RU"/>
              </w:rPr>
            </w:pPr>
          </w:p>
        </w:tc>
        <w:tc>
          <w:tcPr>
            <w:tcW w:w="702" w:type="dxa"/>
            <w:tcBorders>
              <w:top w:val="single" w:color="616F6C" w:sz="6" w:space="0"/>
              <w:left w:val="single" w:color="616F6C" w:sz="6" w:space="0"/>
              <w:bottom w:val="single" w:color="616F6C" w:sz="6" w:space="0"/>
              <w:right w:val="single" w:color="616F6C" w:sz="6" w:space="0"/>
            </w:tcBorders>
            <w:shd w:val="clear" w:color="auto" w:fill="F4F5F5"/>
          </w:tcPr>
          <w:p w14:paraId="7DD3FD8C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1212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27" w:type="dxa"/>
            <w:tcBorders>
              <w:top w:val="single" w:color="616F6C" w:sz="6" w:space="0"/>
              <w:left w:val="single" w:color="616F6C" w:sz="6" w:space="0"/>
              <w:bottom w:val="single" w:color="616F6C" w:sz="6" w:space="0"/>
              <w:right w:val="single" w:color="616F6C" w:sz="6" w:space="0"/>
            </w:tcBorders>
            <w:shd w:val="clear" w:color="auto" w:fill="F4F5F5"/>
          </w:tcPr>
          <w:p w14:paraId="48B2D8BF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12121"/>
                <w:sz w:val="24"/>
                <w:szCs w:val="24"/>
                <w:lang w:eastAsia="ru-RU"/>
              </w:rPr>
              <w:t>Учень (учениця) відтворює основний навчальний матеріал, здатний з помилками й неточностями дати визначення понять, сформулювати правило</w:t>
            </w:r>
          </w:p>
        </w:tc>
      </w:tr>
      <w:tr w14:paraId="690360F1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45" w:hRule="atLeast"/>
        </w:trPr>
        <w:tc>
          <w:tcPr>
            <w:tcW w:w="1774" w:type="dxa"/>
            <w:vMerge w:val="continue"/>
            <w:tcBorders>
              <w:top w:val="single" w:color="616F6C" w:sz="6" w:space="0"/>
              <w:left w:val="single" w:color="616F6C" w:sz="6" w:space="0"/>
              <w:bottom w:val="single" w:color="616F6C" w:sz="6" w:space="0"/>
              <w:right w:val="single" w:color="616F6C" w:sz="6" w:space="0"/>
            </w:tcBorders>
            <w:vAlign w:val="center"/>
          </w:tcPr>
          <w:p w14:paraId="6910F7F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212121"/>
                <w:sz w:val="24"/>
                <w:szCs w:val="24"/>
                <w:lang w:val="ru-RU" w:eastAsia="ru-RU"/>
              </w:rPr>
            </w:pPr>
          </w:p>
        </w:tc>
        <w:tc>
          <w:tcPr>
            <w:tcW w:w="702" w:type="dxa"/>
            <w:tcBorders>
              <w:top w:val="single" w:color="616F6C" w:sz="6" w:space="0"/>
              <w:left w:val="single" w:color="616F6C" w:sz="6" w:space="0"/>
              <w:bottom w:val="single" w:color="616F6C" w:sz="6" w:space="0"/>
              <w:right w:val="single" w:color="616F6C" w:sz="6" w:space="0"/>
            </w:tcBorders>
            <w:shd w:val="clear" w:color="auto" w:fill="F4F5F5"/>
          </w:tcPr>
          <w:p w14:paraId="4B04E14B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1212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427" w:type="dxa"/>
            <w:tcBorders>
              <w:top w:val="single" w:color="616F6C" w:sz="6" w:space="0"/>
              <w:left w:val="single" w:color="616F6C" w:sz="6" w:space="0"/>
              <w:bottom w:val="single" w:color="616F6C" w:sz="6" w:space="0"/>
              <w:right w:val="single" w:color="616F6C" w:sz="6" w:space="0"/>
            </w:tcBorders>
            <w:shd w:val="clear" w:color="auto" w:fill="F4F5F5"/>
          </w:tcPr>
          <w:p w14:paraId="1543E70B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12121"/>
                <w:sz w:val="24"/>
                <w:szCs w:val="24"/>
                <w:lang w:eastAsia="ru-RU"/>
              </w:rPr>
              <w:t>Учень (учениця) виявляє знання й розуміння основних положень навчального матеріалу. Відповідь його(її) правильна, але недостатньо осмислена. Вміє застосовувати знання при виконанні завдань за зразком.</w:t>
            </w:r>
          </w:p>
        </w:tc>
      </w:tr>
      <w:tr w14:paraId="26EB94B4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964" w:hRule="atLeast"/>
        </w:trPr>
        <w:tc>
          <w:tcPr>
            <w:tcW w:w="1774" w:type="dxa"/>
            <w:vMerge w:val="restart"/>
            <w:tcBorders>
              <w:top w:val="single" w:color="616F6C" w:sz="6" w:space="0"/>
              <w:left w:val="single" w:color="616F6C" w:sz="6" w:space="0"/>
              <w:bottom w:val="single" w:color="616F6C" w:sz="6" w:space="0"/>
              <w:right w:val="single" w:color="616F6C" w:sz="6" w:space="0"/>
            </w:tcBorders>
            <w:shd w:val="clear" w:color="auto" w:fill="F4F5F5"/>
          </w:tcPr>
          <w:p w14:paraId="41AAF67C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III. Достатній</w:t>
            </w:r>
          </w:p>
        </w:tc>
        <w:tc>
          <w:tcPr>
            <w:tcW w:w="702" w:type="dxa"/>
            <w:tcBorders>
              <w:top w:val="single" w:color="616F6C" w:sz="6" w:space="0"/>
              <w:left w:val="single" w:color="616F6C" w:sz="6" w:space="0"/>
              <w:bottom w:val="single" w:color="616F6C" w:sz="6" w:space="0"/>
              <w:right w:val="single" w:color="616F6C" w:sz="6" w:space="0"/>
            </w:tcBorders>
            <w:shd w:val="clear" w:color="auto" w:fill="F4F5F5"/>
          </w:tcPr>
          <w:p w14:paraId="56BED354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1212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427" w:type="dxa"/>
            <w:tcBorders>
              <w:top w:val="single" w:color="616F6C" w:sz="6" w:space="0"/>
              <w:left w:val="single" w:color="616F6C" w:sz="6" w:space="0"/>
              <w:bottom w:val="single" w:color="616F6C" w:sz="6" w:space="0"/>
              <w:right w:val="single" w:color="616F6C" w:sz="6" w:space="0"/>
            </w:tcBorders>
            <w:shd w:val="clear" w:color="auto" w:fill="F4F5F5"/>
          </w:tcPr>
          <w:p w14:paraId="71BE2703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12121"/>
                <w:sz w:val="24"/>
                <w:szCs w:val="24"/>
                <w:lang w:eastAsia="ru-RU"/>
              </w:rPr>
              <w:t>Учень (учениця) правильно відтворює навчальний матеріал, знає основоположні теорії і факти, вміє наводити окремі власні приклади на підтвердження певних думок, частково контролює власні навчальні дії</w:t>
            </w:r>
          </w:p>
        </w:tc>
      </w:tr>
      <w:tr w14:paraId="5D2157E6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45" w:hRule="atLeast"/>
        </w:trPr>
        <w:tc>
          <w:tcPr>
            <w:tcW w:w="1774" w:type="dxa"/>
            <w:vMerge w:val="continue"/>
            <w:tcBorders>
              <w:top w:val="single" w:color="616F6C" w:sz="6" w:space="0"/>
              <w:left w:val="single" w:color="616F6C" w:sz="6" w:space="0"/>
              <w:bottom w:val="single" w:color="616F6C" w:sz="6" w:space="0"/>
              <w:right w:val="single" w:color="616F6C" w:sz="6" w:space="0"/>
            </w:tcBorders>
            <w:vAlign w:val="center"/>
          </w:tcPr>
          <w:p w14:paraId="36B4858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702" w:type="dxa"/>
            <w:tcBorders>
              <w:top w:val="single" w:color="616F6C" w:sz="6" w:space="0"/>
              <w:left w:val="single" w:color="616F6C" w:sz="6" w:space="0"/>
              <w:bottom w:val="single" w:color="616F6C" w:sz="6" w:space="0"/>
              <w:right w:val="single" w:color="616F6C" w:sz="6" w:space="0"/>
            </w:tcBorders>
            <w:shd w:val="clear" w:color="auto" w:fill="F4F5F5"/>
          </w:tcPr>
          <w:p w14:paraId="467422A0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1212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427" w:type="dxa"/>
            <w:tcBorders>
              <w:top w:val="single" w:color="616F6C" w:sz="6" w:space="0"/>
              <w:left w:val="single" w:color="616F6C" w:sz="6" w:space="0"/>
              <w:bottom w:val="single" w:color="616F6C" w:sz="6" w:space="0"/>
              <w:right w:val="single" w:color="616F6C" w:sz="6" w:space="0"/>
            </w:tcBorders>
            <w:shd w:val="clear" w:color="auto" w:fill="F4F5F5"/>
          </w:tcPr>
          <w:p w14:paraId="70613B00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12121"/>
                <w:sz w:val="24"/>
                <w:szCs w:val="24"/>
                <w:lang w:eastAsia="ru-RU"/>
              </w:rPr>
              <w:t>Знання учня (учениці) є достатніми, він (вона) застосовує вивчений матеріал у стандартних ситуаціях, намагається аналізувати, встановлювати найсуттєвіші зв'язки і залежність між явищами, фактами, робити висновки, загалом контролює власну діяльність. Відповідь його (її) логічна, хоч і має неточності</w:t>
            </w:r>
          </w:p>
        </w:tc>
      </w:tr>
      <w:tr w14:paraId="6F786064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45" w:hRule="atLeast"/>
        </w:trPr>
        <w:tc>
          <w:tcPr>
            <w:tcW w:w="1774" w:type="dxa"/>
            <w:vMerge w:val="continue"/>
            <w:tcBorders>
              <w:top w:val="single" w:color="616F6C" w:sz="6" w:space="0"/>
              <w:left w:val="single" w:color="616F6C" w:sz="6" w:space="0"/>
              <w:bottom w:val="single" w:color="616F6C" w:sz="6" w:space="0"/>
              <w:right w:val="single" w:color="616F6C" w:sz="6" w:space="0"/>
            </w:tcBorders>
            <w:vAlign w:val="center"/>
          </w:tcPr>
          <w:p w14:paraId="6335F7C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212121"/>
                <w:sz w:val="24"/>
                <w:szCs w:val="24"/>
                <w:lang w:val="ru-RU" w:eastAsia="ru-RU"/>
              </w:rPr>
            </w:pPr>
          </w:p>
        </w:tc>
        <w:tc>
          <w:tcPr>
            <w:tcW w:w="702" w:type="dxa"/>
            <w:tcBorders>
              <w:top w:val="single" w:color="616F6C" w:sz="6" w:space="0"/>
              <w:left w:val="single" w:color="616F6C" w:sz="6" w:space="0"/>
              <w:bottom w:val="single" w:color="616F6C" w:sz="6" w:space="0"/>
              <w:right w:val="single" w:color="616F6C" w:sz="6" w:space="0"/>
            </w:tcBorders>
            <w:shd w:val="clear" w:color="auto" w:fill="F4F5F5"/>
          </w:tcPr>
          <w:p w14:paraId="286F9CB5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1212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427" w:type="dxa"/>
            <w:tcBorders>
              <w:top w:val="single" w:color="616F6C" w:sz="6" w:space="0"/>
              <w:left w:val="single" w:color="616F6C" w:sz="6" w:space="0"/>
              <w:bottom w:val="single" w:color="616F6C" w:sz="6" w:space="0"/>
              <w:right w:val="single" w:color="616F6C" w:sz="6" w:space="0"/>
            </w:tcBorders>
            <w:shd w:val="clear" w:color="auto" w:fill="E6E9E8"/>
          </w:tcPr>
          <w:p w14:paraId="5CDB988E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12121"/>
                <w:sz w:val="24"/>
                <w:szCs w:val="24"/>
                <w:lang w:eastAsia="ru-RU"/>
              </w:rPr>
              <w:t>Учень (учениця) добре володіє вивченим матеріалом, застосовує знання в стандартних ситуаціях, уміє аналізувати й систематизувати інформацію, використовує загальновідомі докази із самостійною і правильною аргументацією</w:t>
            </w:r>
          </w:p>
        </w:tc>
      </w:tr>
      <w:tr w14:paraId="0067B2C5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587" w:hRule="atLeast"/>
        </w:trPr>
        <w:tc>
          <w:tcPr>
            <w:tcW w:w="1774" w:type="dxa"/>
            <w:vMerge w:val="restart"/>
            <w:tcBorders>
              <w:top w:val="single" w:color="616F6C" w:sz="6" w:space="0"/>
              <w:left w:val="single" w:color="616F6C" w:sz="6" w:space="0"/>
              <w:bottom w:val="single" w:color="616F6C" w:sz="6" w:space="0"/>
              <w:right w:val="single" w:color="616F6C" w:sz="6" w:space="0"/>
            </w:tcBorders>
            <w:shd w:val="clear" w:color="auto" w:fill="F4F5F5"/>
          </w:tcPr>
          <w:p w14:paraId="7816D03D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12121"/>
                <w:sz w:val="24"/>
                <w:szCs w:val="24"/>
                <w:lang w:eastAsia="ru-RU"/>
              </w:rPr>
              <w:t>I</w:t>
            </w:r>
            <w:r>
              <w:rPr>
                <w:rFonts w:ascii="Times New Roman" w:hAnsi="Times New Roman" w:eastAsia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V. Високий</w:t>
            </w:r>
          </w:p>
        </w:tc>
        <w:tc>
          <w:tcPr>
            <w:tcW w:w="702" w:type="dxa"/>
            <w:tcBorders>
              <w:top w:val="single" w:color="616F6C" w:sz="6" w:space="0"/>
              <w:left w:val="single" w:color="616F6C" w:sz="6" w:space="0"/>
              <w:bottom w:val="single" w:color="616F6C" w:sz="6" w:space="0"/>
              <w:right w:val="single" w:color="616F6C" w:sz="6" w:space="0"/>
            </w:tcBorders>
            <w:shd w:val="clear" w:color="auto" w:fill="F4F5F5"/>
          </w:tcPr>
          <w:p w14:paraId="1E3FB45D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1212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27" w:type="dxa"/>
            <w:tcBorders>
              <w:top w:val="single" w:color="616F6C" w:sz="6" w:space="0"/>
              <w:left w:val="single" w:color="616F6C" w:sz="6" w:space="0"/>
              <w:bottom w:val="single" w:color="616F6C" w:sz="6" w:space="0"/>
              <w:right w:val="single" w:color="616F6C" w:sz="6" w:space="0"/>
            </w:tcBorders>
            <w:shd w:val="clear" w:color="auto" w:fill="F4F5F5"/>
          </w:tcPr>
          <w:p w14:paraId="0CF72589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12121"/>
                <w:sz w:val="24"/>
                <w:szCs w:val="24"/>
                <w:lang w:eastAsia="ru-RU"/>
              </w:rPr>
              <w:t>Учень (учениця) має міцні знання, здатний (а) використовувати їх у практичній діяльності, робити висновки, узагальнення, аргументувати їх</w:t>
            </w:r>
          </w:p>
        </w:tc>
      </w:tr>
      <w:tr w14:paraId="7D765F66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45" w:hRule="atLeast"/>
        </w:trPr>
        <w:tc>
          <w:tcPr>
            <w:tcW w:w="1774" w:type="dxa"/>
            <w:vMerge w:val="continue"/>
            <w:tcBorders>
              <w:top w:val="single" w:color="616F6C" w:sz="6" w:space="0"/>
              <w:left w:val="single" w:color="616F6C" w:sz="6" w:space="0"/>
              <w:bottom w:val="single" w:color="616F6C" w:sz="6" w:space="0"/>
              <w:right w:val="single" w:color="616F6C" w:sz="6" w:space="0"/>
            </w:tcBorders>
            <w:vAlign w:val="center"/>
          </w:tcPr>
          <w:p w14:paraId="2541D34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12121"/>
                <w:sz w:val="24"/>
                <w:szCs w:val="24"/>
                <w:lang w:val="ru-RU" w:eastAsia="ru-RU"/>
              </w:rPr>
            </w:pPr>
          </w:p>
        </w:tc>
        <w:tc>
          <w:tcPr>
            <w:tcW w:w="702" w:type="dxa"/>
            <w:tcBorders>
              <w:top w:val="single" w:color="616F6C" w:sz="6" w:space="0"/>
              <w:left w:val="single" w:color="616F6C" w:sz="6" w:space="0"/>
              <w:bottom w:val="single" w:color="616F6C" w:sz="6" w:space="0"/>
              <w:right w:val="single" w:color="616F6C" w:sz="6" w:space="0"/>
            </w:tcBorders>
            <w:shd w:val="clear" w:color="auto" w:fill="F4F5F5"/>
          </w:tcPr>
          <w:p w14:paraId="695449D3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1212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27" w:type="dxa"/>
            <w:tcBorders>
              <w:top w:val="single" w:color="616F6C" w:sz="6" w:space="0"/>
              <w:left w:val="single" w:color="616F6C" w:sz="6" w:space="0"/>
              <w:bottom w:val="single" w:color="616F6C" w:sz="6" w:space="0"/>
              <w:right w:val="single" w:color="616F6C" w:sz="6" w:space="0"/>
            </w:tcBorders>
            <w:shd w:val="clear" w:color="auto" w:fill="F4F5F5"/>
          </w:tcPr>
          <w:p w14:paraId="61A120DB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12121"/>
                <w:sz w:val="24"/>
                <w:szCs w:val="24"/>
                <w:lang w:eastAsia="ru-RU"/>
              </w:rPr>
              <w:t>Учень (учениця) на високому рівні володіє узагальненими знаннями в обсязі та в межах вимог навчальних програм, аргументовано використовує їх у різних ситуаціях, уміє знаходити інформацію та аналізувати її, ставити і розв'язувати проблеми</w:t>
            </w:r>
          </w:p>
        </w:tc>
      </w:tr>
      <w:tr w14:paraId="2E04F063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45" w:hRule="atLeast"/>
        </w:trPr>
        <w:tc>
          <w:tcPr>
            <w:tcW w:w="1774" w:type="dxa"/>
            <w:vMerge w:val="continue"/>
            <w:tcBorders>
              <w:top w:val="single" w:color="616F6C" w:sz="6" w:space="0"/>
              <w:left w:val="single" w:color="616F6C" w:sz="6" w:space="0"/>
              <w:bottom w:val="single" w:color="616F6C" w:sz="6" w:space="0"/>
              <w:right w:val="single" w:color="616F6C" w:sz="6" w:space="0"/>
            </w:tcBorders>
            <w:vAlign w:val="center"/>
          </w:tcPr>
          <w:p w14:paraId="4136D73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12121"/>
                <w:sz w:val="24"/>
                <w:szCs w:val="24"/>
                <w:lang w:val="ru-RU" w:eastAsia="ru-RU"/>
              </w:rPr>
            </w:pPr>
          </w:p>
        </w:tc>
        <w:tc>
          <w:tcPr>
            <w:tcW w:w="702" w:type="dxa"/>
            <w:tcBorders>
              <w:top w:val="single" w:color="616F6C" w:sz="6" w:space="0"/>
              <w:left w:val="single" w:color="616F6C" w:sz="6" w:space="0"/>
              <w:bottom w:val="single" w:color="616F6C" w:sz="6" w:space="0"/>
              <w:right w:val="single" w:color="616F6C" w:sz="6" w:space="0"/>
            </w:tcBorders>
            <w:shd w:val="clear" w:color="auto" w:fill="F4F5F5"/>
          </w:tcPr>
          <w:p w14:paraId="6FEA7ED7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1212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427" w:type="dxa"/>
            <w:tcBorders>
              <w:top w:val="single" w:color="616F6C" w:sz="6" w:space="0"/>
              <w:left w:val="single" w:color="616F6C" w:sz="6" w:space="0"/>
              <w:bottom w:val="single" w:color="616F6C" w:sz="6" w:space="0"/>
              <w:right w:val="single" w:color="616F6C" w:sz="6" w:space="0"/>
            </w:tcBorders>
            <w:shd w:val="clear" w:color="auto" w:fill="F4F5F5"/>
          </w:tcPr>
          <w:p w14:paraId="1210EA9B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12121"/>
                <w:sz w:val="24"/>
                <w:szCs w:val="24"/>
                <w:lang w:eastAsia="ru-RU"/>
              </w:rPr>
              <w:t>Учень (учениця) має системні глибокі знання в обсязі та в межах вимог навчальних програм, усвідомлено використовує їх у стандартних та нестандартних ситуаціях. Уміє самостійно аналізувати, оцінювати, узагальнювати опанований матеріал, самостійно користуватися джерелами інформації, приймати рішення</w:t>
            </w:r>
          </w:p>
        </w:tc>
      </w:tr>
    </w:tbl>
    <w:p w14:paraId="019894E9">
      <w:pPr>
        <w:pStyle w:val="24"/>
        <w:spacing w:line="276" w:lineRule="auto"/>
        <w:ind w:right="57"/>
        <w:rPr>
          <w:szCs w:val="28"/>
        </w:rPr>
      </w:pPr>
    </w:p>
    <w:p w14:paraId="06C37EC6">
      <w:pPr>
        <w:pStyle w:val="24"/>
        <w:ind w:firstLine="709"/>
        <w:jc w:val="center"/>
        <w:rPr>
          <w:rFonts w:eastAsiaTheme="minorHAnsi"/>
          <w:b/>
          <w:caps/>
          <w:szCs w:val="28"/>
          <w:lang w:eastAsia="en-US"/>
        </w:rPr>
      </w:pPr>
      <w:r>
        <w:rPr>
          <w:rFonts w:eastAsiaTheme="minorHAnsi"/>
          <w:b/>
          <w:caps/>
          <w:szCs w:val="28"/>
          <w:lang w:val="en-US" w:eastAsia="en-US"/>
        </w:rPr>
        <w:t>VI</w:t>
      </w:r>
      <w:r>
        <w:rPr>
          <w:rFonts w:eastAsiaTheme="minorHAnsi"/>
          <w:b/>
          <w:caps/>
          <w:szCs w:val="28"/>
          <w:lang w:eastAsia="en-US"/>
        </w:rPr>
        <w:t>. інші складові, що враховують специфіку та особливості освітньої діяльності</w:t>
      </w:r>
    </w:p>
    <w:p w14:paraId="14E31F1D">
      <w:pPr>
        <w:pStyle w:val="24"/>
        <w:ind w:firstLine="709"/>
        <w:jc w:val="center"/>
      </w:pPr>
    </w:p>
    <w:p w14:paraId="682D635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Організація інклюзивного навчання</w:t>
      </w:r>
    </w:p>
    <w:p w14:paraId="3047F4B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для осіб з особливими освітніми потребами.</w:t>
      </w:r>
    </w:p>
    <w:p w14:paraId="5383E59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</w:rPr>
        <w:t>Створення класу з інклюзивною формою навчання та</w:t>
      </w:r>
    </w:p>
    <w:p w14:paraId="060C059D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</w:rPr>
        <w:t>організацію в ньому освітнього процесу</w:t>
      </w:r>
    </w:p>
    <w:p w14:paraId="16400226">
      <w:pPr>
        <w:shd w:val="clear" w:color="auto" w:fill="FFFFFF"/>
        <w:spacing w:after="0"/>
        <w:ind w:left="170"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309F226E">
      <w:pPr>
        <w:shd w:val="clear" w:color="auto" w:fill="FFFFFF"/>
        <w:spacing w:after="0"/>
        <w:ind w:left="170"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У 2025/2026 навчальному році в умовах дії правового режиму воєнного стану, введеного Указом Президента України від 24 лютого 2022 року №64/22 </w:t>
      </w:r>
    </w:p>
    <w:p w14:paraId="63F89965">
      <w:pPr>
        <w:shd w:val="clear" w:color="auto" w:fill="FFFFFF"/>
        <w:spacing w:after="0"/>
        <w:ind w:left="170"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«Про введення воєнного стану в Україні», затвердженим Законом України 24 лютого 2022 року № 2102-IX (із змінами) освітній процес у закладах загальної середньої освіти, в яких навчаються діти з особливими освітніми потребами, в т. ч. спеціальних, організовується відповідно до законів України «Про освіту», «Про повну загальну середню освіту» інших актів законодавства з урахуванням безпекової ситуації в кожній окремій адміністративно-територіальній одиниці. Оскільки основним пріоритетом в умовах військових дій залишається безпека всіх учасників освітнього процесу, Міністерством розроблено чотири моделі організації освітнього процесу в залежності від місця перебування здобувачів освіти. </w:t>
      </w:r>
    </w:p>
    <w:p w14:paraId="5321A3D0">
      <w:pPr>
        <w:shd w:val="clear" w:color="auto" w:fill="FFFFFF"/>
        <w:spacing w:after="0"/>
        <w:ind w:left="170"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Рожнятівський ліцей перебуває на безпечній території України, тому  працює за першим напрямком: здобувачі освіти, які перебувають на безпечній території України, можуть здобувати освіту за очною, дистанційною, сімейною, екстернатною формами навчання, або у змішаному форматі, що передбачає поєднання очного навчання та навчання з використанням дистанційних технологій.</w:t>
      </w:r>
    </w:p>
    <w:p w14:paraId="6E375514">
      <w:pPr>
        <w:shd w:val="clear" w:color="auto" w:fill="FFFFFF"/>
        <w:spacing w:after="0"/>
        <w:ind w:left="170" w:right="5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>На підставі Висновку про комплексну психолого-педагогічну оцінку розвитку особи від 02 вересня  2024 року  № ІРЦ-85582/2024/552721 та повторної оцінки 30 квітня 2025 року  в Рожнятівському ліцеї 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діє  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>з 01    вересня 2025   року до 29    травня 2026 року  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клас з інклюзивною формою навчання  (5 клас), здобувач освіти Галушка Дмитро Васильович.</w:t>
      </w:r>
    </w:p>
    <w:p w14:paraId="5BC7E437">
      <w:pPr>
        <w:shd w:val="clear" w:color="auto" w:fill="FFFFFF"/>
        <w:spacing w:after="0"/>
        <w:ind w:left="170" w:right="5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 xml:space="preserve"> 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Призначено асистентами вчителя  для роботи із здобувачем освіти з особливими освітніми потребами  Слободянюк Любов Петрівна (0,75 ст.) та Пірус Каріну Вікторівну.</w:t>
      </w:r>
    </w:p>
    <w:p w14:paraId="1E8AE6E0">
      <w:pPr>
        <w:spacing w:after="0"/>
        <w:ind w:left="170"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 Працює інклюзивний клас  відповідно до </w:t>
      </w:r>
      <w:r>
        <w:rPr>
          <w:rFonts w:ascii="Times New Roman" w:hAnsi="Times New Roman" w:cs="Times New Roman"/>
          <w:sz w:val="28"/>
          <w:szCs w:val="28"/>
        </w:rPr>
        <w:t xml:space="preserve">Типової освітньої програми для  учнів 5-9 класів закладів загальної середньої освіти,  (затвердженої наказом  МОН від 19.02.2021 №235 зі змінами (наказ МОН від 09.08.2024 року №1120 "Про внесення змін до типової освітньої програми для 5-9 класів закладів загальної середньої освіти"), враховуючи індивідуальний навчальний план та індивідуальну освітню програму. </w:t>
      </w:r>
    </w:p>
    <w:p w14:paraId="51C7F17F">
      <w:pPr>
        <w:spacing w:after="0"/>
        <w:ind w:left="170"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   Соціальний супровід дитини з особливими освітніми потребами | забезпечується   соціальним педагогом    у   співпраці із асистентами учителя, спільно з класним керівником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Розроблено індивідуальну програму розвитку та    індивідуальний навчальний план згідно до рекомендацій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інклюзивно-ресурсного центру.</w:t>
      </w:r>
    </w:p>
    <w:p w14:paraId="51227687">
      <w:pPr>
        <w:spacing w:after="0"/>
        <w:ind w:left="170"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  Корекційно - розвивальних занять із здобувачем освіти Галушкою Дмитром Васильовичем  надано - 2 години практичному психологу Бануляк Т.В.</w:t>
      </w:r>
    </w:p>
    <w:p w14:paraId="12090E4D">
      <w:pPr>
        <w:spacing w:after="0"/>
        <w:ind w:left="170"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14:paraId="53893951">
      <w:pPr>
        <w:ind w:left="170" w:right="5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Організація навчання за формою педагогічного патронажу</w:t>
      </w:r>
    </w:p>
    <w:p w14:paraId="209C47BB">
      <w:pPr>
        <w:pStyle w:val="46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Відповідно до Законів України "Про освіту", "Про повну загальну середню освіту, наказу МОН України від 10.07.2019 №955 "Про внесення змін до наказу МОН України від 12 січня 2016 року №8" щодо внесення змін до Положення про індивідуальну форму навчання в закладах загальної середньої освіти та листа МОН України від 20.08.2019 року №19-525 "Щодо організації форм здобуття загальної середньої освіти" та на підставі рішення педагогічної ради (протокол №1 від 30.08.2024 року) у 2025/2026 навчальному році організовано  педагогічний патронаж для осіб, які здобувають початкову освіту і кількість здобувачів освіти не дозволяє утворити клас.</w:t>
      </w:r>
    </w:p>
    <w:p w14:paraId="6B8F81B3">
      <w:pPr>
        <w:pStyle w:val="4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П</w:t>
      </w:r>
      <w:r>
        <w:rPr>
          <w:rFonts w:ascii="Times New Roman" w:hAnsi="Times New Roman" w:cs="Times New Roman"/>
          <w:sz w:val="28"/>
          <w:szCs w:val="28"/>
        </w:rPr>
        <w:t>едагогічний патронаж для здобувачки освіти 2 класу Цехмейстер Дар’ї Артемівни.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B6F9CE5">
      <w:pPr>
        <w:pStyle w:val="4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Д</w:t>
      </w:r>
      <w:r>
        <w:rPr>
          <w:rFonts w:ascii="Times New Roman" w:hAnsi="Times New Roman" w:cs="Times New Roman"/>
          <w:sz w:val="28"/>
          <w:szCs w:val="28"/>
        </w:rPr>
        <w:t>ля здобувачів  освіти 3 класу:</w:t>
      </w:r>
    </w:p>
    <w:p w14:paraId="03E2FA8D">
      <w:pPr>
        <w:pStyle w:val="4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Абрамович Вероніки Олександрівни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(інклюзивна дитина 4 рівня підтримки)</w:t>
      </w:r>
    </w:p>
    <w:p w14:paraId="35B2A25A">
      <w:pPr>
        <w:pStyle w:val="4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Демчакова Давида Олексійовича</w:t>
      </w:r>
    </w:p>
    <w:p w14:paraId="210B3A34">
      <w:pPr>
        <w:pStyle w:val="4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Красуцької Вероніки Віталіївни</w:t>
      </w:r>
    </w:p>
    <w:p w14:paraId="46C498C2">
      <w:pPr>
        <w:pStyle w:val="4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Кушнір Дарини Олександрівни</w:t>
      </w:r>
    </w:p>
    <w:p w14:paraId="7F252955">
      <w:pPr>
        <w:pStyle w:val="4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Д</w:t>
      </w:r>
      <w:r>
        <w:rPr>
          <w:rFonts w:ascii="Times New Roman" w:hAnsi="Times New Roman" w:cs="Times New Roman"/>
          <w:sz w:val="28"/>
          <w:szCs w:val="28"/>
        </w:rPr>
        <w:t xml:space="preserve">ля здобувачів  освіти 4 класу: </w:t>
      </w:r>
    </w:p>
    <w:p w14:paraId="4FAFA06F">
      <w:pPr>
        <w:pStyle w:val="4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Балинської Вероніки Олександрівни</w:t>
      </w:r>
    </w:p>
    <w:p w14:paraId="1FAA9439">
      <w:pPr>
        <w:pStyle w:val="4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Бануляк Софії Олександрівни</w:t>
      </w:r>
    </w:p>
    <w:p w14:paraId="6E0516A3">
      <w:pPr>
        <w:pStyle w:val="4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Маруневич Марії Сергіївни</w:t>
      </w:r>
    </w:p>
    <w:p w14:paraId="54425370">
      <w:pPr>
        <w:pStyle w:val="4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Масловської Злати Святославівни</w:t>
      </w:r>
    </w:p>
    <w:p w14:paraId="1C4B3BF0">
      <w:pPr>
        <w:pStyle w:val="4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Для проведення освітнього процесу за даною формою створено індивідуальні робочі навчальні плани (додатки 1-4). Реалізацію даних навчальних планів забезпечуватимуть Кавка Л.М. у 2 класі, Очеретна Є.Б. у 3 класі, Єпур О.П. у 4 класі та Пірус І.П. англійська мова у 2-4 класах.</w:t>
      </w:r>
    </w:p>
    <w:p w14:paraId="064E46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8AFE56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ОПИС «МОДЕЛІ» ВИПУСКНИКА ЛІЦЕЮ</w:t>
      </w:r>
    </w:p>
    <w:p w14:paraId="044BF9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1A95F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Модель випускника Нової Української Школи – це необхідна основа для сміливих і успішних кроків у своє майбутнє. Всі інші здобутки у сфері компетентності може принести людині лише наполеглива цілеспрямована праця, бажання вчитися і ділитися досвідом з іншими. </w:t>
      </w:r>
    </w:p>
    <w:p w14:paraId="09B2B3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Випускник ліцею має міцні знання і вміло користується ними. Знання та вміння отримані здобувачем освіти тісно взаємопов’язані з його ціннісними орієнтирами.</w:t>
      </w:r>
    </w:p>
    <w:p w14:paraId="279FF8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Набуті життєві компетентності випускник вміло використовує для успішної самореалізації у житті, навчанні та праці. Він вміє критично мислити, логічно обґрунтовувати позицію, виявляти ініціативу, творити, вирішувати проблеми, оцінювати ризики та приймати рішення.</w:t>
      </w:r>
    </w:p>
    <w:p w14:paraId="3F15C7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Випускник – це передусім людина творча, з великим потенціалом саморозвитку та самореалізації, широким спектром особистості:</w:t>
      </w:r>
    </w:p>
    <w:p w14:paraId="419CAB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випускник ліцею добре проінформована особистість;</w:t>
      </w:r>
    </w:p>
    <w:p w14:paraId="326C21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прагне до самоосвіти та вдосконалення;</w:t>
      </w:r>
    </w:p>
    <w:p w14:paraId="794AF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готовий до активної участі у суспільно-культурному житті  громади,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держави;</w:t>
      </w:r>
    </w:p>
    <w:p w14:paraId="4AF8FD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є свідомим громадянином, готовим відповідати за свої вчинки;</w:t>
      </w:r>
    </w:p>
    <w:p w14:paraId="4D2E38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свідомо ставиться до свого здоров’я та довкілля;</w:t>
      </w:r>
    </w:p>
    <w:p w14:paraId="0137B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мислить креативно, використовуючи увесь свій творчий потенціал.</w:t>
      </w:r>
    </w:p>
    <w:p w14:paraId="518072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Випускник компетентний у ставленні до життя — реалізує себе через самопізнання, саморозуміння та інтелектуальну культуру.</w:t>
      </w:r>
    </w:p>
    <w:p w14:paraId="47BDE3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Випускник початкових класів</w:t>
      </w:r>
      <w:r>
        <w:rPr>
          <w:rFonts w:ascii="Times New Roman" w:hAnsi="Times New Roman" w:cs="Times New Roman"/>
          <w:sz w:val="28"/>
          <w:szCs w:val="28"/>
        </w:rPr>
        <w:t xml:space="preserve"> має знання, уміння та навички, передбачені стандартом початкової освіти. Він упевнений у собі, старанний, працелюбний, самостійний, дисциплінований,  вмотивований на досягнення успіху, вміє слухати і чути, критично мислити і має почуття самоконтролю,  навички навчальної діяльності,  культуру поведінки і мови, основи особистої гігієни і здорового способу життя.</w:t>
      </w:r>
    </w:p>
    <w:p w14:paraId="5ADE9DD1">
      <w:pPr>
        <w:spacing w:after="0"/>
        <w:ind w:left="170"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Випускник базової основної школи</w:t>
      </w:r>
      <w:r>
        <w:rPr>
          <w:rFonts w:ascii="Times New Roman" w:hAnsi="Times New Roman" w:cs="Times New Roman"/>
          <w:sz w:val="28"/>
          <w:szCs w:val="28"/>
        </w:rPr>
        <w:t xml:space="preserve"> володіє певними якостями і вміннями на рівні вимог державних освітніх стандартів успішно засвоює загальноосвітні програми з усіх предметів шкільного навчального плану; має систему розумових навичок (порівняння, узагальнення, аналіз, синтез, класифікацію, визначення головного); володіє  основами комп’ютерної грамотності; знає свої громадянські права і вміє їх реалізувати; оцінює свою діяльність з погляду моральності та етичних цінностей; дотримується правил культури поведінки і спілкування; веде здоровий спосіб життя; готовий до форм і методів навчання, використовуваних у старших класах.</w:t>
      </w:r>
    </w:p>
    <w:p w14:paraId="29595223">
      <w:pPr>
        <w:shd w:val="clear" w:color="auto" w:fill="FFFFFF"/>
        <w:tabs>
          <w:tab w:val="left" w:pos="284"/>
          <w:tab w:val="left" w:pos="1134"/>
        </w:tabs>
        <w:spacing w:after="0"/>
        <w:ind w:left="170" w:right="57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eastAsia="Calibri" w:cs="Times New Roman"/>
          <w:b/>
          <w:sz w:val="28"/>
          <w:szCs w:val="28"/>
        </w:rPr>
        <w:t>Випускник  профільної середньої освіти</w:t>
      </w:r>
      <w:r>
        <w:rPr>
          <w:rFonts w:ascii="Times New Roman" w:hAnsi="Times New Roman" w:eastAsia="Calibri" w:cs="Times New Roman"/>
          <w:i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>має міцні знання на рівні вимог державних освітніх стандартів, що забезпечує вступ до закладу вищої професійної освіти та подальше успішне навчання; володіння іноземною мовою на базовому рівні; має високий рівень комп’ютерної грамотності (програмування, навички технічного обслуговування); володіє культурою інтелектуальної діяльності; знає і поважає культуру України та інших народів; поважає свою й чужу гідність, права, свободи інших людей; дотримується правил культури поведінки і спілкування; має почуття соціальної відповідальності; веде здоровий спосіб життя» володіє способами отримання інформації; прагне духовного і соціального добробуту.</w:t>
      </w:r>
    </w:p>
    <w:p w14:paraId="62B0E22D">
      <w:pPr>
        <w:spacing w:after="0"/>
        <w:ind w:left="170"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Випускник Рожнятівського ліцею - свідомий громадянин і патріот своєї країни, готовий до сміливих і успішних кроків у майбутнє.</w:t>
      </w:r>
    </w:p>
    <w:p w14:paraId="36E1D3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8B32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9C26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B77C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5E2E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1B47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1A6F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A6D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50F2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19E5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F59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1EC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EDF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78C7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7EA0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7912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013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2D075C">
      <w:pPr>
        <w:pStyle w:val="2"/>
        <w:spacing w:before="0" w:line="276" w:lineRule="auto"/>
        <w:jc w:val="center"/>
        <w:rPr>
          <w:rFonts w:ascii="Times New Roman" w:hAnsi="Times New Roman" w:eastAsia="Times New Roman" w:cs="Times New Roman"/>
          <w:b/>
          <w:i/>
          <w:color w:val="auto"/>
          <w:sz w:val="28"/>
          <w:szCs w:val="28"/>
          <w:lang w:val="uk-UA" w:eastAsia="ru-RU"/>
        </w:rPr>
      </w:pPr>
      <w:bookmarkStart w:id="5" w:name="_Toc142512489"/>
      <w:r>
        <w:rPr>
          <w:rFonts w:ascii="Times New Roman" w:hAnsi="Times New Roman" w:eastAsia="Times New Roman" w:cs="Times New Roman"/>
          <w:b/>
          <w:i/>
          <w:color w:val="auto"/>
          <w:sz w:val="28"/>
          <w:szCs w:val="28"/>
          <w:lang w:val="uk-UA" w:eastAsia="ru-RU"/>
        </w:rPr>
        <w:t>ОПИС ТА ІНСТРУМЕНТИ СИСТЕМИ ВНУТРІШНЬОГО</w:t>
      </w:r>
      <w:r>
        <w:rPr>
          <w:rFonts w:ascii="Times New Roman" w:hAnsi="Times New Roman" w:eastAsia="Times New Roman" w:cs="Times New Roman"/>
          <w:b/>
          <w:i/>
          <w:color w:val="auto"/>
          <w:sz w:val="28"/>
          <w:szCs w:val="28"/>
          <w:lang w:val="uk-UA" w:eastAsia="ru-RU"/>
        </w:rPr>
        <w:br w:type="textWrapping"/>
      </w:r>
      <w:r>
        <w:rPr>
          <w:rFonts w:ascii="Times New Roman" w:hAnsi="Times New Roman" w:eastAsia="Times New Roman" w:cs="Times New Roman"/>
          <w:b/>
          <w:i/>
          <w:color w:val="auto"/>
          <w:sz w:val="28"/>
          <w:szCs w:val="28"/>
          <w:lang w:val="uk-UA" w:eastAsia="ru-RU"/>
        </w:rPr>
        <w:t>ЗАБЕЗПЕЧЕННЯ ЯКОСТІ ОСВІТИ</w:t>
      </w:r>
      <w:bookmarkEnd w:id="5"/>
    </w:p>
    <w:p w14:paraId="258031C9">
      <w:pPr>
        <w:rPr>
          <w:lang w:eastAsia="ru-RU"/>
        </w:rPr>
      </w:pPr>
    </w:p>
    <w:p w14:paraId="4202ABEF">
      <w:pPr>
        <w:shd w:val="clear" w:color="auto" w:fill="FFFFFF"/>
        <w:ind w:left="170" w:right="57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Система внутрішнього забезпечення якості відображена у «Положенні про внутрішню систему забезпечення якості освіти у Рожнятівському ліцеї та складається з наступних компонентів:</w:t>
      </w:r>
    </w:p>
    <w:tbl>
      <w:tblPr>
        <w:tblStyle w:val="3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4111"/>
        <w:gridCol w:w="3084"/>
      </w:tblGrid>
      <w:tr w14:paraId="76532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AC7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Показник діяльності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E347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Форми і методи проведення</w:t>
            </w:r>
          </w:p>
          <w:p w14:paraId="39FE92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моніторингу</w:t>
            </w:r>
          </w:p>
        </w:tc>
      </w:tr>
      <w:tr w14:paraId="29CCC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2ADF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1. Забезпечення комфортних і безпечних умов навчання та праці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7B59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1.1 Безпека та комфорт для </w:t>
            </w:r>
          </w:p>
          <w:p w14:paraId="5CAD4C5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навчання та праці приміщень і території закладу.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7CA6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Огляд території та приміщень</w:t>
            </w:r>
          </w:p>
          <w:p w14:paraId="65FCAED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14:paraId="7188C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B785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3978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1.2 Умови та організація </w:t>
            </w:r>
          </w:p>
          <w:p w14:paraId="07385F8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харчування здобувачів освіти.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45BF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Аналіз документів</w:t>
            </w:r>
          </w:p>
          <w:p w14:paraId="5A39AC0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Спостереження</w:t>
            </w:r>
          </w:p>
        </w:tc>
      </w:tr>
      <w:tr w14:paraId="04D84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EEC2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6608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1.3 Умови та організація </w:t>
            </w:r>
          </w:p>
          <w:p w14:paraId="6281ABA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медичного обслуговування </w:t>
            </w:r>
          </w:p>
          <w:p w14:paraId="23A3F22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здобувачів освіти.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C8D2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Аналіз документів</w:t>
            </w:r>
          </w:p>
          <w:p w14:paraId="220F7DE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Спостереження</w:t>
            </w:r>
          </w:p>
          <w:p w14:paraId="475E39B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14:paraId="66E2F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43B6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8101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1.4 Обізнаність здобувачів освіти та працівників закладу з вимогами охорони праці, безпеки життєдіяльності, поже-жної безпеки,  правилами пове-дінки в умовах надзвичайних ситуацій і дотримання їх.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D762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Аналіз документів</w:t>
            </w:r>
          </w:p>
          <w:p w14:paraId="185A9A6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Перевірка знань</w:t>
            </w:r>
          </w:p>
        </w:tc>
      </w:tr>
      <w:tr w14:paraId="31A3C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A973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2.Організація освітнього </w:t>
            </w:r>
          </w:p>
          <w:p w14:paraId="248927D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процесу 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99E9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2.1 Створення умов для розвит-</w:t>
            </w:r>
          </w:p>
          <w:p w14:paraId="5EFB0DE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ку громадського  самоврядува -ння.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17FE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Опитування учасників освітнього процесу</w:t>
            </w:r>
          </w:p>
        </w:tc>
      </w:tr>
      <w:tr w14:paraId="2DC10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5DBB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B958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2.2 Врахування  вікових  особ -</w:t>
            </w:r>
          </w:p>
          <w:p w14:paraId="6DF390B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ливостей здобувачів  освіти та відповідність їх  освітнім потребам при  складанні режиму роботи та розкладу занять.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48DC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Аналіз документів</w:t>
            </w:r>
          </w:p>
        </w:tc>
      </w:tr>
      <w:tr w14:paraId="51794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419D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3. Управлінська діяльність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0DCB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3.1 Відстеження результатив-ності річного планування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069D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Аналіз документів</w:t>
            </w:r>
          </w:p>
        </w:tc>
      </w:tr>
      <w:tr w14:paraId="3CEB2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11A3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86D7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3.2 Впровадження політики </w:t>
            </w:r>
          </w:p>
          <w:p w14:paraId="485BC61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академічної доброчесності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A6C9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Спостереження за освітнім процесом.</w:t>
            </w:r>
          </w:p>
          <w:p w14:paraId="07B4C4B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Анкетування здобува-чів освіти та батьків</w:t>
            </w:r>
          </w:p>
        </w:tc>
      </w:tr>
      <w:tr w14:paraId="7782A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6C23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4730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3.3 Оприлюднення інформації про діяльність закладу на відкритих загальнодоступних ресурсах.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C660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Аналіз функціонування сайту (змістове та інформаційне наповнення)</w:t>
            </w:r>
          </w:p>
        </w:tc>
      </w:tr>
      <w:tr w14:paraId="51158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BE7F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4.Кадрове забезпечення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F34E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4.1 Атестація працівників.</w:t>
            </w:r>
          </w:p>
        </w:tc>
        <w:tc>
          <w:tcPr>
            <w:tcW w:w="30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DDFC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Спостереження за освітнім процесом, ана-ліз документів, анкету-вання здобувачів освіти  та батьків.</w:t>
            </w:r>
          </w:p>
          <w:p w14:paraId="576ECF5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Аналіз документів вчи-теля, МО</w:t>
            </w:r>
          </w:p>
        </w:tc>
      </w:tr>
      <w:tr w14:paraId="5E517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C058E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DEE7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4.2 Підвищення кваліфікації.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1B81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14:paraId="4AF13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564D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AE80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4.3 Кількісно-якісний склад педагогічних працівників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3E62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Аналіз статистичних даних</w:t>
            </w:r>
          </w:p>
        </w:tc>
      </w:tr>
      <w:tr w14:paraId="6622E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2933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6B00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4.4 Залучення кваліфікованих педагогічних та інших працівників відповідно до штатного розпису та освітньої програми.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C9AF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Аналіз статистичних даних</w:t>
            </w:r>
          </w:p>
        </w:tc>
      </w:tr>
      <w:tr w14:paraId="4A0B3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19AE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5.Педагогічна діяльність педагогічних працівників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10F9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5.1 Планування діяльності, аналіз її результативності.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F4AF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Аналіз документів</w:t>
            </w:r>
          </w:p>
        </w:tc>
      </w:tr>
      <w:tr w14:paraId="1663D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90CF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3E18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5.2 Створення та використання освітніх ресурсів (електронних презентацій, відеоматеріалів, методичних розробок, веб- сайтів, блогів тощо).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105C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Спостереження за освітнім процесом.</w:t>
            </w:r>
          </w:p>
          <w:p w14:paraId="37F6E96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Опитування учасників освітнього процесу</w:t>
            </w:r>
          </w:p>
        </w:tc>
      </w:tr>
      <w:tr w14:paraId="68C06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E362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16D6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5.3 Використання ІКТ в освіт-ньому процесі.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F21C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Спостереження за освітнім процесом</w:t>
            </w:r>
          </w:p>
        </w:tc>
      </w:tr>
      <w:tr w14:paraId="5F934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BAFF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6.Науково- методична робота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AE2D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6.1 Здійснення інноваційної діяльності, участь у освітніх проектах.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CFD7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Аналіз документів.</w:t>
            </w:r>
          </w:p>
          <w:p w14:paraId="071584C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Аналіз статистичних даних</w:t>
            </w:r>
          </w:p>
        </w:tc>
      </w:tr>
      <w:tr w14:paraId="3ED36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7E99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9F47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6.2 Практика педагогічного наставництва, взаємонавчання.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5520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Аналіз документів.</w:t>
            </w:r>
          </w:p>
          <w:p w14:paraId="5F39934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Опитування (анкетування) малодосвідчених працівників</w:t>
            </w:r>
          </w:p>
        </w:tc>
      </w:tr>
      <w:tr w14:paraId="4EB4B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9E0B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7.Створення освітнього </w:t>
            </w:r>
          </w:p>
          <w:p w14:paraId="777FE37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середовища, вільного  від </w:t>
            </w:r>
          </w:p>
          <w:p w14:paraId="0047260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будь-яких форм насильства та дискримінації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A988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7.1 Планування та  реалізація діяльності щодо  запобігання будь-яким  проявам дискримі-нації, булінгу в закладі.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9956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Аналіз документів класних керівників, практичного психолога</w:t>
            </w:r>
          </w:p>
        </w:tc>
      </w:tr>
      <w:tr w14:paraId="0E1FF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8AD4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BD9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7.2 Протидія булінгу,  іншому насильству, дотримання поряд-ку реагування на їх прояви.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2933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Анкетування учасників</w:t>
            </w:r>
          </w:p>
          <w:p w14:paraId="63E61E2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освітнього процесу</w:t>
            </w:r>
          </w:p>
        </w:tc>
      </w:tr>
      <w:tr w14:paraId="7964D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E72A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8.Моніторинг досягнень здобу-</w:t>
            </w:r>
          </w:p>
          <w:p w14:paraId="0B920A0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вачів освіти за результатами навчання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7646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8.1 Якість та успішність навчальних досягнень здобува-чів освіти.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4275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Спостереження за осві-тнім процесом.</w:t>
            </w:r>
          </w:p>
          <w:p w14:paraId="6F96707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Аналіз документів</w:t>
            </w:r>
          </w:p>
        </w:tc>
      </w:tr>
      <w:tr w14:paraId="4504D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3178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A1CD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8.2 Якість підготовки здобува-чів освіти до ДПА (ЗНО).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2121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Спостереження за осві-тнім процесом. </w:t>
            </w:r>
          </w:p>
          <w:p w14:paraId="00BBF07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Аналіз документів</w:t>
            </w:r>
          </w:p>
        </w:tc>
      </w:tr>
      <w:tr w14:paraId="2E5D2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96F5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1F85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8.3 Ефективність роботи  гуртків, курсів за вибором.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1B66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Спостереження за осві-тнім процесом.</w:t>
            </w:r>
          </w:p>
          <w:p w14:paraId="50CEF36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Аналіз документів</w:t>
            </w:r>
          </w:p>
        </w:tc>
      </w:tr>
      <w:tr w14:paraId="347EF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ADEB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F766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8.4 Якість роботи з обдарова-ними здобувачами освіти, успішність у просуванні індиві-дуальною освітньою траєкто-рією здобувачів освіти з ООП.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E891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Збір статистичних даних</w:t>
            </w:r>
          </w:p>
        </w:tc>
      </w:tr>
      <w:tr w14:paraId="6171F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34EE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9.Система оцінювання здобувачів освіти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6B8B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9.1 Отримання здобувачами освіти від педагогічних працівників інформації про критерії, правила та процедури оцінювання навчальних досяг-нень результатів навчання.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8A17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Спостереження за освітнім процесом.</w:t>
            </w:r>
          </w:p>
          <w:p w14:paraId="4EA818E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Аналіз документів.</w:t>
            </w:r>
          </w:p>
          <w:p w14:paraId="21D0C76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Опитування здобувачів освіти та їх законних представників.</w:t>
            </w:r>
          </w:p>
          <w:p w14:paraId="617F086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Аналіз документів</w:t>
            </w:r>
          </w:p>
        </w:tc>
      </w:tr>
      <w:tr w14:paraId="76768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ED13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D4B2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9.2 Об’єктивне оцінювання.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9E4A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Спостереження за осві-тнім процесом</w:t>
            </w:r>
          </w:p>
        </w:tc>
      </w:tr>
      <w:tr w14:paraId="07D37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F65E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4541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9.3 Аналіз результатів навчання здобувачів освіти.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B9B2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Аналіз документів.</w:t>
            </w:r>
          </w:p>
          <w:p w14:paraId="4F2CE17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Статистичний аналіз даних</w:t>
            </w:r>
          </w:p>
        </w:tc>
      </w:tr>
      <w:tr w14:paraId="34D39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D11D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3702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9.4 Впровадження системи формувального оцінювання.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16CD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Спостереження за осві-тнім процесом.</w:t>
            </w:r>
          </w:p>
          <w:p w14:paraId="77F95F8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Аналіз документів</w:t>
            </w:r>
          </w:p>
        </w:tc>
      </w:tr>
    </w:tbl>
    <w:p w14:paraId="0B3B4019">
      <w:pPr>
        <w:pStyle w:val="24"/>
        <w:spacing w:before="67"/>
        <w:rPr>
          <w:b/>
          <w:sz w:val="24"/>
        </w:rPr>
      </w:pPr>
    </w:p>
    <w:p w14:paraId="778B14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</w:t>
      </w:r>
    </w:p>
    <w:p w14:paraId="7771A7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44BE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3B58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B683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CE22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098D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862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551D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469C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E480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2ABA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521D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33ED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398C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CB55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9E0D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6AEE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5713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A03C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4672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A19F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16AC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Додаток 1</w:t>
      </w:r>
    </w:p>
    <w:p w14:paraId="2D72C3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3BBDA0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50E71A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НАВЧАЛЬНИЙ  ПЛАН</w:t>
      </w:r>
    </w:p>
    <w:p w14:paraId="4CFBEF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для індивідуального навчання 1 здобувача освіти 2 класу               Рожнятівського ліцею Томашпільської селищної ради Вінницької області </w:t>
      </w:r>
    </w:p>
    <w:p w14:paraId="782AA6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на 2025/2026 навчальний рік,</w:t>
      </w:r>
    </w:p>
    <w:p w14:paraId="1735A9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(складений на підставі типових освітніх програм, </w:t>
      </w:r>
    </w:p>
    <w:p w14:paraId="00B9F9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затверджених наказом МОН України від </w:t>
      </w:r>
      <w:r>
        <w:rPr>
          <w:rFonts w:ascii="Times New Roman" w:hAnsi="Times New Roman" w:cs="Times New Roman"/>
        </w:rPr>
        <w:t>України від 12.08.2022 № 743-22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14:paraId="79AC60C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(розроблених під керівництвом  Шияна Р.)</w:t>
      </w:r>
    </w:p>
    <w:p w14:paraId="650980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tbl>
      <w:tblPr>
        <w:tblStyle w:val="12"/>
        <w:tblW w:w="9360" w:type="dxa"/>
        <w:tblInd w:w="1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119"/>
        <w:gridCol w:w="1559"/>
        <w:gridCol w:w="1559"/>
        <w:gridCol w:w="1560"/>
        <w:gridCol w:w="1563"/>
      </w:tblGrid>
      <w:tr w14:paraId="2597661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atLeast"/>
        </w:trPr>
        <w:tc>
          <w:tcPr>
            <w:tcW w:w="311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38972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Предмети</w:t>
            </w:r>
          </w:p>
        </w:tc>
        <w:tc>
          <w:tcPr>
            <w:tcW w:w="62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988865D">
            <w:pPr>
              <w:spacing w:after="0" w:line="240" w:lineRule="auto"/>
              <w:rPr>
                <w:rFonts w:ascii="Times New Roman" w:hAnsi="Times New Roman" w:eastAsia="Microsoft Sans Serif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Кількість годин на тиждень у класі</w:t>
            </w:r>
          </w:p>
        </w:tc>
      </w:tr>
      <w:tr w14:paraId="6F6ADA2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2" w:hRule="atLeast"/>
        </w:trPr>
        <w:tc>
          <w:tcPr>
            <w:tcW w:w="3119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C34650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bottom"/>
          </w:tcPr>
          <w:p w14:paraId="4115CF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Кількість годин базового компоненту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bottom"/>
          </w:tcPr>
          <w:p w14:paraId="7CB642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Кількість</w:t>
            </w:r>
          </w:p>
          <w:p w14:paraId="77197B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годин на одного</w:t>
            </w:r>
          </w:p>
          <w:p w14:paraId="27B60C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здобувача освіти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bottom"/>
          </w:tcPr>
          <w:p w14:paraId="0DFAF2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І семестр</w:t>
            </w:r>
          </w:p>
          <w:p w14:paraId="6F3C97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 тижнів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bottom"/>
          </w:tcPr>
          <w:p w14:paraId="0284AD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ІІ семестр</w:t>
            </w:r>
          </w:p>
          <w:p w14:paraId="36FEFE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 тижнів</w:t>
            </w:r>
          </w:p>
        </w:tc>
      </w:tr>
      <w:tr w14:paraId="78278ED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bottom"/>
          </w:tcPr>
          <w:p w14:paraId="7140AD30">
            <w:pPr>
              <w:spacing w:after="0" w:line="240" w:lineRule="auto"/>
              <w:ind w:left="128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Українська мова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bottom"/>
          </w:tcPr>
          <w:p w14:paraId="5940F728">
            <w:pPr>
              <w:spacing w:after="0" w:line="240" w:lineRule="auto"/>
              <w:ind w:left="-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bottom"/>
          </w:tcPr>
          <w:p w14:paraId="2C56A8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1,1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bottom"/>
          </w:tcPr>
          <w:p w14:paraId="139C4F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17,6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bottom"/>
          </w:tcPr>
          <w:p w14:paraId="6EB38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20,9</w:t>
            </w:r>
          </w:p>
        </w:tc>
      </w:tr>
      <w:tr w14:paraId="059B4E7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20A02288">
            <w:pPr>
              <w:spacing w:after="0" w:line="240" w:lineRule="auto"/>
              <w:ind w:left="128"/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Іноземна мова</w:t>
            </w:r>
          </w:p>
          <w:p w14:paraId="3A596D16">
            <w:pPr>
              <w:spacing w:after="0" w:line="240" w:lineRule="auto"/>
              <w:ind w:left="12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(англійська)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13BAA8E1">
            <w:pPr>
              <w:spacing w:after="0" w:line="240" w:lineRule="auto"/>
              <w:ind w:left="-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7AED88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0,6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05AB71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9,6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1D209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11,4</w:t>
            </w:r>
          </w:p>
        </w:tc>
      </w:tr>
      <w:tr w14:paraId="6B12E06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bottom"/>
          </w:tcPr>
          <w:p w14:paraId="321E789C">
            <w:pPr>
              <w:spacing w:after="0" w:line="240" w:lineRule="auto"/>
              <w:ind w:left="12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bottom"/>
          </w:tcPr>
          <w:p w14:paraId="5605CDCA">
            <w:pPr>
              <w:spacing w:after="0" w:line="240" w:lineRule="auto"/>
              <w:ind w:left="-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bottom"/>
          </w:tcPr>
          <w:p w14:paraId="37B4A5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0,6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bottom"/>
          </w:tcPr>
          <w:p w14:paraId="283A7D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9,6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bottom"/>
          </w:tcPr>
          <w:p w14:paraId="66F1F3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11,4</w:t>
            </w:r>
          </w:p>
        </w:tc>
      </w:tr>
      <w:tr w14:paraId="2FA1CB7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6" w:hRule="atLeast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4E37952D">
            <w:pPr>
              <w:spacing w:after="0" w:line="240" w:lineRule="auto"/>
              <w:ind w:left="128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 досліджую світ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4562BD62">
            <w:pPr>
              <w:spacing w:after="0" w:line="240" w:lineRule="auto"/>
              <w:ind w:left="-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bottom"/>
          </w:tcPr>
          <w:p w14:paraId="780830DD">
            <w:pPr>
              <w:spacing w:after="0" w:line="240" w:lineRule="auto"/>
              <w:ind w:left="-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1,7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bottom"/>
          </w:tcPr>
          <w:p w14:paraId="6D478D70">
            <w:pPr>
              <w:spacing w:after="0" w:line="240" w:lineRule="auto"/>
              <w:ind w:left="-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27,2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bottom"/>
          </w:tcPr>
          <w:p w14:paraId="6D09E4F7">
            <w:pPr>
              <w:spacing w:after="0" w:line="240" w:lineRule="auto"/>
              <w:ind w:left="-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32,3</w:t>
            </w:r>
          </w:p>
        </w:tc>
      </w:tr>
      <w:tr w14:paraId="5C7661B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6" w:hRule="atLeast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6D089309">
            <w:pPr>
              <w:spacing w:after="0" w:line="240" w:lineRule="auto"/>
              <w:ind w:left="12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Інформатика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7CFDC08B">
            <w:pPr>
              <w:spacing w:after="0" w:line="240" w:lineRule="auto"/>
              <w:ind w:left="-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bottom"/>
          </w:tcPr>
          <w:p w14:paraId="2DD09380">
            <w:pPr>
              <w:spacing w:after="0" w:line="240" w:lineRule="auto"/>
              <w:ind w:left="-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bottom"/>
          </w:tcPr>
          <w:p w14:paraId="35B76AD8">
            <w:pPr>
              <w:spacing w:after="0" w:line="240" w:lineRule="auto"/>
              <w:ind w:left="-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bottom"/>
          </w:tcPr>
          <w:p w14:paraId="588AB609">
            <w:pPr>
              <w:spacing w:after="0" w:line="240" w:lineRule="auto"/>
              <w:ind w:left="-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615F2A0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</w:trPr>
        <w:tc>
          <w:tcPr>
            <w:tcW w:w="311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44909422">
            <w:pPr>
              <w:spacing w:after="0" w:line="240" w:lineRule="auto"/>
              <w:ind w:left="12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Мистецтво*/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bidi="uk-UA"/>
              </w:rPr>
              <w:t>музичне мистецтво, образотворче мистецтво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bottom"/>
          </w:tcPr>
          <w:p w14:paraId="798FBB95">
            <w:pPr>
              <w:spacing w:after="0" w:line="240" w:lineRule="auto"/>
              <w:ind w:left="-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1A1C3E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0,2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48898E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3,2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603160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3,8</w:t>
            </w:r>
          </w:p>
        </w:tc>
      </w:tr>
      <w:tr w14:paraId="0DC85BF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</w:trPr>
        <w:tc>
          <w:tcPr>
            <w:tcW w:w="3119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1ADD0E0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bottom"/>
          </w:tcPr>
          <w:p w14:paraId="2D705CE4">
            <w:pPr>
              <w:spacing w:after="0" w:line="240" w:lineRule="auto"/>
              <w:ind w:left="-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4AA866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0,2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3978D2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3,2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6B433E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3,8</w:t>
            </w:r>
          </w:p>
        </w:tc>
      </w:tr>
      <w:tr w14:paraId="3710E7D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bottom"/>
          </w:tcPr>
          <w:p w14:paraId="5A7D334D">
            <w:pPr>
              <w:spacing w:after="0" w:line="240" w:lineRule="auto"/>
              <w:ind w:left="128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Фізична культура**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bottom"/>
          </w:tcPr>
          <w:p w14:paraId="1025F4A1">
            <w:pPr>
              <w:spacing w:after="0" w:line="240" w:lineRule="auto"/>
              <w:ind w:left="-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bottom"/>
          </w:tcPr>
          <w:p w14:paraId="1B268E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0,6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bottom"/>
          </w:tcPr>
          <w:p w14:paraId="312DA9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9,6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bottom"/>
          </w:tcPr>
          <w:p w14:paraId="3FD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11,4</w:t>
            </w:r>
          </w:p>
        </w:tc>
      </w:tr>
      <w:tr w14:paraId="24DAA16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bottom"/>
          </w:tcPr>
          <w:p w14:paraId="1E9B5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Усього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bottom"/>
          </w:tcPr>
          <w:p w14:paraId="47FE4A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21+3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bottom"/>
          </w:tcPr>
          <w:p w14:paraId="01881D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bottom"/>
          </w:tcPr>
          <w:p w14:paraId="5DDC8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bottom"/>
          </w:tcPr>
          <w:p w14:paraId="70771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95</w:t>
            </w:r>
          </w:p>
        </w:tc>
      </w:tr>
      <w:tr w14:paraId="5A1532C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726F5C43">
            <w:pPr>
              <w:spacing w:after="0" w:line="240" w:lineRule="auto"/>
              <w:ind w:left="12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353360BD">
            <w:pPr>
              <w:spacing w:after="0" w:line="240" w:lineRule="auto"/>
              <w:ind w:left="12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0F1309CE">
            <w:pPr>
              <w:spacing w:after="0" w:line="240" w:lineRule="auto"/>
              <w:ind w:left="12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686BE0D3">
            <w:pPr>
              <w:spacing w:after="0" w:line="240" w:lineRule="auto"/>
              <w:ind w:left="12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0D9CF950">
            <w:pPr>
              <w:spacing w:after="0" w:line="240" w:lineRule="auto"/>
              <w:ind w:left="12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3F074E7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7A4AB9E9">
            <w:pPr>
              <w:spacing w:after="0" w:line="240" w:lineRule="auto"/>
              <w:ind w:left="12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Гранично допустиме тижневе  навчальне навантаження на учня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1FCB1E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 w14:paraId="4E6C3B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 w14:paraId="292D22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 w14:paraId="438E2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130CECF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165A15DB">
            <w:pPr>
              <w:spacing w:after="0" w:line="240" w:lineRule="auto"/>
              <w:ind w:left="12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905383F">
            <w:pPr>
              <w:spacing w:after="0" w:line="240" w:lineRule="auto"/>
              <w:ind w:left="12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784B798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2819260">
            <w:pPr>
              <w:spacing w:after="0" w:line="240" w:lineRule="auto"/>
              <w:ind w:left="12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D9230C">
            <w:pPr>
              <w:spacing w:after="0" w:line="240" w:lineRule="auto"/>
              <w:ind w:left="12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2269B8">
            <w:pPr>
              <w:spacing w:after="0" w:line="240" w:lineRule="auto"/>
              <w:ind w:left="12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3E609B">
            <w:pPr>
              <w:spacing w:after="0" w:line="240" w:lineRule="auto"/>
              <w:ind w:left="12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95</w:t>
            </w:r>
          </w:p>
        </w:tc>
      </w:tr>
    </w:tbl>
    <w:p w14:paraId="71EB33E4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67329734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1ADF9CF4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0F95082C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6367370E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09B80156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7317ED45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77F676A2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45322DBF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7654E46F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0811F714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426F394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</w:t>
      </w:r>
    </w:p>
    <w:p w14:paraId="3111CCD5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2AC22F4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                  Додаток 2</w:t>
      </w:r>
    </w:p>
    <w:p w14:paraId="769B6537">
      <w:pPr>
        <w:spacing w:after="0" w:line="240" w:lineRule="auto"/>
        <w:rPr>
          <w:rFonts w:ascii="Times New Roman" w:hAnsi="Times New Roman" w:cs="Times New Roman"/>
        </w:rPr>
      </w:pPr>
    </w:p>
    <w:p w14:paraId="0C039C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4286ED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НАВЧАЛЬНИЙ  ПЛАН</w:t>
      </w:r>
    </w:p>
    <w:p w14:paraId="4D4AD3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для індивідуального навчання 1 здобувача освіти 3 класу               Рожнятівського ліцею Томашпільської селищної ради Вінницької області </w:t>
      </w:r>
    </w:p>
    <w:p w14:paraId="4A9274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на 2025/2026 навчальний рік,</w:t>
      </w:r>
    </w:p>
    <w:p w14:paraId="6F829E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(складений на підставі типових освітніх програм, </w:t>
      </w:r>
    </w:p>
    <w:p w14:paraId="00FD15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затверджених наказом МОН України від </w:t>
      </w:r>
      <w:r>
        <w:rPr>
          <w:rFonts w:ascii="Times New Roman" w:hAnsi="Times New Roman" w:cs="Times New Roman"/>
        </w:rPr>
        <w:t>України від 12.08.2022 № 743-22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14:paraId="08250D9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(розроблених під керівництвом  Шияна Р.)</w:t>
      </w:r>
    </w:p>
    <w:p w14:paraId="108755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tbl>
      <w:tblPr>
        <w:tblStyle w:val="12"/>
        <w:tblW w:w="9360" w:type="dxa"/>
        <w:tblInd w:w="1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119"/>
        <w:gridCol w:w="1559"/>
        <w:gridCol w:w="1559"/>
        <w:gridCol w:w="1560"/>
        <w:gridCol w:w="1563"/>
      </w:tblGrid>
      <w:tr w14:paraId="38C5588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atLeast"/>
        </w:trPr>
        <w:tc>
          <w:tcPr>
            <w:tcW w:w="311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32F2F5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Предмети</w:t>
            </w:r>
          </w:p>
        </w:tc>
        <w:tc>
          <w:tcPr>
            <w:tcW w:w="62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DD3FE09">
            <w:pPr>
              <w:spacing w:after="0" w:line="240" w:lineRule="auto"/>
              <w:rPr>
                <w:rFonts w:ascii="Times New Roman" w:hAnsi="Times New Roman" w:eastAsia="Microsoft Sans Serif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Кількість годин на тиждень у класі</w:t>
            </w:r>
          </w:p>
        </w:tc>
      </w:tr>
      <w:tr w14:paraId="5D598DC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2" w:hRule="atLeast"/>
        </w:trPr>
        <w:tc>
          <w:tcPr>
            <w:tcW w:w="3119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5E3010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bottom"/>
          </w:tcPr>
          <w:p w14:paraId="70AB96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Кількість годин базового компоненту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bottom"/>
          </w:tcPr>
          <w:p w14:paraId="01B2E9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Кількість</w:t>
            </w:r>
          </w:p>
          <w:p w14:paraId="47A5B3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годин на одного</w:t>
            </w:r>
          </w:p>
          <w:p w14:paraId="3AF1CC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здобувача освіти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bottom"/>
          </w:tcPr>
          <w:p w14:paraId="694C8E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І семестр</w:t>
            </w:r>
          </w:p>
          <w:p w14:paraId="38F368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 тижнів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bottom"/>
          </w:tcPr>
          <w:p w14:paraId="6D02F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ІІ семестр</w:t>
            </w:r>
          </w:p>
          <w:p w14:paraId="267B25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 тижнів</w:t>
            </w:r>
          </w:p>
        </w:tc>
      </w:tr>
      <w:tr w14:paraId="139D8C0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bottom"/>
          </w:tcPr>
          <w:p w14:paraId="4FA066E1">
            <w:pPr>
              <w:spacing w:after="0" w:line="240" w:lineRule="auto"/>
              <w:ind w:left="128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Українська мова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bottom"/>
          </w:tcPr>
          <w:p w14:paraId="579794F0">
            <w:pPr>
              <w:spacing w:after="0" w:line="240" w:lineRule="auto"/>
              <w:ind w:left="-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bottom"/>
          </w:tcPr>
          <w:p w14:paraId="6D3994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bottom"/>
          </w:tcPr>
          <w:p w14:paraId="550E5F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bottom"/>
          </w:tcPr>
          <w:p w14:paraId="23767C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</w:tr>
      <w:tr w14:paraId="59B733C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1E10AE33">
            <w:pPr>
              <w:spacing w:after="0" w:line="240" w:lineRule="auto"/>
              <w:ind w:left="128"/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Іноземна мова</w:t>
            </w:r>
          </w:p>
          <w:p w14:paraId="00F797F9">
            <w:pPr>
              <w:spacing w:after="0" w:line="240" w:lineRule="auto"/>
              <w:ind w:left="12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(англійська)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358DDCD6">
            <w:pPr>
              <w:spacing w:after="0" w:line="240" w:lineRule="auto"/>
              <w:ind w:left="-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1E5DCC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0,6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0F6C80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9,6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50795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11,4</w:t>
            </w:r>
          </w:p>
        </w:tc>
      </w:tr>
      <w:tr w14:paraId="69869C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bottom"/>
          </w:tcPr>
          <w:p w14:paraId="644979E8">
            <w:pPr>
              <w:spacing w:after="0" w:line="240" w:lineRule="auto"/>
              <w:ind w:left="12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bottom"/>
          </w:tcPr>
          <w:p w14:paraId="71D6B0B7">
            <w:pPr>
              <w:spacing w:after="0" w:line="240" w:lineRule="auto"/>
              <w:ind w:left="-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bottom"/>
          </w:tcPr>
          <w:p w14:paraId="54464A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0,8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bottom"/>
          </w:tcPr>
          <w:p w14:paraId="27B256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12,8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bottom"/>
          </w:tcPr>
          <w:p w14:paraId="7F9DF3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15,2</w:t>
            </w:r>
          </w:p>
        </w:tc>
      </w:tr>
      <w:tr w14:paraId="224FEDD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6" w:hRule="atLeast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6C347906">
            <w:pPr>
              <w:spacing w:after="0" w:line="240" w:lineRule="auto"/>
              <w:ind w:left="128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 досліджую світ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3413CA86">
            <w:pPr>
              <w:spacing w:after="0" w:line="240" w:lineRule="auto"/>
              <w:ind w:left="-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bottom"/>
          </w:tcPr>
          <w:p w14:paraId="764D4D85">
            <w:pPr>
              <w:spacing w:after="0" w:line="240" w:lineRule="auto"/>
              <w:ind w:left="-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1,4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bottom"/>
          </w:tcPr>
          <w:p w14:paraId="0EA3D52A">
            <w:pPr>
              <w:spacing w:after="0" w:line="240" w:lineRule="auto"/>
              <w:ind w:left="-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22,4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bottom"/>
          </w:tcPr>
          <w:p w14:paraId="3E356AD3">
            <w:pPr>
              <w:spacing w:after="0" w:line="240" w:lineRule="auto"/>
              <w:ind w:left="-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26,6</w:t>
            </w:r>
          </w:p>
        </w:tc>
      </w:tr>
      <w:tr w14:paraId="4BEC047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6" w:hRule="atLeast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6F63BB4C">
            <w:pPr>
              <w:spacing w:after="0" w:line="240" w:lineRule="auto"/>
              <w:ind w:left="12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Інформатика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60155848">
            <w:pPr>
              <w:spacing w:after="0" w:line="240" w:lineRule="auto"/>
              <w:ind w:left="-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bottom"/>
          </w:tcPr>
          <w:p w14:paraId="2DE89DCC">
            <w:pPr>
              <w:spacing w:after="0" w:line="240" w:lineRule="auto"/>
              <w:ind w:left="-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0,2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bottom"/>
          </w:tcPr>
          <w:p w14:paraId="4FFA5434">
            <w:pPr>
              <w:spacing w:after="0" w:line="240" w:lineRule="auto"/>
              <w:ind w:left="-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3,2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bottom"/>
          </w:tcPr>
          <w:p w14:paraId="517D3877">
            <w:pPr>
              <w:spacing w:after="0" w:line="240" w:lineRule="auto"/>
              <w:ind w:left="-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3,8</w:t>
            </w:r>
          </w:p>
        </w:tc>
      </w:tr>
      <w:tr w14:paraId="0C22139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</w:trPr>
        <w:tc>
          <w:tcPr>
            <w:tcW w:w="311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387373BD">
            <w:pPr>
              <w:spacing w:after="0" w:line="240" w:lineRule="auto"/>
              <w:ind w:left="12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Мистецтво*/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bidi="uk-UA"/>
              </w:rPr>
              <w:t>музичне мистецтво, образотворче мистецтво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bottom"/>
          </w:tcPr>
          <w:p w14:paraId="402BE9D5">
            <w:pPr>
              <w:spacing w:after="0" w:line="240" w:lineRule="auto"/>
              <w:ind w:left="-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6FB677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0,2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4620E0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3,2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765092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3,8</w:t>
            </w:r>
          </w:p>
        </w:tc>
      </w:tr>
      <w:tr w14:paraId="4AB9565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</w:trPr>
        <w:tc>
          <w:tcPr>
            <w:tcW w:w="3119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1256ABB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bottom"/>
          </w:tcPr>
          <w:p w14:paraId="2206BB90">
            <w:pPr>
              <w:spacing w:after="0" w:line="240" w:lineRule="auto"/>
              <w:ind w:left="-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775657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0,2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466BBC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3,2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2E27DF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3,8</w:t>
            </w:r>
          </w:p>
        </w:tc>
      </w:tr>
      <w:tr w14:paraId="69FCDD8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bottom"/>
          </w:tcPr>
          <w:p w14:paraId="4332CB3B">
            <w:pPr>
              <w:spacing w:after="0" w:line="240" w:lineRule="auto"/>
              <w:ind w:left="128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Фізична культура**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bottom"/>
          </w:tcPr>
          <w:p w14:paraId="0EAB7F09">
            <w:pPr>
              <w:spacing w:after="0" w:line="240" w:lineRule="auto"/>
              <w:ind w:left="-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bottom"/>
          </w:tcPr>
          <w:p w14:paraId="643545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0,6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bottom"/>
          </w:tcPr>
          <w:p w14:paraId="6ABCDE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9,6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bottom"/>
          </w:tcPr>
          <w:p w14:paraId="6AA8D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11,4</w:t>
            </w:r>
          </w:p>
        </w:tc>
      </w:tr>
      <w:tr w14:paraId="7A9A47C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bottom"/>
          </w:tcPr>
          <w:p w14:paraId="24CBC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Усього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bottom"/>
          </w:tcPr>
          <w:p w14:paraId="391FB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22+3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bottom"/>
          </w:tcPr>
          <w:p w14:paraId="11B60F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bottom"/>
          </w:tcPr>
          <w:p w14:paraId="106A46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bottom"/>
          </w:tcPr>
          <w:p w14:paraId="582410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95</w:t>
            </w:r>
          </w:p>
        </w:tc>
      </w:tr>
      <w:tr w14:paraId="51FEB5B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0BBFB2F9">
            <w:pPr>
              <w:spacing w:after="0" w:line="240" w:lineRule="auto"/>
              <w:ind w:left="12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5441B7AC">
            <w:pPr>
              <w:spacing w:after="0" w:line="240" w:lineRule="auto"/>
              <w:ind w:left="12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78302AAE">
            <w:pPr>
              <w:spacing w:after="0" w:line="240" w:lineRule="auto"/>
              <w:ind w:left="12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6AE2564F">
            <w:pPr>
              <w:spacing w:after="0" w:line="240" w:lineRule="auto"/>
              <w:ind w:left="12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081613B5">
            <w:pPr>
              <w:spacing w:after="0" w:line="240" w:lineRule="auto"/>
              <w:ind w:left="12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10CFFEB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338EC2DE">
            <w:pPr>
              <w:spacing w:after="0" w:line="240" w:lineRule="auto"/>
              <w:ind w:left="12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Гранично допустиме тижневе  навчальне навантаження на учня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06D682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 w14:paraId="6E632A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 w14:paraId="6D659B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 w14:paraId="6E1403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3C320A5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166A6BB3">
            <w:pPr>
              <w:spacing w:after="0" w:line="240" w:lineRule="auto"/>
              <w:ind w:left="12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BB269A1">
            <w:pPr>
              <w:spacing w:after="0" w:line="240" w:lineRule="auto"/>
              <w:ind w:left="12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568AF06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B363C26">
            <w:pPr>
              <w:spacing w:after="0" w:line="240" w:lineRule="auto"/>
              <w:ind w:left="12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AE3A45">
            <w:pPr>
              <w:spacing w:after="0" w:line="240" w:lineRule="auto"/>
              <w:ind w:left="12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FE594F">
            <w:pPr>
              <w:spacing w:after="0" w:line="240" w:lineRule="auto"/>
              <w:ind w:left="12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B5094A">
            <w:pPr>
              <w:spacing w:after="0" w:line="240" w:lineRule="auto"/>
              <w:ind w:left="12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95</w:t>
            </w:r>
          </w:p>
        </w:tc>
      </w:tr>
    </w:tbl>
    <w:p w14:paraId="66C376C2">
      <w:pPr>
        <w:spacing w:after="0" w:line="240" w:lineRule="auto"/>
        <w:rPr>
          <w:rFonts w:ascii="Times New Roman" w:hAnsi="Times New Roman" w:cs="Times New Roman"/>
        </w:rPr>
      </w:pPr>
    </w:p>
    <w:p w14:paraId="73AFDCE5">
      <w:pPr>
        <w:spacing w:after="0" w:line="240" w:lineRule="auto"/>
        <w:rPr>
          <w:rFonts w:ascii="Times New Roman" w:hAnsi="Times New Roman" w:cs="Times New Roman"/>
        </w:rPr>
      </w:pPr>
    </w:p>
    <w:p w14:paraId="3CBA3706">
      <w:pPr>
        <w:spacing w:after="0" w:line="240" w:lineRule="auto"/>
        <w:rPr>
          <w:rFonts w:ascii="Times New Roman" w:hAnsi="Times New Roman" w:cs="Times New Roman"/>
        </w:rPr>
      </w:pPr>
    </w:p>
    <w:p w14:paraId="4EDDC881">
      <w:pPr>
        <w:spacing w:after="0" w:line="240" w:lineRule="auto"/>
        <w:rPr>
          <w:rFonts w:ascii="Times New Roman" w:hAnsi="Times New Roman" w:cs="Times New Roman"/>
        </w:rPr>
      </w:pPr>
    </w:p>
    <w:p w14:paraId="2D61E936">
      <w:pPr>
        <w:spacing w:after="0" w:line="240" w:lineRule="auto"/>
        <w:rPr>
          <w:rFonts w:ascii="Times New Roman" w:hAnsi="Times New Roman" w:cs="Times New Roman"/>
        </w:rPr>
      </w:pPr>
    </w:p>
    <w:p w14:paraId="203C891F">
      <w:pPr>
        <w:spacing w:after="0" w:line="240" w:lineRule="auto"/>
        <w:rPr>
          <w:rFonts w:ascii="Times New Roman" w:hAnsi="Times New Roman" w:cs="Times New Roman"/>
        </w:rPr>
      </w:pPr>
    </w:p>
    <w:p w14:paraId="4D652F32">
      <w:pPr>
        <w:spacing w:after="0" w:line="240" w:lineRule="auto"/>
        <w:rPr>
          <w:rFonts w:ascii="Times New Roman" w:hAnsi="Times New Roman" w:cs="Times New Roman"/>
        </w:rPr>
      </w:pPr>
    </w:p>
    <w:p w14:paraId="3DD06F33">
      <w:pPr>
        <w:spacing w:after="0" w:line="240" w:lineRule="auto"/>
        <w:rPr>
          <w:rFonts w:ascii="Times New Roman" w:hAnsi="Times New Roman" w:cs="Times New Roman"/>
        </w:rPr>
      </w:pPr>
    </w:p>
    <w:p w14:paraId="0046CFCC">
      <w:pPr>
        <w:spacing w:after="0" w:line="240" w:lineRule="auto"/>
        <w:rPr>
          <w:rFonts w:ascii="Times New Roman" w:hAnsi="Times New Roman" w:cs="Times New Roman"/>
        </w:rPr>
      </w:pPr>
    </w:p>
    <w:p w14:paraId="379E7789">
      <w:pPr>
        <w:spacing w:after="0" w:line="240" w:lineRule="auto"/>
        <w:rPr>
          <w:rFonts w:ascii="Times New Roman" w:hAnsi="Times New Roman" w:cs="Times New Roman"/>
        </w:rPr>
      </w:pPr>
    </w:p>
    <w:p w14:paraId="555CA5FA">
      <w:pPr>
        <w:spacing w:after="0" w:line="240" w:lineRule="auto"/>
        <w:rPr>
          <w:rFonts w:ascii="Times New Roman" w:hAnsi="Times New Roman" w:cs="Times New Roman"/>
        </w:rPr>
      </w:pPr>
    </w:p>
    <w:p w14:paraId="59CD4D16">
      <w:pPr>
        <w:spacing w:after="0" w:line="240" w:lineRule="auto"/>
        <w:rPr>
          <w:rFonts w:ascii="Times New Roman" w:hAnsi="Times New Roman" w:cs="Times New Roman"/>
        </w:rPr>
      </w:pPr>
    </w:p>
    <w:p w14:paraId="3413328A">
      <w:pPr>
        <w:spacing w:after="0" w:line="240" w:lineRule="auto"/>
        <w:rPr>
          <w:rFonts w:ascii="Times New Roman" w:hAnsi="Times New Roman" w:cs="Times New Roman"/>
        </w:rPr>
      </w:pPr>
    </w:p>
    <w:p w14:paraId="03D14C72">
      <w:pPr>
        <w:spacing w:after="0" w:line="240" w:lineRule="auto"/>
        <w:rPr>
          <w:rFonts w:ascii="Times New Roman" w:hAnsi="Times New Roman" w:cs="Times New Roman"/>
        </w:rPr>
      </w:pPr>
    </w:p>
    <w:p w14:paraId="18E4F338">
      <w:pPr>
        <w:spacing w:after="0" w:line="240" w:lineRule="auto"/>
        <w:rPr>
          <w:rFonts w:ascii="Times New Roman" w:hAnsi="Times New Roman" w:cs="Times New Roman"/>
        </w:rPr>
      </w:pPr>
    </w:p>
    <w:p w14:paraId="74D0BFC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Додаток 3</w:t>
      </w:r>
    </w:p>
    <w:p w14:paraId="7E816B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</w:t>
      </w:r>
    </w:p>
    <w:p w14:paraId="284701B3">
      <w:pPr>
        <w:spacing w:after="0" w:line="240" w:lineRule="auto"/>
        <w:rPr>
          <w:rFonts w:ascii="Times New Roman" w:hAnsi="Times New Roman" w:cs="Times New Roman"/>
        </w:rPr>
      </w:pPr>
    </w:p>
    <w:p w14:paraId="3F3B4F3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</w:p>
    <w:p w14:paraId="3D3B05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НАВЧАЛЬНИЙ  ПЛАН</w:t>
      </w:r>
    </w:p>
    <w:p w14:paraId="1C483F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для індивідуального навчання 1 здобувача освіти 3 класу               Рожнятівського ліцею Томашпільської селищної ради Вінницької області </w:t>
      </w:r>
    </w:p>
    <w:p w14:paraId="1AC694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на 2025/2026 навчальний рік,</w:t>
      </w:r>
    </w:p>
    <w:p w14:paraId="4084C9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для Абрамович Вероніки (4 рівень підтримки)</w:t>
      </w:r>
    </w:p>
    <w:p w14:paraId="4F34C6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(складений на підставі типових освітніх програм, </w:t>
      </w:r>
    </w:p>
    <w:p w14:paraId="36B056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затверджених наказом МОН України від </w:t>
      </w:r>
      <w:r>
        <w:rPr>
          <w:rFonts w:ascii="Times New Roman" w:hAnsi="Times New Roman" w:cs="Times New Roman"/>
        </w:rPr>
        <w:t>України від 12.08.2022 № 743-22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14:paraId="25EC739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(розроблених під керівництвом  Шияна Р.)</w:t>
      </w:r>
    </w:p>
    <w:p w14:paraId="7B1C10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tbl>
      <w:tblPr>
        <w:tblStyle w:val="12"/>
        <w:tblW w:w="9360" w:type="dxa"/>
        <w:tblInd w:w="1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119"/>
        <w:gridCol w:w="1559"/>
        <w:gridCol w:w="1559"/>
        <w:gridCol w:w="1560"/>
        <w:gridCol w:w="1563"/>
      </w:tblGrid>
      <w:tr w14:paraId="050492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atLeast"/>
        </w:trPr>
        <w:tc>
          <w:tcPr>
            <w:tcW w:w="311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7EA35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Предмети</w:t>
            </w:r>
          </w:p>
        </w:tc>
        <w:tc>
          <w:tcPr>
            <w:tcW w:w="62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B4F1C7B">
            <w:pPr>
              <w:spacing w:after="0" w:line="240" w:lineRule="auto"/>
              <w:rPr>
                <w:rFonts w:ascii="Times New Roman" w:hAnsi="Times New Roman" w:eastAsia="Microsoft Sans Serif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Кількість годин на тиждень у класі</w:t>
            </w:r>
          </w:p>
        </w:tc>
      </w:tr>
      <w:tr w14:paraId="2E440C4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2" w:hRule="atLeast"/>
        </w:trPr>
        <w:tc>
          <w:tcPr>
            <w:tcW w:w="3119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B7A965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bottom"/>
          </w:tcPr>
          <w:p w14:paraId="48E7402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Кількість годин базового компоненту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bottom"/>
          </w:tcPr>
          <w:p w14:paraId="6A9423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Кількість</w:t>
            </w:r>
          </w:p>
          <w:p w14:paraId="502B8C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годин на одного</w:t>
            </w:r>
          </w:p>
          <w:p w14:paraId="31B74D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здобувача освіти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bottom"/>
          </w:tcPr>
          <w:p w14:paraId="602307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І семестр</w:t>
            </w:r>
          </w:p>
          <w:p w14:paraId="3AE0A1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 тижнів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bottom"/>
          </w:tcPr>
          <w:p w14:paraId="569FF7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ІІ семестр</w:t>
            </w:r>
          </w:p>
          <w:p w14:paraId="51E3E1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 тижнів</w:t>
            </w:r>
          </w:p>
        </w:tc>
      </w:tr>
      <w:tr w14:paraId="7E72E30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bottom"/>
          </w:tcPr>
          <w:p w14:paraId="03976E44">
            <w:pPr>
              <w:spacing w:after="0" w:line="240" w:lineRule="auto"/>
              <w:ind w:left="128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Українська мова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bottom"/>
          </w:tcPr>
          <w:p w14:paraId="636DC6D8">
            <w:pPr>
              <w:spacing w:after="0" w:line="240" w:lineRule="auto"/>
              <w:ind w:left="-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bottom"/>
          </w:tcPr>
          <w:p w14:paraId="057249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bottom"/>
          </w:tcPr>
          <w:p w14:paraId="0C8419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bottom"/>
          </w:tcPr>
          <w:p w14:paraId="42C79A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</w:tr>
      <w:tr w14:paraId="1899722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187D4BBB">
            <w:pPr>
              <w:spacing w:after="0" w:line="240" w:lineRule="auto"/>
              <w:ind w:left="128"/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Іноземна мова</w:t>
            </w:r>
          </w:p>
          <w:p w14:paraId="19CF0EE4">
            <w:pPr>
              <w:spacing w:after="0" w:line="240" w:lineRule="auto"/>
              <w:ind w:left="12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(англійська)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377AFF05">
            <w:pPr>
              <w:spacing w:after="0" w:line="240" w:lineRule="auto"/>
              <w:ind w:left="-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1,5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049633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0,6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11431A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9,6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565BBE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11,4</w:t>
            </w:r>
          </w:p>
        </w:tc>
      </w:tr>
      <w:tr w14:paraId="09FC007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bottom"/>
          </w:tcPr>
          <w:p w14:paraId="51BCC8D6">
            <w:pPr>
              <w:spacing w:after="0" w:line="240" w:lineRule="auto"/>
              <w:ind w:left="12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bottom"/>
          </w:tcPr>
          <w:p w14:paraId="527199F3">
            <w:pPr>
              <w:spacing w:after="0" w:line="240" w:lineRule="auto"/>
              <w:ind w:left="-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bottom"/>
          </w:tcPr>
          <w:p w14:paraId="6B2BE1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1,6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bottom"/>
          </w:tcPr>
          <w:p w14:paraId="0D8296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25,6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bottom"/>
          </w:tcPr>
          <w:p w14:paraId="65D726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30,4</w:t>
            </w:r>
          </w:p>
        </w:tc>
      </w:tr>
      <w:tr w14:paraId="39F3295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6" w:hRule="atLeast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23AA0CC7">
            <w:pPr>
              <w:spacing w:after="0" w:line="240" w:lineRule="auto"/>
              <w:ind w:left="128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 досліджую світ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4DB8EF55">
            <w:pPr>
              <w:spacing w:after="0" w:line="240" w:lineRule="auto"/>
              <w:ind w:left="-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bottom"/>
          </w:tcPr>
          <w:p w14:paraId="4AC25CD4">
            <w:pPr>
              <w:spacing w:after="0" w:line="240" w:lineRule="auto"/>
              <w:ind w:left="-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2,8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bottom"/>
          </w:tcPr>
          <w:p w14:paraId="1D701FC3">
            <w:pPr>
              <w:spacing w:after="0" w:line="240" w:lineRule="auto"/>
              <w:ind w:left="-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44,8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bottom"/>
          </w:tcPr>
          <w:p w14:paraId="717F4125">
            <w:pPr>
              <w:spacing w:after="0" w:line="240" w:lineRule="auto"/>
              <w:ind w:left="-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53,2</w:t>
            </w:r>
          </w:p>
        </w:tc>
      </w:tr>
      <w:tr w14:paraId="530BD1C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6" w:hRule="atLeast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4084F273">
            <w:pPr>
              <w:spacing w:after="0" w:line="240" w:lineRule="auto"/>
              <w:ind w:left="12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Інформатика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47560071">
            <w:pPr>
              <w:spacing w:after="0" w:line="240" w:lineRule="auto"/>
              <w:ind w:left="-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bottom"/>
          </w:tcPr>
          <w:p w14:paraId="495BC0A6">
            <w:pPr>
              <w:spacing w:after="0" w:line="240" w:lineRule="auto"/>
              <w:ind w:left="-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0,4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bottom"/>
          </w:tcPr>
          <w:p w14:paraId="5FFA72B9">
            <w:pPr>
              <w:spacing w:after="0" w:line="240" w:lineRule="auto"/>
              <w:ind w:left="-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6,4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bottom"/>
          </w:tcPr>
          <w:p w14:paraId="26101BEB">
            <w:pPr>
              <w:spacing w:after="0" w:line="240" w:lineRule="auto"/>
              <w:ind w:left="-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7,6</w:t>
            </w:r>
          </w:p>
        </w:tc>
      </w:tr>
      <w:tr w14:paraId="2B03680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</w:trPr>
        <w:tc>
          <w:tcPr>
            <w:tcW w:w="311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077A8241">
            <w:pPr>
              <w:spacing w:after="0" w:line="240" w:lineRule="auto"/>
              <w:ind w:left="12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Мистецтво*/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bidi="uk-UA"/>
              </w:rPr>
              <w:t>музичне мистецтво, образотворче мистецтво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bottom"/>
          </w:tcPr>
          <w:p w14:paraId="01E3A061">
            <w:pPr>
              <w:spacing w:after="0" w:line="240" w:lineRule="auto"/>
              <w:ind w:left="-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148C55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0,4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66B9B6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6,4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7D9DD5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7,6</w:t>
            </w:r>
          </w:p>
        </w:tc>
      </w:tr>
      <w:tr w14:paraId="2B9736B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</w:trPr>
        <w:tc>
          <w:tcPr>
            <w:tcW w:w="3119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3CB9DA3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bottom"/>
          </w:tcPr>
          <w:p w14:paraId="40F42586">
            <w:pPr>
              <w:spacing w:after="0" w:line="240" w:lineRule="auto"/>
              <w:ind w:left="-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1,5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33F9A4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57B3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15067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0,6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5D0F8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32329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49DF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9,6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0443E2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3AE3E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AD79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11,4</w:t>
            </w:r>
          </w:p>
        </w:tc>
      </w:tr>
      <w:tr w14:paraId="5DD404E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bottom"/>
          </w:tcPr>
          <w:p w14:paraId="6319FA64">
            <w:pPr>
              <w:spacing w:after="0" w:line="240" w:lineRule="auto"/>
              <w:ind w:left="128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Фізична культура**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bottom"/>
          </w:tcPr>
          <w:p w14:paraId="76A7C337">
            <w:pPr>
              <w:spacing w:after="0" w:line="240" w:lineRule="auto"/>
              <w:ind w:left="-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bottom"/>
          </w:tcPr>
          <w:p w14:paraId="1CF8FC9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1,6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bottom"/>
          </w:tcPr>
          <w:p w14:paraId="16FFA8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25,6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bottom"/>
          </w:tcPr>
          <w:p w14:paraId="68E615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30,4</w:t>
            </w:r>
          </w:p>
        </w:tc>
      </w:tr>
      <w:tr w14:paraId="22585E5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bottom"/>
          </w:tcPr>
          <w:p w14:paraId="29CCE2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Усього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bottom"/>
          </w:tcPr>
          <w:p w14:paraId="34103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22+3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bottom"/>
          </w:tcPr>
          <w:p w14:paraId="6C975A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bottom"/>
          </w:tcPr>
          <w:p w14:paraId="05679C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160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bottom"/>
          </w:tcPr>
          <w:p w14:paraId="72F0F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190</w:t>
            </w:r>
          </w:p>
        </w:tc>
      </w:tr>
      <w:tr w14:paraId="62E4C20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3328C477">
            <w:pPr>
              <w:spacing w:after="0" w:line="240" w:lineRule="auto"/>
              <w:ind w:left="12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3E05E94A">
            <w:pPr>
              <w:spacing w:after="0" w:line="240" w:lineRule="auto"/>
              <w:ind w:left="12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03D3907B">
            <w:pPr>
              <w:spacing w:after="0" w:line="240" w:lineRule="auto"/>
              <w:ind w:left="12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665A74EE">
            <w:pPr>
              <w:spacing w:after="0" w:line="240" w:lineRule="auto"/>
              <w:ind w:left="12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3744BBC8">
            <w:pPr>
              <w:spacing w:after="0" w:line="240" w:lineRule="auto"/>
              <w:ind w:left="12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49ED75B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7CF415E6">
            <w:pPr>
              <w:spacing w:after="0" w:line="240" w:lineRule="auto"/>
              <w:ind w:left="12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Гранично допустиме тижневе  навчальне навантаження на учня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3AF921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 w14:paraId="02936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 w14:paraId="6CB643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 w14:paraId="275A2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31A4CE5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35CA7095">
            <w:pPr>
              <w:spacing w:after="0" w:line="240" w:lineRule="auto"/>
              <w:ind w:left="12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24DE251">
            <w:pPr>
              <w:spacing w:after="0" w:line="240" w:lineRule="auto"/>
              <w:ind w:left="12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70EFFD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1D3EA40">
            <w:pPr>
              <w:spacing w:after="0" w:line="240" w:lineRule="auto"/>
              <w:ind w:left="12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CE7D47">
            <w:pPr>
              <w:spacing w:after="0" w:line="240" w:lineRule="auto"/>
              <w:ind w:left="12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A8F971">
            <w:pPr>
              <w:spacing w:after="0" w:line="240" w:lineRule="auto"/>
              <w:ind w:left="12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160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762636">
            <w:pPr>
              <w:spacing w:after="0" w:line="240" w:lineRule="auto"/>
              <w:ind w:left="12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190</w:t>
            </w:r>
          </w:p>
        </w:tc>
      </w:tr>
    </w:tbl>
    <w:p w14:paraId="5E583C90">
      <w:pPr>
        <w:spacing w:after="0" w:line="240" w:lineRule="auto"/>
        <w:rPr>
          <w:rFonts w:ascii="Times New Roman" w:hAnsi="Times New Roman" w:cs="Times New Roman"/>
        </w:rPr>
      </w:pPr>
    </w:p>
    <w:p w14:paraId="4D475D31">
      <w:pPr>
        <w:spacing w:after="0" w:line="240" w:lineRule="auto"/>
        <w:rPr>
          <w:rFonts w:ascii="Times New Roman" w:hAnsi="Times New Roman" w:cs="Times New Roman"/>
        </w:rPr>
      </w:pPr>
    </w:p>
    <w:p w14:paraId="31A009AC">
      <w:pPr>
        <w:spacing w:after="0" w:line="240" w:lineRule="auto"/>
        <w:rPr>
          <w:rFonts w:ascii="Times New Roman" w:hAnsi="Times New Roman" w:cs="Times New Roman"/>
        </w:rPr>
      </w:pPr>
    </w:p>
    <w:p w14:paraId="06812619">
      <w:pPr>
        <w:spacing w:after="0" w:line="240" w:lineRule="auto"/>
        <w:rPr>
          <w:rFonts w:ascii="Times New Roman" w:hAnsi="Times New Roman" w:cs="Times New Roman"/>
        </w:rPr>
      </w:pPr>
    </w:p>
    <w:p w14:paraId="2F73E003">
      <w:pPr>
        <w:spacing w:after="0" w:line="240" w:lineRule="auto"/>
        <w:rPr>
          <w:rFonts w:ascii="Times New Roman" w:hAnsi="Times New Roman" w:cs="Times New Roman"/>
        </w:rPr>
      </w:pPr>
    </w:p>
    <w:p w14:paraId="52B145C9">
      <w:pPr>
        <w:spacing w:after="0" w:line="240" w:lineRule="auto"/>
        <w:rPr>
          <w:rFonts w:ascii="Times New Roman" w:hAnsi="Times New Roman" w:cs="Times New Roman"/>
        </w:rPr>
      </w:pPr>
    </w:p>
    <w:p w14:paraId="2232F4AD">
      <w:pPr>
        <w:spacing w:after="0" w:line="240" w:lineRule="auto"/>
        <w:rPr>
          <w:rFonts w:ascii="Times New Roman" w:hAnsi="Times New Roman" w:cs="Times New Roman"/>
        </w:rPr>
      </w:pPr>
    </w:p>
    <w:p w14:paraId="3840733D">
      <w:pPr>
        <w:spacing w:after="0" w:line="240" w:lineRule="auto"/>
        <w:rPr>
          <w:rFonts w:ascii="Times New Roman" w:hAnsi="Times New Roman" w:cs="Times New Roman"/>
        </w:rPr>
      </w:pPr>
    </w:p>
    <w:p w14:paraId="4153AD47">
      <w:pPr>
        <w:spacing w:after="0" w:line="240" w:lineRule="auto"/>
        <w:rPr>
          <w:rFonts w:ascii="Times New Roman" w:hAnsi="Times New Roman" w:cs="Times New Roman"/>
        </w:rPr>
      </w:pPr>
    </w:p>
    <w:p w14:paraId="127C63FA">
      <w:pPr>
        <w:spacing w:after="0" w:line="240" w:lineRule="auto"/>
        <w:rPr>
          <w:rFonts w:ascii="Times New Roman" w:hAnsi="Times New Roman" w:cs="Times New Roman"/>
        </w:rPr>
      </w:pPr>
    </w:p>
    <w:p w14:paraId="2539E7AE">
      <w:pPr>
        <w:spacing w:after="0" w:line="240" w:lineRule="auto"/>
        <w:rPr>
          <w:rFonts w:ascii="Times New Roman" w:hAnsi="Times New Roman" w:cs="Times New Roman"/>
        </w:rPr>
      </w:pPr>
    </w:p>
    <w:p w14:paraId="0DAAF2B7">
      <w:pPr>
        <w:spacing w:after="0" w:line="240" w:lineRule="auto"/>
        <w:rPr>
          <w:rFonts w:ascii="Times New Roman" w:hAnsi="Times New Roman" w:cs="Times New Roman"/>
        </w:rPr>
      </w:pPr>
    </w:p>
    <w:p w14:paraId="6BDC06B1">
      <w:pPr>
        <w:spacing w:after="0" w:line="240" w:lineRule="auto"/>
        <w:rPr>
          <w:rFonts w:ascii="Times New Roman" w:hAnsi="Times New Roman" w:cs="Times New Roman"/>
        </w:rPr>
      </w:pPr>
    </w:p>
    <w:p w14:paraId="6BE2C068">
      <w:pPr>
        <w:spacing w:after="0" w:line="240" w:lineRule="auto"/>
        <w:rPr>
          <w:rFonts w:ascii="Times New Roman" w:hAnsi="Times New Roman" w:cs="Times New Roman"/>
        </w:rPr>
      </w:pPr>
    </w:p>
    <w:p w14:paraId="0EAC7F9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Додаток 4</w:t>
      </w:r>
    </w:p>
    <w:p w14:paraId="71CE84AE">
      <w:pPr>
        <w:spacing w:after="0" w:line="240" w:lineRule="auto"/>
        <w:rPr>
          <w:rFonts w:ascii="Times New Roman" w:hAnsi="Times New Roman" w:cs="Times New Roman"/>
        </w:rPr>
      </w:pPr>
    </w:p>
    <w:p w14:paraId="148EF5B0">
      <w:pPr>
        <w:spacing w:after="0" w:line="240" w:lineRule="auto"/>
        <w:rPr>
          <w:rFonts w:ascii="Times New Roman" w:hAnsi="Times New Roman" w:cs="Times New Roman"/>
        </w:rPr>
      </w:pPr>
    </w:p>
    <w:p w14:paraId="7A184ADB">
      <w:pPr>
        <w:spacing w:after="0" w:line="240" w:lineRule="auto"/>
        <w:rPr>
          <w:rFonts w:ascii="Times New Roman" w:hAnsi="Times New Roman" w:cs="Times New Roman"/>
        </w:rPr>
      </w:pPr>
    </w:p>
    <w:p w14:paraId="10FCBF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НАВЧАЛЬНИЙ  ПЛАН</w:t>
      </w:r>
    </w:p>
    <w:p w14:paraId="4B383E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для індивідуального навчання 1 здобувача освіти 4 класу               Рожнятівського ліцею Томашпільської селищної ради Вінницької області </w:t>
      </w:r>
    </w:p>
    <w:p w14:paraId="47B693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на 2025/2026 навчальний рік,</w:t>
      </w:r>
    </w:p>
    <w:p w14:paraId="42437E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(складений на підставі типових освітніх програм, </w:t>
      </w:r>
    </w:p>
    <w:p w14:paraId="326107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затверджених наказом МОН України від </w:t>
      </w:r>
      <w:r>
        <w:rPr>
          <w:rFonts w:ascii="Times New Roman" w:hAnsi="Times New Roman" w:cs="Times New Roman"/>
        </w:rPr>
        <w:t>України від 12.08.2022 № 743-22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14:paraId="4F679FD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(розроблених під керівництвом  Шияна Р.)</w:t>
      </w:r>
    </w:p>
    <w:p w14:paraId="556CE0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tbl>
      <w:tblPr>
        <w:tblStyle w:val="12"/>
        <w:tblW w:w="9360" w:type="dxa"/>
        <w:tblInd w:w="1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119"/>
        <w:gridCol w:w="1559"/>
        <w:gridCol w:w="1559"/>
        <w:gridCol w:w="1560"/>
        <w:gridCol w:w="1563"/>
      </w:tblGrid>
      <w:tr w14:paraId="1605980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atLeast"/>
        </w:trPr>
        <w:tc>
          <w:tcPr>
            <w:tcW w:w="311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4CE82C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Предмети</w:t>
            </w:r>
          </w:p>
        </w:tc>
        <w:tc>
          <w:tcPr>
            <w:tcW w:w="62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1EDACAA">
            <w:pPr>
              <w:spacing w:after="0" w:line="240" w:lineRule="auto"/>
              <w:rPr>
                <w:rFonts w:ascii="Times New Roman" w:hAnsi="Times New Roman" w:eastAsia="Microsoft Sans Serif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Кількість годин на тиждень у класі</w:t>
            </w:r>
          </w:p>
        </w:tc>
      </w:tr>
      <w:tr w14:paraId="399E9EE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2" w:hRule="atLeast"/>
        </w:trPr>
        <w:tc>
          <w:tcPr>
            <w:tcW w:w="3119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FA512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bottom"/>
          </w:tcPr>
          <w:p w14:paraId="2AB8AD2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Кількість годин базового компоненту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bottom"/>
          </w:tcPr>
          <w:p w14:paraId="09D6D3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Кількість</w:t>
            </w:r>
          </w:p>
          <w:p w14:paraId="117FD9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годин на одного</w:t>
            </w:r>
          </w:p>
          <w:p w14:paraId="70DA97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здобувача освіти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bottom"/>
          </w:tcPr>
          <w:p w14:paraId="0CE39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І семестр</w:t>
            </w:r>
          </w:p>
          <w:p w14:paraId="116F22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 тижнів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bottom"/>
          </w:tcPr>
          <w:p w14:paraId="6F7952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ІІ семестр</w:t>
            </w:r>
          </w:p>
          <w:p w14:paraId="1C6DC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 тижнів</w:t>
            </w:r>
          </w:p>
        </w:tc>
      </w:tr>
      <w:tr w14:paraId="14676A4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bottom"/>
          </w:tcPr>
          <w:p w14:paraId="15424F79">
            <w:pPr>
              <w:spacing w:after="0" w:line="240" w:lineRule="auto"/>
              <w:ind w:left="128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Українська мова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bottom"/>
          </w:tcPr>
          <w:p w14:paraId="2BEF82BD">
            <w:pPr>
              <w:spacing w:after="0" w:line="240" w:lineRule="auto"/>
              <w:ind w:left="-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bottom"/>
          </w:tcPr>
          <w:p w14:paraId="1E776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bottom"/>
          </w:tcPr>
          <w:p w14:paraId="658A2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bottom"/>
          </w:tcPr>
          <w:p w14:paraId="0146CE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</w:tr>
      <w:tr w14:paraId="19C0FDD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5E64EAE0">
            <w:pPr>
              <w:spacing w:after="0" w:line="240" w:lineRule="auto"/>
              <w:ind w:left="128"/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Іноземна мова</w:t>
            </w:r>
          </w:p>
          <w:p w14:paraId="60938AD9">
            <w:pPr>
              <w:spacing w:after="0" w:line="240" w:lineRule="auto"/>
              <w:ind w:left="12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(англійська)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1742858B">
            <w:pPr>
              <w:spacing w:after="0" w:line="240" w:lineRule="auto"/>
              <w:ind w:left="-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6E09EF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0,6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0E3F7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9,6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33247C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11,4</w:t>
            </w:r>
          </w:p>
        </w:tc>
      </w:tr>
      <w:tr w14:paraId="6B5648B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bottom"/>
          </w:tcPr>
          <w:p w14:paraId="1BD734F1">
            <w:pPr>
              <w:spacing w:after="0" w:line="240" w:lineRule="auto"/>
              <w:ind w:left="12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bottom"/>
          </w:tcPr>
          <w:p w14:paraId="2A16C37D">
            <w:pPr>
              <w:spacing w:after="0" w:line="240" w:lineRule="auto"/>
              <w:ind w:left="-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bottom"/>
          </w:tcPr>
          <w:p w14:paraId="465666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0,8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bottom"/>
          </w:tcPr>
          <w:p w14:paraId="7B9DAF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12,8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bottom"/>
          </w:tcPr>
          <w:p w14:paraId="6B59B3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15,2</w:t>
            </w:r>
          </w:p>
        </w:tc>
      </w:tr>
      <w:tr w14:paraId="02C6043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6" w:hRule="atLeast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6830015F">
            <w:pPr>
              <w:spacing w:after="0" w:line="240" w:lineRule="auto"/>
              <w:ind w:left="128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 досліджую світ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14B18D94">
            <w:pPr>
              <w:spacing w:after="0" w:line="240" w:lineRule="auto"/>
              <w:ind w:left="-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bottom"/>
          </w:tcPr>
          <w:p w14:paraId="7A91281A">
            <w:pPr>
              <w:spacing w:after="0" w:line="240" w:lineRule="auto"/>
              <w:ind w:left="-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1,4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bottom"/>
          </w:tcPr>
          <w:p w14:paraId="2DBC5645">
            <w:pPr>
              <w:spacing w:after="0" w:line="240" w:lineRule="auto"/>
              <w:ind w:left="-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22,4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bottom"/>
          </w:tcPr>
          <w:p w14:paraId="2D467367">
            <w:pPr>
              <w:spacing w:after="0" w:line="240" w:lineRule="auto"/>
              <w:ind w:left="-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26,6</w:t>
            </w:r>
          </w:p>
        </w:tc>
      </w:tr>
      <w:tr w14:paraId="102A51F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6" w:hRule="atLeast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019BBA79">
            <w:pPr>
              <w:spacing w:after="0" w:line="240" w:lineRule="auto"/>
              <w:ind w:left="12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Інформатика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4E4D724D">
            <w:pPr>
              <w:spacing w:after="0" w:line="240" w:lineRule="auto"/>
              <w:ind w:left="-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bottom"/>
          </w:tcPr>
          <w:p w14:paraId="0C26C33F">
            <w:pPr>
              <w:spacing w:after="0" w:line="240" w:lineRule="auto"/>
              <w:ind w:left="-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0,2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bottom"/>
          </w:tcPr>
          <w:p w14:paraId="461CEF00">
            <w:pPr>
              <w:spacing w:after="0" w:line="240" w:lineRule="auto"/>
              <w:ind w:left="-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3,2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bottom"/>
          </w:tcPr>
          <w:p w14:paraId="5F09A5CB">
            <w:pPr>
              <w:spacing w:after="0" w:line="240" w:lineRule="auto"/>
              <w:ind w:left="-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3,8</w:t>
            </w:r>
          </w:p>
        </w:tc>
      </w:tr>
      <w:tr w14:paraId="6CD035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</w:trPr>
        <w:tc>
          <w:tcPr>
            <w:tcW w:w="311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42961AF6">
            <w:pPr>
              <w:spacing w:after="0" w:line="240" w:lineRule="auto"/>
              <w:ind w:left="12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Мистецтво*/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bidi="uk-UA"/>
              </w:rPr>
              <w:t>музичне мистецтво, образотворче мистецтво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bottom"/>
          </w:tcPr>
          <w:p w14:paraId="139520BE">
            <w:pPr>
              <w:spacing w:after="0" w:line="240" w:lineRule="auto"/>
              <w:ind w:left="-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5B15D6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0,2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6FD44A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3,2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3E480A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3,8</w:t>
            </w:r>
          </w:p>
        </w:tc>
      </w:tr>
      <w:tr w14:paraId="101585B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</w:trPr>
        <w:tc>
          <w:tcPr>
            <w:tcW w:w="3119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0A9B5E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bottom"/>
          </w:tcPr>
          <w:p w14:paraId="0585B703">
            <w:pPr>
              <w:spacing w:after="0" w:line="240" w:lineRule="auto"/>
              <w:ind w:left="-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75CAA5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0,2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7A37A2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3,2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436B8D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3,8</w:t>
            </w:r>
          </w:p>
        </w:tc>
      </w:tr>
      <w:tr w14:paraId="53E679C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bottom"/>
          </w:tcPr>
          <w:p w14:paraId="24B7BEA9">
            <w:pPr>
              <w:spacing w:after="0" w:line="240" w:lineRule="auto"/>
              <w:ind w:left="128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Фізична культура**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bottom"/>
          </w:tcPr>
          <w:p w14:paraId="381A1291">
            <w:pPr>
              <w:spacing w:after="0" w:line="240" w:lineRule="auto"/>
              <w:ind w:left="-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bottom"/>
          </w:tcPr>
          <w:p w14:paraId="5B470E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0,6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bottom"/>
          </w:tcPr>
          <w:p w14:paraId="5011BA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9,6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bottom"/>
          </w:tcPr>
          <w:p w14:paraId="533283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11,4</w:t>
            </w:r>
          </w:p>
        </w:tc>
      </w:tr>
      <w:tr w14:paraId="4A338BA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bottom"/>
          </w:tcPr>
          <w:p w14:paraId="4BDB8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Усього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bottom"/>
          </w:tcPr>
          <w:p w14:paraId="3ED78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22+3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bottom"/>
          </w:tcPr>
          <w:p w14:paraId="6D336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bottom"/>
          </w:tcPr>
          <w:p w14:paraId="67643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bottom"/>
          </w:tcPr>
          <w:p w14:paraId="0B90B9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95</w:t>
            </w:r>
          </w:p>
        </w:tc>
      </w:tr>
      <w:tr w14:paraId="0CFD346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3680DA96">
            <w:pPr>
              <w:spacing w:after="0" w:line="240" w:lineRule="auto"/>
              <w:ind w:left="12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084E7554">
            <w:pPr>
              <w:spacing w:after="0" w:line="240" w:lineRule="auto"/>
              <w:ind w:left="12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44F7B9E8">
            <w:pPr>
              <w:spacing w:after="0" w:line="240" w:lineRule="auto"/>
              <w:ind w:left="12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6EA3E16E">
            <w:pPr>
              <w:spacing w:after="0" w:line="240" w:lineRule="auto"/>
              <w:ind w:left="12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200C253C">
            <w:pPr>
              <w:spacing w:after="0" w:line="240" w:lineRule="auto"/>
              <w:ind w:left="12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0C62C65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68D049CD">
            <w:pPr>
              <w:spacing w:after="0" w:line="240" w:lineRule="auto"/>
              <w:ind w:left="12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Гранично допустиме тижневе  навчальне навантаження на учня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19AC3D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 w14:paraId="7FBB68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 w14:paraId="53930B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 w14:paraId="4B1F57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6C210D8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445F786E">
            <w:pPr>
              <w:spacing w:after="0" w:line="240" w:lineRule="auto"/>
              <w:ind w:left="12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D9BEDBA">
            <w:pPr>
              <w:spacing w:after="0" w:line="240" w:lineRule="auto"/>
              <w:ind w:left="12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01FBC34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27F31F1">
            <w:pPr>
              <w:spacing w:after="0" w:line="240" w:lineRule="auto"/>
              <w:ind w:left="12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ABB867">
            <w:pPr>
              <w:spacing w:after="0" w:line="240" w:lineRule="auto"/>
              <w:ind w:left="12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CE2DB2">
            <w:pPr>
              <w:spacing w:after="0" w:line="240" w:lineRule="auto"/>
              <w:ind w:left="12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BBDD2E">
            <w:pPr>
              <w:spacing w:after="0" w:line="240" w:lineRule="auto"/>
              <w:ind w:left="12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95</w:t>
            </w:r>
          </w:p>
        </w:tc>
      </w:tr>
    </w:tbl>
    <w:p w14:paraId="4B11738C"/>
    <w:p w14:paraId="778AAAFB"/>
    <w:p w14:paraId="670AFB32"/>
    <w:p w14:paraId="3EED7D58"/>
    <w:p w14:paraId="53386F8A"/>
    <w:p w14:paraId="2A5BF4DA">
      <w:pPr>
        <w:rPr>
          <w:sz w:val="28"/>
          <w:szCs w:val="28"/>
        </w:rPr>
      </w:pPr>
    </w:p>
    <w:p w14:paraId="0CDA5CB5">
      <w:pPr>
        <w:ind w:right="85" w:firstLine="709"/>
        <w:contextualSpacing/>
        <w:jc w:val="right"/>
        <w:rPr>
          <w:rFonts w:ascii="Times New Roman" w:hAnsi="Times New Roman" w:eastAsia="Calibri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eastAsia="Calibri" w:cs="Times New Roman"/>
          <w:sz w:val="28"/>
          <w:szCs w:val="28"/>
        </w:rPr>
        <w:t>Додаток  5</w:t>
      </w:r>
    </w:p>
    <w:p w14:paraId="3023327E">
      <w:pPr>
        <w:spacing w:line="240" w:lineRule="auto"/>
        <w:ind w:firstLine="2951" w:firstLineChars="105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Навчальний план</w:t>
      </w:r>
    </w:p>
    <w:p w14:paraId="5154E21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базової  середньої освіти</w:t>
      </w:r>
    </w:p>
    <w:p w14:paraId="01374D4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Рожнятівського ліцею на І семестр 2025/2026 навчальний рік</w:t>
      </w:r>
    </w:p>
    <w:p w14:paraId="419CA623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(складений на підставі Типової освітньої програми для  учнів 5-9 класів закладів загальної середньої освіти,  (затвердженої наказом  МОН від 19.02.2021 №235 зі змінами ( наказ МОН від 09.08.2024 року №1120 "Про внесення змін до типової освітньої програми для 5-9 класів закладів загальної середньої освіти")</w:t>
      </w:r>
    </w:p>
    <w:tbl>
      <w:tblPr>
        <w:tblStyle w:val="12"/>
        <w:tblW w:w="11298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3"/>
        <w:gridCol w:w="2951"/>
        <w:gridCol w:w="1321"/>
        <w:gridCol w:w="1199"/>
        <w:gridCol w:w="1309"/>
        <w:gridCol w:w="864"/>
        <w:gridCol w:w="1071"/>
      </w:tblGrid>
      <w:tr w14:paraId="0C4E6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E64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Освітні галузі</w:t>
            </w:r>
          </w:p>
        </w:tc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396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Навчальні предмети</w:t>
            </w:r>
          </w:p>
        </w:tc>
        <w:tc>
          <w:tcPr>
            <w:tcW w:w="4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6898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 годин по класах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700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404C7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CD77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224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403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130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13E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6AA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318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5-8</w:t>
            </w:r>
          </w:p>
        </w:tc>
      </w:tr>
      <w:tr w14:paraId="10ECC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5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C86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Мовно-літературна</w:t>
            </w:r>
          </w:p>
        </w:tc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FAE3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Українська мова    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A3E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B16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EFC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0B3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91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</w:tr>
      <w:tr w14:paraId="3E912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25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9C1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3598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Українська література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D80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52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521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D8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1,5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A48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7,5</w:t>
            </w:r>
          </w:p>
        </w:tc>
      </w:tr>
      <w:tr w14:paraId="388EA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25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69E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CDC1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Англійська мова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45C4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629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2F5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E664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3,5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7C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</w:tr>
      <w:tr w14:paraId="4E450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25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3CF7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A36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Зарубіжна література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346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949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F64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0B7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1,5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A12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14:paraId="4C89C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C98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Математична</w:t>
            </w:r>
          </w:p>
        </w:tc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439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C0FAB">
            <w:pPr>
              <w:spacing w:after="0" w:line="240" w:lineRule="auto"/>
              <w:ind w:firstLine="420" w:firstLineChars="15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203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643CD">
            <w:pPr>
              <w:spacing w:after="0" w:line="240" w:lineRule="auto"/>
              <w:contextualSpacing/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3D6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EB3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14:paraId="79735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D47AC">
            <w:pPr>
              <w:spacing w:after="0" w:line="240" w:lineRule="auto"/>
              <w:contextualSpacing/>
            </w:pPr>
          </w:p>
        </w:tc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37E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AA05D">
            <w:pPr>
              <w:spacing w:after="0" w:line="240" w:lineRule="auto"/>
              <w:contextualSpacing/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6EA99">
            <w:pPr>
              <w:spacing w:after="0" w:line="240" w:lineRule="auto"/>
              <w:contextualSpacing/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2CF1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07C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4DE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14:paraId="0F621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523EA">
            <w:pPr>
              <w:spacing w:after="0" w:line="240" w:lineRule="auto"/>
              <w:contextualSpacing/>
            </w:pPr>
          </w:p>
        </w:tc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F9A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Геометрія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85F67">
            <w:pPr>
              <w:spacing w:after="0" w:line="240" w:lineRule="auto"/>
              <w:contextualSpacing/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0C74F">
            <w:pPr>
              <w:spacing w:after="0" w:line="240" w:lineRule="auto"/>
              <w:contextualSpacing/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B1A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859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E1B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14:paraId="00EDD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25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846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Природнича</w:t>
            </w:r>
          </w:p>
        </w:tc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D278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Пізнаємо природу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130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2A7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8B7C6">
            <w:pPr>
              <w:spacing w:after="0" w:line="240" w:lineRule="auto"/>
              <w:contextualSpacing/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F0B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6C4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14:paraId="038B9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25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F85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FB5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Географія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51101">
            <w:pPr>
              <w:spacing w:after="0" w:line="240" w:lineRule="auto"/>
              <w:contextualSpacing/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A0E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02A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4AB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2AA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14:paraId="070CA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6669E">
            <w:pPr>
              <w:spacing w:after="0" w:line="240" w:lineRule="auto"/>
              <w:contextualSpacing/>
            </w:pPr>
          </w:p>
        </w:tc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B723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Біологія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AB33B">
            <w:pPr>
              <w:spacing w:after="0" w:line="240" w:lineRule="auto"/>
              <w:contextualSpacing/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A97D5">
            <w:pPr>
              <w:spacing w:after="0" w:line="240" w:lineRule="auto"/>
              <w:contextualSpacing/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F7F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BCF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7DD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14:paraId="08608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BAB32">
            <w:pPr>
              <w:spacing w:after="0" w:line="240" w:lineRule="auto"/>
              <w:contextualSpacing/>
            </w:pPr>
          </w:p>
        </w:tc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34E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Фізика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7B9A6">
            <w:pPr>
              <w:spacing w:after="0" w:line="240" w:lineRule="auto"/>
              <w:contextualSpacing/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9E15B">
            <w:pPr>
              <w:spacing w:after="0" w:line="240" w:lineRule="auto"/>
              <w:contextualSpacing/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747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E86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92A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14:paraId="185E6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CB93B">
            <w:pPr>
              <w:spacing w:after="0" w:line="240" w:lineRule="auto"/>
              <w:contextualSpacing/>
            </w:pPr>
          </w:p>
        </w:tc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B108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Хімія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6143D">
            <w:pPr>
              <w:spacing w:after="0" w:line="240" w:lineRule="auto"/>
              <w:contextualSpacing/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33209">
            <w:pPr>
              <w:spacing w:after="0" w:line="240" w:lineRule="auto"/>
              <w:contextualSpacing/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387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744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1AA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3,5</w:t>
            </w:r>
          </w:p>
        </w:tc>
      </w:tr>
      <w:tr w14:paraId="6F200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5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EB43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Соціальна і здоро-в’язбережувальна</w:t>
            </w:r>
          </w:p>
        </w:tc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4509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Здоров’я, безпека та добробут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463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2E3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4A5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881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E00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14:paraId="76853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F263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9FC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Етика</w:t>
            </w:r>
          </w:p>
          <w:p w14:paraId="4B40D42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Підприємство і фінан-</w:t>
            </w:r>
          </w:p>
          <w:p w14:paraId="11181F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сова грамотність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EC5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14:paraId="313CCF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E58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04818">
            <w:pPr>
              <w:spacing w:after="0" w:line="240" w:lineRule="auto"/>
              <w:contextualSpacing/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A7A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6ACC8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DA1DA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0,5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53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  <w:p w14:paraId="7064C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5F15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0,5</w:t>
            </w:r>
          </w:p>
        </w:tc>
      </w:tr>
      <w:tr w14:paraId="3973A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7DE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Громадянська та історична</w:t>
            </w:r>
          </w:p>
        </w:tc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32C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Досліджуємо історію та суспільство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3A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96A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E2BC4">
            <w:pPr>
              <w:spacing w:after="0" w:line="240" w:lineRule="auto"/>
              <w:contextualSpacing/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1CB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CC5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4,5</w:t>
            </w:r>
          </w:p>
        </w:tc>
      </w:tr>
      <w:tr w14:paraId="66607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40A28">
            <w:pPr>
              <w:spacing w:after="0" w:line="240" w:lineRule="auto"/>
              <w:contextualSpacing/>
            </w:pPr>
          </w:p>
        </w:tc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675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Всесвітня історія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3A8B9">
            <w:pPr>
              <w:spacing w:after="0" w:line="240" w:lineRule="auto"/>
              <w:contextualSpacing/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C77A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82A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2E9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382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14:paraId="61CDD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993AF">
            <w:pPr>
              <w:spacing w:after="0" w:line="240" w:lineRule="auto"/>
              <w:contextualSpacing/>
            </w:pPr>
          </w:p>
        </w:tc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352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Історія України</w:t>
            </w:r>
          </w:p>
          <w:p w14:paraId="52174B7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Громадянська освіта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836B4">
            <w:pPr>
              <w:spacing w:after="0" w:line="240" w:lineRule="auto"/>
              <w:contextualSpacing/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782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8F7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A0B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FC9C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14:paraId="278D1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D0D7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Технологічна</w:t>
            </w:r>
          </w:p>
        </w:tc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9EB9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Технології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0C3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680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0F3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D23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76A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5,5</w:t>
            </w:r>
          </w:p>
        </w:tc>
      </w:tr>
      <w:tr w14:paraId="777C7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34B9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Інформатична</w:t>
            </w:r>
          </w:p>
        </w:tc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8698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Інформатика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623C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891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037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006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1,5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4FC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14:paraId="1910C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6B18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Мистецька</w:t>
            </w:r>
          </w:p>
        </w:tc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584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Мистецтво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A30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CB6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FBDC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12F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1,5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8B2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6,5</w:t>
            </w:r>
          </w:p>
        </w:tc>
      </w:tr>
      <w:tr w14:paraId="7DDFE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2D31D">
            <w:pPr>
              <w:spacing w:after="0" w:line="240" w:lineRule="auto"/>
              <w:contextualSpacing/>
            </w:pPr>
          </w:p>
        </w:tc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9C9D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Фізична культура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204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C79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CA0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640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C99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</w:tr>
      <w:tr w14:paraId="0EF5B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9AF1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Усього</w:t>
            </w:r>
          </w:p>
        </w:tc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E13B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63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23,5+5,5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C46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24+8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9C0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28,5+5,5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8B654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29+5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7787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105+24</w:t>
            </w:r>
          </w:p>
        </w:tc>
      </w:tr>
      <w:tr w14:paraId="2FA92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0B94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FA0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07C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B5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82A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CAEC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14:paraId="35987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5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AEA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Загальна кількість годин, що фінансуються з бюджету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5C5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C26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55B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D5B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A374D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129</w:t>
            </w:r>
          </w:p>
        </w:tc>
      </w:tr>
      <w:tr w14:paraId="7171D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5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87C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Гранично допустиме  навчальне навантаження учнів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D85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DFC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8197D">
            <w:pPr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69AB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B25B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</w:tr>
    </w:tbl>
    <w:p w14:paraId="0E4E71C2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Додаток 6</w:t>
      </w:r>
    </w:p>
    <w:p w14:paraId="2046905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7BBC06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Навчальний план</w:t>
      </w:r>
    </w:p>
    <w:p w14:paraId="38D023D4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базової  середньої освіти</w:t>
      </w:r>
    </w:p>
    <w:p w14:paraId="23FB46A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Рожнятівського ліцею Рожнятівської селищної ради</w:t>
      </w:r>
    </w:p>
    <w:p w14:paraId="79D1FE7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Вінницької області</w:t>
      </w:r>
    </w:p>
    <w:p w14:paraId="081CAD06">
      <w:pPr>
        <w:spacing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t>на ІІ семестр 2025/2026 навчальний рік</w:t>
      </w:r>
    </w:p>
    <w:p w14:paraId="4F2667DD">
      <w:pPr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(складений на підставі Типової освітньої програми для  учнів 5-9 класів закладів загальної середньої освіти,  (затвердженої наказом  МОН від 19.02.2021 №235 зі змінами ( наказ МОН від 09.08.2024 року №1120 "Про внесення змін до типової освітньої програми для 5-9 класів закладів загальної середньої освіти")</w:t>
      </w:r>
    </w:p>
    <w:tbl>
      <w:tblPr>
        <w:tblStyle w:val="12"/>
        <w:tblW w:w="11298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3"/>
        <w:gridCol w:w="2951"/>
        <w:gridCol w:w="1321"/>
        <w:gridCol w:w="1199"/>
        <w:gridCol w:w="1309"/>
        <w:gridCol w:w="864"/>
        <w:gridCol w:w="1071"/>
      </w:tblGrid>
      <w:tr w14:paraId="3CD1D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B7B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Освітні галузі</w:t>
            </w:r>
          </w:p>
        </w:tc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70A8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Навчальні предмети</w:t>
            </w:r>
          </w:p>
        </w:tc>
        <w:tc>
          <w:tcPr>
            <w:tcW w:w="4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B9BA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Кількість годин по класах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05CB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7FC78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B844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E922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9AD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DE39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1FB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4601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78D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5-8</w:t>
            </w:r>
          </w:p>
        </w:tc>
      </w:tr>
      <w:tr w14:paraId="6745E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5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3A65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Мовно-літературна</w:t>
            </w:r>
          </w:p>
        </w:tc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07FB8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Українська мова    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066D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664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321D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7038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E858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</w:tr>
      <w:tr w14:paraId="68FA7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25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396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024D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Українська література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3690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164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566A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F3C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1,5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1356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7,5</w:t>
            </w:r>
          </w:p>
        </w:tc>
      </w:tr>
      <w:tr w14:paraId="2139C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25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9F39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27C50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Англійська мова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7D32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CE4C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0623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4578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3,5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ED2C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</w:tr>
      <w:tr w14:paraId="3B889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25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140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F398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Зарубіжна література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DDE2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08BA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99D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41F1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1,5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A5F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14:paraId="505C6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4F96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Математична</w:t>
            </w:r>
          </w:p>
        </w:tc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06AD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06B96">
            <w:pPr>
              <w:spacing w:line="240" w:lineRule="auto"/>
              <w:ind w:firstLine="420" w:firstLineChars="15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C5F6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44995">
            <w:pPr>
              <w:spacing w:after="0" w:line="240" w:lineRule="auto"/>
              <w:contextualSpacing/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7B3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245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14:paraId="7D328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54AED">
            <w:pPr>
              <w:spacing w:after="0" w:line="240" w:lineRule="auto"/>
              <w:contextualSpacing/>
            </w:pPr>
          </w:p>
        </w:tc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8232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9DD86">
            <w:pPr>
              <w:spacing w:after="0" w:line="240" w:lineRule="auto"/>
              <w:contextualSpacing/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41A72">
            <w:pPr>
              <w:spacing w:after="0" w:line="240" w:lineRule="auto"/>
              <w:contextualSpacing/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76D2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3D7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D6A4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14:paraId="3826B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A56D9">
            <w:pPr>
              <w:spacing w:after="0" w:line="240" w:lineRule="auto"/>
              <w:contextualSpacing/>
            </w:pPr>
          </w:p>
        </w:tc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26F6A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Геометрія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91246">
            <w:pPr>
              <w:spacing w:after="0" w:line="240" w:lineRule="auto"/>
              <w:contextualSpacing/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EB5F5">
            <w:pPr>
              <w:spacing w:after="0" w:line="240" w:lineRule="auto"/>
              <w:contextualSpacing/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7707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348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774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14:paraId="35E8A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25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41DF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Природнича</w:t>
            </w:r>
          </w:p>
        </w:tc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E3EB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Пізнаємо природу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8858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6D1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6A0A7">
            <w:pPr>
              <w:spacing w:after="0" w:line="240" w:lineRule="auto"/>
              <w:contextualSpacing/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E19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381D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14:paraId="6B616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25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321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F382B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Географія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AB969">
            <w:pPr>
              <w:spacing w:after="0" w:line="240" w:lineRule="auto"/>
              <w:contextualSpacing/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7F1A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E34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068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EBB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14:paraId="5A98B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135EB">
            <w:pPr>
              <w:spacing w:after="0" w:line="240" w:lineRule="auto"/>
              <w:contextualSpacing/>
            </w:pPr>
          </w:p>
        </w:tc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E3AD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Біологія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3DBA3">
            <w:pPr>
              <w:spacing w:after="0" w:line="240" w:lineRule="auto"/>
              <w:contextualSpacing/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DE963">
            <w:pPr>
              <w:spacing w:after="0" w:line="240" w:lineRule="auto"/>
              <w:contextualSpacing/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F476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2AB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02E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14:paraId="1C72C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0D5D4">
            <w:pPr>
              <w:spacing w:after="0" w:line="240" w:lineRule="auto"/>
              <w:contextualSpacing/>
            </w:pPr>
          </w:p>
        </w:tc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7F77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Фізика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D54B7">
            <w:pPr>
              <w:spacing w:after="0" w:line="240" w:lineRule="auto"/>
              <w:contextualSpacing/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7CB11">
            <w:pPr>
              <w:spacing w:after="0" w:line="240" w:lineRule="auto"/>
              <w:contextualSpacing/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63C2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F142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5614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14:paraId="50B16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781DF">
            <w:pPr>
              <w:spacing w:after="0" w:line="240" w:lineRule="auto"/>
              <w:contextualSpacing/>
            </w:pPr>
          </w:p>
        </w:tc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E3C0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Хімія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0ACBC">
            <w:pPr>
              <w:spacing w:after="0" w:line="240" w:lineRule="auto"/>
              <w:contextualSpacing/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F6EE1">
            <w:pPr>
              <w:spacing w:after="0" w:line="240" w:lineRule="auto"/>
              <w:contextualSpacing/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D8B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2437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29A2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3,5</w:t>
            </w:r>
          </w:p>
        </w:tc>
      </w:tr>
      <w:tr w14:paraId="0CEAC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5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9F874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Соціальна і здоро-в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язбережувальна</w:t>
            </w:r>
          </w:p>
        </w:tc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D45F8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Здоров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я, безпека та добробут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20E0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172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E61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2899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62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14:paraId="1E25E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2153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5EAF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Етика</w:t>
            </w:r>
          </w:p>
          <w:p w14:paraId="72D45188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Підприємство і фінан- сова грамотність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8D10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14:paraId="4287044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C0D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79506">
            <w:pPr>
              <w:spacing w:after="0" w:line="240" w:lineRule="auto"/>
              <w:contextualSpacing/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CFC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3EEFFC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2D83D6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0,5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881C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  <w:p w14:paraId="1D5724E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32E9C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0,5</w:t>
            </w:r>
          </w:p>
        </w:tc>
      </w:tr>
      <w:tr w14:paraId="54897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049F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Громадянська та історична</w:t>
            </w:r>
          </w:p>
        </w:tc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24DB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Досліджуємо історію та суспільство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D30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0BDE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22014">
            <w:pPr>
              <w:spacing w:after="0" w:line="240" w:lineRule="auto"/>
              <w:contextualSpacing/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5A5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3C64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4,5</w:t>
            </w:r>
          </w:p>
        </w:tc>
      </w:tr>
      <w:tr w14:paraId="5BD51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DF2A7">
            <w:pPr>
              <w:spacing w:after="0" w:line="240" w:lineRule="auto"/>
              <w:contextualSpacing/>
            </w:pPr>
          </w:p>
        </w:tc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2B6A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Всесвітня історія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5F12B">
            <w:pPr>
              <w:spacing w:after="0" w:line="240" w:lineRule="auto"/>
              <w:contextualSpacing/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1E9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A9A5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049E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F3F1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14:paraId="7F1BD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251EE">
            <w:pPr>
              <w:spacing w:after="0" w:line="240" w:lineRule="auto"/>
              <w:contextualSpacing/>
            </w:pPr>
          </w:p>
        </w:tc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DCA3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Історія України</w:t>
            </w:r>
          </w:p>
          <w:p w14:paraId="14826C28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Громадянська освіта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BF067">
            <w:pPr>
              <w:spacing w:after="0" w:line="240" w:lineRule="auto"/>
              <w:contextualSpacing/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290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522F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69BA782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F58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  <w:p w14:paraId="490521D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0E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  <w:p w14:paraId="0982EF1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14:paraId="3DA1C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24ADD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Технологічна</w:t>
            </w:r>
          </w:p>
        </w:tc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EF00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Технології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A299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B17F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263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93A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08CA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5,5</w:t>
            </w:r>
          </w:p>
        </w:tc>
      </w:tr>
      <w:tr w14:paraId="42E88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E06D0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Інформатична</w:t>
            </w:r>
          </w:p>
        </w:tc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8149B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Інформатика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B5D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509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169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BEE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1,5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BF3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14:paraId="49031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0CAB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Мистецька</w:t>
            </w:r>
          </w:p>
        </w:tc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E80B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Мистецтво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CAE0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DB3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6C8A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DA9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1,5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CA2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6,5</w:t>
            </w:r>
          </w:p>
        </w:tc>
      </w:tr>
      <w:tr w14:paraId="667B9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BD436">
            <w:pPr>
              <w:spacing w:after="0" w:line="240" w:lineRule="auto"/>
              <w:contextualSpacing/>
            </w:pPr>
          </w:p>
        </w:tc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8E50B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Фізична культура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7D7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310C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6B25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4F2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0320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</w:tr>
      <w:tr w14:paraId="687AD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0A6E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Усього</w:t>
            </w:r>
          </w:p>
        </w:tc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0707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68E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23,5+5,5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74F2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24+8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356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28,5+5,5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242A7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29+5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3DE7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105+24</w:t>
            </w:r>
          </w:p>
        </w:tc>
      </w:tr>
      <w:tr w14:paraId="0C88D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F032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Години навчального навантаження для перерозподілу між освітніми компонентами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8AAE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0976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C9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2C73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0E4DE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14:paraId="3EDFD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5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0DB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Загальна кількість годин, що фінансуються з бюджету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394D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246F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8338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EF50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9EB2D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129</w:t>
            </w:r>
          </w:p>
        </w:tc>
      </w:tr>
      <w:tr w14:paraId="0B4D7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5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146D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Гранично допустиме  навчальне навантаження учнів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7C60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3DF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86BA6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6B8E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0BB48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</w:tr>
    </w:tbl>
    <w:p w14:paraId="36D6F74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Додаток 7</w:t>
      </w:r>
    </w:p>
    <w:p w14:paraId="1F2AE48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Навчальний план</w:t>
      </w:r>
    </w:p>
    <w:p w14:paraId="4B8CDA3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базової середньої освіти (9 клас)</w:t>
      </w:r>
    </w:p>
    <w:p w14:paraId="759D4AE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Рожнятівського ліцею Томашпільської селищної ради</w:t>
      </w:r>
    </w:p>
    <w:p w14:paraId="2E4F33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Вінницької області</w:t>
      </w:r>
    </w:p>
    <w:p w14:paraId="2F6DBB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2025/2026 навчальний рік</w:t>
      </w:r>
    </w:p>
    <w:p w14:paraId="1FC68444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(складений на підставі Типової освітньої програми для   закладів загальної середньої освіти ІІ ступеня, затвердженої наказом  МОН України </w:t>
      </w:r>
    </w:p>
    <w:p w14:paraId="1DCCEE0F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від 20.04.2018 №405)</w:t>
      </w:r>
    </w:p>
    <w:p w14:paraId="59D5889E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Style w:val="12"/>
        <w:tblW w:w="8708" w:type="dxa"/>
        <w:tblInd w:w="6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8"/>
        <w:gridCol w:w="2977"/>
        <w:gridCol w:w="2693"/>
      </w:tblGrid>
      <w:tr w14:paraId="14AA3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707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Освітні галузі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6DF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Навчальні предмети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0F5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14:paraId="6CAE6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30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AB1D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Мови і літератури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558B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Українська мова    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9A6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14:paraId="5096E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30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D25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45CB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Українська література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5C1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14:paraId="114C1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30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B4E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850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Англійська мова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72F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14:paraId="5D5BA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30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0B2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C42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Зарубіжна література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804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14:paraId="574B3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0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1C3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Суспільствознавство</w:t>
            </w:r>
          </w:p>
          <w:p w14:paraId="5329E8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7672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Історія України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C57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14:paraId="36C2A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30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B496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D268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Всесвітня історія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CD9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32487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30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51A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FDF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Правознавство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5B4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667E4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0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BE71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C39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Мистецтво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4A0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21124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30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522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719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B23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14:paraId="5A2CE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30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755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7B86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Геометрія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A74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14:paraId="4387B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0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D396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Природознавство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F81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Біологія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932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14:paraId="0C493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30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B028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BBF6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Географія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B3A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14:paraId="14796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30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0C7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E29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Фізика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4923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14:paraId="3A540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30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C9F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163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Хімія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0BA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14:paraId="064F9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0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1CB8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Технологія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AC0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Трудове навчання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51E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27A00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30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5FF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A28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Інформатика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22C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14:paraId="56935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0CB2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Здоров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і фізкультура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F95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Фізична культура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F92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14:paraId="5EBEB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A07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183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Основи здоров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050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0DD1C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3EB8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Разом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F4D5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7F9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33,0</w:t>
            </w:r>
          </w:p>
        </w:tc>
      </w:tr>
      <w:tr w14:paraId="7CA44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6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006D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Додатковий час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44C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14:paraId="0D8C3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6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97A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Всього годин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F11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33,0</w:t>
            </w:r>
          </w:p>
        </w:tc>
      </w:tr>
      <w:tr w14:paraId="7DD07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24D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Гранично допустиме  навчальне навантаження на учня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050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559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</w:tbl>
    <w:p w14:paraId="29C2545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44195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77FDF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79AC7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85493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43E3A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D0FC3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1E91F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720E4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647A4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</w:p>
    <w:p w14:paraId="3D42E1D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48C03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Додаток 8</w:t>
      </w:r>
    </w:p>
    <w:p w14:paraId="6FDA045A">
      <w:pPr>
        <w:spacing w:line="240" w:lineRule="auto"/>
        <w:contextualSpacing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Навчальний план</w:t>
      </w:r>
    </w:p>
    <w:p w14:paraId="19E5D4E1">
      <w:pPr>
        <w:spacing w:line="240" w:lineRule="auto"/>
        <w:contextualSpacing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профільної середньої освіти</w:t>
      </w:r>
    </w:p>
    <w:p w14:paraId="212469A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Рожнятівського ліцею</w:t>
      </w:r>
    </w:p>
    <w:p w14:paraId="0CF6AC3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2025/2026 навчальний рік</w:t>
      </w:r>
    </w:p>
    <w:p w14:paraId="6E39DE25">
      <w:pPr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(складений на підставі Типової освітньої програми для   закладів загальної середньої освіти,  ІІІ ступеня (затвердженої наказом  МОН від 20.04.2018 №408 у редакції наказу МОН від 28.11 2019 зі змінами  внесеними наказом МОН від 31.03.2020 №464)</w:t>
      </w:r>
    </w:p>
    <w:p w14:paraId="3D0C30AC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2"/>
        <w:tblpPr w:leftFromText="180" w:rightFromText="180" w:bottomFromText="200" w:vertAnchor="text" w:horzAnchor="page" w:tblpX="1309" w:tblpY="22"/>
        <w:tblW w:w="8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6"/>
        <w:gridCol w:w="2442"/>
      </w:tblGrid>
      <w:tr w14:paraId="66DED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3FA7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Навчальні предмети</w:t>
            </w:r>
          </w:p>
        </w:tc>
        <w:tc>
          <w:tcPr>
            <w:tcW w:w="2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BB7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14:paraId="10181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FEA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Базові предмети</w:t>
            </w:r>
          </w:p>
        </w:tc>
        <w:tc>
          <w:tcPr>
            <w:tcW w:w="2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43F9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 (28)</w:t>
            </w:r>
          </w:p>
        </w:tc>
      </w:tr>
      <w:tr w14:paraId="7C5A3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C337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Українська мова    </w:t>
            </w:r>
          </w:p>
        </w:tc>
        <w:tc>
          <w:tcPr>
            <w:tcW w:w="2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EBB0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14:paraId="200E2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C1A8A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Українська література</w:t>
            </w:r>
          </w:p>
        </w:tc>
        <w:tc>
          <w:tcPr>
            <w:tcW w:w="2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2ED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14:paraId="5CA4D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F812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Німецька мова</w:t>
            </w:r>
          </w:p>
        </w:tc>
        <w:tc>
          <w:tcPr>
            <w:tcW w:w="2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BC29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14:paraId="3B0A5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9489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Зарубіжна  література</w:t>
            </w:r>
          </w:p>
        </w:tc>
        <w:tc>
          <w:tcPr>
            <w:tcW w:w="2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3A6F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673B5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AACC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Історія України</w:t>
            </w:r>
          </w:p>
        </w:tc>
        <w:tc>
          <w:tcPr>
            <w:tcW w:w="2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3D97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14:paraId="10F51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B3CC4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Всесвітня історія</w:t>
            </w:r>
          </w:p>
        </w:tc>
        <w:tc>
          <w:tcPr>
            <w:tcW w:w="2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724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64512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6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493E6">
            <w:pPr>
              <w:spacing w:line="240" w:lineRule="auto"/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(</w:t>
            </w:r>
            <w:r>
              <w:rPr>
                <w:rFonts w:ascii="Times New Roman" w:hAnsi="Times New Roman" w:cs="Times New Roman"/>
              </w:rPr>
              <w:t>алгебра і початки аналізу та геометрія)</w:t>
            </w:r>
          </w:p>
        </w:tc>
        <w:tc>
          <w:tcPr>
            <w:tcW w:w="2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AAB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14:paraId="048FB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744A4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Біологія і екологія</w:t>
            </w:r>
          </w:p>
        </w:tc>
        <w:tc>
          <w:tcPr>
            <w:tcW w:w="2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0F97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</w:tr>
      <w:tr w14:paraId="08523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E512A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Географія</w:t>
            </w:r>
          </w:p>
        </w:tc>
        <w:tc>
          <w:tcPr>
            <w:tcW w:w="2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C7E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6B54E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32BE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Фізика</w:t>
            </w:r>
          </w:p>
        </w:tc>
        <w:tc>
          <w:tcPr>
            <w:tcW w:w="2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9295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14:paraId="6A180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B9E7A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Астрономія</w:t>
            </w:r>
          </w:p>
        </w:tc>
        <w:tc>
          <w:tcPr>
            <w:tcW w:w="2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B74A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799C3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6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C2E7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Хімія</w:t>
            </w:r>
          </w:p>
        </w:tc>
        <w:tc>
          <w:tcPr>
            <w:tcW w:w="2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077A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14:paraId="0ED4A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92B5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Фізична культура</w:t>
            </w:r>
          </w:p>
        </w:tc>
        <w:tc>
          <w:tcPr>
            <w:tcW w:w="2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15C0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14:paraId="16006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B34BE">
            <w:pPr>
              <w:spacing w:line="240" w:lineRule="auto"/>
              <w:contextualSpacing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Вибірково-обов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язкові предмети</w:t>
            </w:r>
          </w:p>
          <w:p w14:paraId="04A30E8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Інформатика</w:t>
            </w:r>
          </w:p>
        </w:tc>
        <w:tc>
          <w:tcPr>
            <w:tcW w:w="2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21388">
            <w:pPr>
              <w:spacing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7964403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211ED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5478D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Мистецтво</w:t>
            </w:r>
          </w:p>
        </w:tc>
        <w:tc>
          <w:tcPr>
            <w:tcW w:w="2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6B9B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14:paraId="231BF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D9F7A">
            <w:pPr>
              <w:spacing w:line="240" w:lineRule="auto"/>
              <w:contextual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Додаткові години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профільні предмети, окремі</w:t>
            </w:r>
          </w:p>
          <w:p w14:paraId="009BE87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базові предмети, спеціальні курси, факультативні курси та індивідуальні завдання</w:t>
            </w:r>
          </w:p>
        </w:tc>
        <w:tc>
          <w:tcPr>
            <w:tcW w:w="2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1A1D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14:paraId="4B0CD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991F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074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0047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066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2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837E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</w:tr>
      <w:tr w14:paraId="47019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C3CCF">
            <w:pPr>
              <w:spacing w:line="240" w:lineRule="auto"/>
              <w:contextualSpacing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Гранично допустиме тижневе навантаження</w:t>
            </w:r>
          </w:p>
          <w:p w14:paraId="18A5794A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AC62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</w:tr>
    </w:tbl>
    <w:p w14:paraId="51972964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2F1BB6B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53E99E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</w:t>
      </w:r>
    </w:p>
    <w:p w14:paraId="257C706F">
      <w:pPr>
        <w:spacing w:after="0" w:line="240" w:lineRule="auto"/>
        <w:ind w:firstLine="2951" w:firstLineChars="105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14:paraId="2DBB50CD">
      <w:pPr>
        <w:spacing w:after="0" w:line="240" w:lineRule="auto"/>
        <w:ind w:firstLine="2951" w:firstLineChars="105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503F90D3">
      <w:pPr>
        <w:spacing w:after="0" w:line="240" w:lineRule="auto"/>
        <w:ind w:firstLine="2951" w:firstLineChars="105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74F8C84D">
      <w:pPr>
        <w:spacing w:after="0" w:line="240" w:lineRule="auto"/>
        <w:ind w:firstLine="2951" w:firstLineChars="105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52FAF425">
      <w:pPr>
        <w:spacing w:after="0" w:line="240" w:lineRule="auto"/>
        <w:ind w:firstLine="2951" w:firstLineChars="105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264231B3">
      <w:pPr>
        <w:spacing w:after="0" w:line="240" w:lineRule="auto"/>
        <w:ind w:firstLine="2951" w:firstLineChars="105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4FEF5D3B">
      <w:pPr>
        <w:spacing w:after="0" w:line="240" w:lineRule="auto"/>
        <w:ind w:firstLine="2951" w:firstLineChars="105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096CEEDF">
      <w:pPr>
        <w:spacing w:after="0" w:line="240" w:lineRule="auto"/>
        <w:ind w:firstLine="2951" w:firstLineChars="105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36A87B8F">
      <w:pPr>
        <w:spacing w:after="0" w:line="240" w:lineRule="auto"/>
        <w:ind w:firstLine="2951" w:firstLineChars="105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1D77699F">
      <w:pPr>
        <w:spacing w:after="0" w:line="240" w:lineRule="auto"/>
        <w:ind w:firstLine="2951" w:firstLineChars="105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0612ED2E">
      <w:pPr>
        <w:spacing w:after="0" w:line="240" w:lineRule="auto"/>
        <w:ind w:firstLine="2951" w:firstLineChars="105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6B498817">
      <w:pPr>
        <w:spacing w:after="0" w:line="240" w:lineRule="auto"/>
        <w:ind w:firstLine="2951" w:firstLineChars="105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5B4E9E2F">
      <w:pPr>
        <w:spacing w:after="0" w:line="240" w:lineRule="auto"/>
        <w:ind w:firstLine="2951" w:firstLineChars="105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0359BC68">
      <w:pPr>
        <w:spacing w:after="0" w:line="240" w:lineRule="auto"/>
        <w:ind w:firstLine="2951" w:firstLineChars="105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4D204EE3">
      <w:pPr>
        <w:spacing w:after="0" w:line="240" w:lineRule="auto"/>
        <w:ind w:firstLine="2951" w:firstLineChars="105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0D25820F">
      <w:pPr>
        <w:spacing w:after="0" w:line="240" w:lineRule="auto"/>
        <w:ind w:firstLine="2951" w:firstLineChars="105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29AF497F">
      <w:pPr>
        <w:spacing w:after="0" w:line="240" w:lineRule="auto"/>
        <w:ind w:firstLine="2951" w:firstLineChars="105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469F10F3">
      <w:pPr>
        <w:spacing w:after="0" w:line="240" w:lineRule="auto"/>
        <w:ind w:firstLine="2951" w:firstLineChars="105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1B21F2D6">
      <w:pPr>
        <w:spacing w:after="0" w:line="240" w:lineRule="auto"/>
        <w:ind w:firstLine="2951" w:firstLineChars="105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5DA3D916">
      <w:pPr>
        <w:spacing w:after="0" w:line="240" w:lineRule="auto"/>
        <w:ind w:firstLine="2951" w:firstLineChars="105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                                                   </w:t>
      </w:r>
    </w:p>
    <w:p w14:paraId="76975E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58A56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3CDF6BF">
      <w:pPr>
        <w:jc w:val="both"/>
      </w:pPr>
    </w:p>
    <w:p w14:paraId="4F7FDC2C">
      <w:pPr>
        <w:pStyle w:val="24"/>
        <w:spacing w:before="4"/>
        <w:rPr>
          <w:sz w:val="17"/>
        </w:rPr>
      </w:pPr>
    </w:p>
    <w:p w14:paraId="772E5534">
      <w:pPr>
        <w:pStyle w:val="24"/>
        <w:spacing w:before="4"/>
        <w:rPr>
          <w:sz w:val="17"/>
        </w:rPr>
      </w:pPr>
    </w:p>
    <w:p w14:paraId="4787A832">
      <w:pPr>
        <w:pStyle w:val="24"/>
        <w:spacing w:before="4"/>
        <w:rPr>
          <w:sz w:val="17"/>
        </w:rPr>
      </w:pPr>
    </w:p>
    <w:p w14:paraId="3A4C6D31">
      <w:pPr>
        <w:pStyle w:val="24"/>
        <w:spacing w:before="4"/>
        <w:rPr>
          <w:sz w:val="17"/>
        </w:rPr>
      </w:pPr>
    </w:p>
    <w:p w14:paraId="2105C147">
      <w:pPr>
        <w:pStyle w:val="24"/>
        <w:spacing w:before="4"/>
        <w:rPr>
          <w:sz w:val="17"/>
        </w:rPr>
      </w:pPr>
    </w:p>
    <w:p w14:paraId="74D4776A">
      <w:pPr>
        <w:pStyle w:val="24"/>
        <w:spacing w:before="4"/>
        <w:rPr>
          <w:sz w:val="17"/>
        </w:rPr>
      </w:pPr>
    </w:p>
    <w:p w14:paraId="15F6074F">
      <w:pPr>
        <w:pStyle w:val="24"/>
        <w:spacing w:before="4"/>
        <w:rPr>
          <w:sz w:val="17"/>
        </w:rPr>
      </w:pPr>
    </w:p>
    <w:p w14:paraId="1A832776">
      <w:pPr>
        <w:pStyle w:val="24"/>
        <w:spacing w:before="4"/>
        <w:rPr>
          <w:sz w:val="17"/>
        </w:rPr>
      </w:pPr>
    </w:p>
    <w:p w14:paraId="348D9177">
      <w:pPr>
        <w:pStyle w:val="24"/>
        <w:spacing w:before="4"/>
        <w:rPr>
          <w:sz w:val="17"/>
        </w:rPr>
      </w:pPr>
    </w:p>
    <w:p w14:paraId="36125387">
      <w:pPr>
        <w:pStyle w:val="24"/>
        <w:spacing w:before="4"/>
        <w:rPr>
          <w:sz w:val="17"/>
        </w:rPr>
      </w:pPr>
    </w:p>
    <w:p w14:paraId="781B3EF3">
      <w:pPr>
        <w:pStyle w:val="24"/>
        <w:spacing w:before="4"/>
        <w:rPr>
          <w:sz w:val="17"/>
        </w:rPr>
      </w:pPr>
    </w:p>
    <w:p w14:paraId="484AF979">
      <w:pPr>
        <w:pStyle w:val="24"/>
        <w:spacing w:before="4"/>
        <w:rPr>
          <w:sz w:val="17"/>
        </w:rPr>
      </w:pPr>
    </w:p>
    <w:p w14:paraId="7F5160E8">
      <w:pPr>
        <w:pStyle w:val="24"/>
        <w:spacing w:before="4"/>
        <w:rPr>
          <w:sz w:val="17"/>
        </w:rPr>
      </w:pPr>
    </w:p>
    <w:p w14:paraId="6FFFAF32">
      <w:pPr>
        <w:pStyle w:val="24"/>
        <w:spacing w:before="4"/>
        <w:rPr>
          <w:sz w:val="17"/>
        </w:rPr>
      </w:pPr>
    </w:p>
    <w:p w14:paraId="3EF10860">
      <w:pPr>
        <w:pStyle w:val="24"/>
        <w:spacing w:before="4"/>
        <w:rPr>
          <w:sz w:val="17"/>
        </w:rPr>
      </w:pPr>
    </w:p>
    <w:p w14:paraId="3FDB246A">
      <w:pPr>
        <w:pStyle w:val="24"/>
        <w:spacing w:before="4"/>
        <w:rPr>
          <w:sz w:val="17"/>
        </w:rPr>
      </w:pPr>
    </w:p>
    <w:p w14:paraId="5510D2AB">
      <w:pPr>
        <w:pStyle w:val="24"/>
        <w:spacing w:before="4"/>
        <w:rPr>
          <w:sz w:val="17"/>
        </w:rPr>
      </w:pPr>
    </w:p>
    <w:p w14:paraId="016ED400">
      <w:pPr>
        <w:pStyle w:val="24"/>
        <w:spacing w:before="4"/>
        <w:rPr>
          <w:sz w:val="17"/>
        </w:rPr>
      </w:pPr>
    </w:p>
    <w:p w14:paraId="13C7AA5E">
      <w:pPr>
        <w:pStyle w:val="24"/>
        <w:spacing w:before="4"/>
        <w:rPr>
          <w:sz w:val="17"/>
        </w:rPr>
      </w:pPr>
    </w:p>
    <w:p w14:paraId="6DDF8B9F">
      <w:pPr>
        <w:pStyle w:val="24"/>
        <w:spacing w:before="4"/>
        <w:rPr>
          <w:sz w:val="17"/>
        </w:rPr>
      </w:pPr>
    </w:p>
    <w:p w14:paraId="33FC564D">
      <w:pPr>
        <w:pStyle w:val="24"/>
        <w:spacing w:before="4"/>
        <w:rPr>
          <w:sz w:val="17"/>
        </w:rPr>
      </w:pPr>
    </w:p>
    <w:p w14:paraId="728789AF">
      <w:pPr>
        <w:pStyle w:val="24"/>
        <w:spacing w:before="4"/>
        <w:rPr>
          <w:sz w:val="17"/>
        </w:rPr>
      </w:pPr>
    </w:p>
    <w:p w14:paraId="54B9E3E0">
      <w:pPr>
        <w:pStyle w:val="24"/>
        <w:spacing w:before="4"/>
        <w:rPr>
          <w:sz w:val="17"/>
        </w:rPr>
      </w:pPr>
    </w:p>
    <w:p w14:paraId="7A67F864">
      <w:pPr>
        <w:pStyle w:val="24"/>
        <w:spacing w:before="4"/>
        <w:rPr>
          <w:sz w:val="17"/>
        </w:rPr>
      </w:pPr>
    </w:p>
    <w:p w14:paraId="01B10360">
      <w:pPr>
        <w:pStyle w:val="24"/>
        <w:spacing w:before="4"/>
        <w:rPr>
          <w:sz w:val="17"/>
        </w:rPr>
      </w:pPr>
    </w:p>
    <w:p w14:paraId="7EDB34D7">
      <w:pPr>
        <w:pStyle w:val="24"/>
        <w:spacing w:before="4"/>
        <w:rPr>
          <w:sz w:val="17"/>
        </w:rPr>
      </w:pPr>
    </w:p>
    <w:p w14:paraId="3A871A70">
      <w:pPr>
        <w:pStyle w:val="24"/>
        <w:spacing w:before="4"/>
        <w:rPr>
          <w:sz w:val="17"/>
        </w:rPr>
      </w:pPr>
    </w:p>
    <w:p w14:paraId="6C0E0EAE">
      <w:pPr>
        <w:pStyle w:val="24"/>
        <w:spacing w:before="4"/>
        <w:rPr>
          <w:sz w:val="17"/>
        </w:rPr>
      </w:pPr>
    </w:p>
    <w:p w14:paraId="72561ACD">
      <w:pPr>
        <w:pStyle w:val="24"/>
        <w:spacing w:before="4"/>
        <w:rPr>
          <w:sz w:val="17"/>
        </w:rPr>
      </w:pPr>
    </w:p>
    <w:p w14:paraId="6C4F1265">
      <w:pPr>
        <w:pStyle w:val="24"/>
        <w:spacing w:before="4"/>
        <w:rPr>
          <w:sz w:val="17"/>
        </w:rPr>
      </w:pPr>
    </w:p>
    <w:p w14:paraId="3081AA7F">
      <w:pPr>
        <w:pStyle w:val="24"/>
        <w:spacing w:before="4"/>
        <w:rPr>
          <w:sz w:val="17"/>
        </w:rPr>
      </w:pPr>
    </w:p>
    <w:p w14:paraId="7976A313">
      <w:pPr>
        <w:pStyle w:val="24"/>
        <w:spacing w:before="4"/>
        <w:rPr>
          <w:sz w:val="17"/>
        </w:rPr>
      </w:pPr>
    </w:p>
    <w:p w14:paraId="575B010B">
      <w:pPr>
        <w:pStyle w:val="24"/>
        <w:spacing w:before="4"/>
        <w:rPr>
          <w:sz w:val="17"/>
        </w:rPr>
      </w:pPr>
    </w:p>
    <w:p w14:paraId="5943E7A0">
      <w:pPr>
        <w:pStyle w:val="24"/>
        <w:spacing w:before="4"/>
        <w:rPr>
          <w:sz w:val="17"/>
        </w:rPr>
      </w:pPr>
    </w:p>
    <w:p w14:paraId="1D19BCCB">
      <w:pPr>
        <w:pStyle w:val="24"/>
        <w:spacing w:before="4"/>
        <w:rPr>
          <w:sz w:val="17"/>
        </w:rPr>
      </w:pPr>
    </w:p>
    <w:p w14:paraId="7F6C7F26">
      <w:pPr>
        <w:pStyle w:val="24"/>
        <w:spacing w:before="4"/>
        <w:rPr>
          <w:sz w:val="17"/>
        </w:rPr>
      </w:pPr>
    </w:p>
    <w:p w14:paraId="0056D8FB">
      <w:pPr>
        <w:pStyle w:val="24"/>
        <w:spacing w:before="4"/>
        <w:rPr>
          <w:sz w:val="17"/>
        </w:rPr>
      </w:pPr>
    </w:p>
    <w:p w14:paraId="1ECED88C">
      <w:pPr>
        <w:pStyle w:val="24"/>
        <w:spacing w:before="4"/>
        <w:rPr>
          <w:sz w:val="17"/>
        </w:rPr>
      </w:pPr>
    </w:p>
    <w:p w14:paraId="005631A8">
      <w:pPr>
        <w:pStyle w:val="24"/>
        <w:spacing w:before="4"/>
        <w:rPr>
          <w:sz w:val="17"/>
        </w:rPr>
      </w:pPr>
    </w:p>
    <w:p w14:paraId="05BB9DC7">
      <w:pPr>
        <w:pStyle w:val="24"/>
        <w:spacing w:before="4"/>
        <w:rPr>
          <w:sz w:val="17"/>
        </w:rPr>
      </w:pPr>
    </w:p>
    <w:p w14:paraId="09A08110">
      <w:pPr>
        <w:pStyle w:val="24"/>
        <w:spacing w:before="4"/>
        <w:rPr>
          <w:sz w:val="17"/>
        </w:rPr>
      </w:pPr>
    </w:p>
    <w:p w14:paraId="6D83F346">
      <w:pPr>
        <w:pStyle w:val="24"/>
        <w:spacing w:before="4"/>
        <w:rPr>
          <w:sz w:val="17"/>
        </w:rPr>
      </w:pPr>
    </w:p>
    <w:p w14:paraId="7A18C1BE">
      <w:pPr>
        <w:pStyle w:val="24"/>
        <w:spacing w:before="4"/>
        <w:rPr>
          <w:sz w:val="17"/>
        </w:rPr>
      </w:pPr>
    </w:p>
    <w:p w14:paraId="22CDA19E">
      <w:pPr>
        <w:pStyle w:val="24"/>
        <w:spacing w:before="4"/>
        <w:rPr>
          <w:sz w:val="17"/>
        </w:rPr>
      </w:pPr>
    </w:p>
    <w:p w14:paraId="45BDED29">
      <w:pPr>
        <w:pStyle w:val="24"/>
        <w:spacing w:before="4"/>
        <w:rPr>
          <w:sz w:val="17"/>
        </w:rPr>
      </w:pPr>
    </w:p>
    <w:p w14:paraId="224011AB">
      <w:pPr>
        <w:pStyle w:val="24"/>
        <w:spacing w:before="4"/>
        <w:rPr>
          <w:sz w:val="17"/>
        </w:rPr>
      </w:pPr>
    </w:p>
    <w:p w14:paraId="0EF28373">
      <w:pPr>
        <w:pStyle w:val="24"/>
        <w:spacing w:before="4"/>
        <w:rPr>
          <w:sz w:val="17"/>
        </w:rPr>
      </w:pPr>
    </w:p>
    <w:p w14:paraId="08A97A58">
      <w:pPr>
        <w:pStyle w:val="24"/>
        <w:spacing w:before="4"/>
        <w:rPr>
          <w:sz w:val="17"/>
        </w:rPr>
      </w:pPr>
    </w:p>
    <w:p w14:paraId="68C731D9">
      <w:pPr>
        <w:pStyle w:val="24"/>
        <w:jc w:val="left"/>
      </w:pPr>
    </w:p>
    <w:p w14:paraId="3CD02E4B">
      <w:pPr>
        <w:pStyle w:val="24"/>
        <w:ind w:left="4678"/>
        <w:jc w:val="left"/>
      </w:pPr>
      <w:r>
        <w:t xml:space="preserve">В освітній програмі </w:t>
      </w:r>
    </w:p>
    <w:p w14:paraId="198CD2A2">
      <w:pPr>
        <w:pStyle w:val="24"/>
        <w:ind w:left="4678"/>
        <w:jc w:val="left"/>
      </w:pPr>
      <w:r>
        <w:t xml:space="preserve">на 2025/2026 навчальний рік </w:t>
      </w:r>
    </w:p>
    <w:p w14:paraId="4A794D18">
      <w:pPr>
        <w:pStyle w:val="24"/>
        <w:ind w:left="4678"/>
        <w:jc w:val="left"/>
      </w:pPr>
      <w:r>
        <w:t xml:space="preserve">пронумеровано, прошнуровано </w:t>
      </w:r>
    </w:p>
    <w:p w14:paraId="2A8F6D0F">
      <w:pPr>
        <w:pStyle w:val="24"/>
        <w:ind w:left="4678"/>
        <w:jc w:val="left"/>
      </w:pPr>
      <w:r>
        <w:rPr>
          <w:u w:val="single"/>
        </w:rPr>
        <w:t>54 (п’ятдесят чотири)</w:t>
      </w:r>
      <w:r>
        <w:t xml:space="preserve">  сторінки </w:t>
      </w:r>
    </w:p>
    <w:p w14:paraId="5B579C08">
      <w:pPr>
        <w:pStyle w:val="24"/>
        <w:ind w:left="4678"/>
        <w:jc w:val="left"/>
      </w:pPr>
      <w:r>
        <w:t>Керівник закладу освіти</w:t>
      </w:r>
    </w:p>
    <w:p w14:paraId="4B09D8F7">
      <w:pPr>
        <w:pStyle w:val="24"/>
        <w:ind w:left="4678"/>
        <w:jc w:val="left"/>
      </w:pPr>
      <w:r>
        <w:t xml:space="preserve"> ____________Галина СВЕНТУХ</w:t>
      </w:r>
    </w:p>
    <w:p w14:paraId="53D55173">
      <w:pPr>
        <w:pStyle w:val="24"/>
        <w:spacing w:before="4" w:line="360" w:lineRule="auto"/>
        <w:ind w:left="4678"/>
        <w:jc w:val="left"/>
      </w:pPr>
    </w:p>
    <w:p w14:paraId="39A27AD3"/>
    <w:sectPr>
      <w:footerReference r:id="rId6" w:type="default"/>
      <w:pgSz w:w="11906" w:h="16838"/>
      <w:pgMar w:top="709" w:right="850" w:bottom="568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ladea">
    <w:altName w:val="Segoe Print"/>
    <w:panose1 w:val="00000000000000000000"/>
    <w:charset w:val="00"/>
    <w:family w:val="auto"/>
    <w:pitch w:val="default"/>
    <w:sig w:usb0="00000000" w:usb1="00000000" w:usb2="00000000" w:usb3="00000000" w:csb0="00000093" w:csb1="00000000"/>
  </w:font>
  <w:font w:name="Century Schoolbook">
    <w:panose1 w:val="02040604050505020304"/>
    <w:charset w:val="CC"/>
    <w:family w:val="roman"/>
    <w:pitch w:val="default"/>
    <w:sig w:usb0="00000287" w:usb1="00000000" w:usb2="00000000" w:usb3="00000000" w:csb0="2000009F" w:csb1="DFD7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Stone 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icrosoft Sans Serif">
    <w:panose1 w:val="020B0604020202020204"/>
    <w:charset w:val="CC"/>
    <w:family w:val="swiss"/>
    <w:pitch w:val="default"/>
    <w:sig w:usb0="E5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40558733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14:paraId="475E44EF">
        <w:pPr>
          <w:pStyle w:val="30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ru-RU"/>
          </w:rPr>
          <w:t>48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06875D65">
    <w:pPr>
      <w:pStyle w:val="3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94860525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14:paraId="072A5A37">
        <w:pPr>
          <w:pStyle w:val="30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ru-RU"/>
          </w:rPr>
          <w:t>31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7ED39178">
    <w:pPr>
      <w:pStyle w:val="3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DC3849"/>
    <w:multiLevelType w:val="multilevel"/>
    <w:tmpl w:val="37DC384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0"/>
      <w:numFmt w:val="bullet"/>
      <w:lvlText w:val="-"/>
      <w:lvlJc w:val="left"/>
      <w:pPr>
        <w:ind w:left="1788" w:hanging="708"/>
      </w:pPr>
      <w:rPr>
        <w:rFonts w:hint="default" w:ascii="Times New Roman" w:hAnsi="Times New Roman" w:eastAsia="Calibri" w:cs="Times New Roman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38B65D52"/>
    <w:multiLevelType w:val="multilevel"/>
    <w:tmpl w:val="38B65D5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"/>
      <w:lvlJc w:val="left"/>
      <w:pPr>
        <w:ind w:left="1788" w:hanging="708"/>
      </w:pPr>
      <w:rPr>
        <w:rFonts w:hint="default" w:ascii="Symbol" w:hAnsi="Symbol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402C1850"/>
    <w:multiLevelType w:val="multilevel"/>
    <w:tmpl w:val="402C1850"/>
    <w:lvl w:ilvl="0" w:tentative="0">
      <w:start w:val="1"/>
      <w:numFmt w:val="bullet"/>
      <w:lvlText w:val=""/>
      <w:lvlJc w:val="left"/>
      <w:pPr>
        <w:ind w:left="1429" w:hanging="360"/>
      </w:pPr>
      <w:rPr>
        <w:rFonts w:hint="default" w:ascii="Symbol" w:hAnsi="Symbol"/>
      </w:rPr>
    </w:lvl>
    <w:lvl w:ilvl="1" w:tentative="0">
      <w:start w:val="1"/>
      <w:numFmt w:val="bullet"/>
      <w:lvlText w:val=""/>
      <w:lvlJc w:val="left"/>
      <w:pPr>
        <w:ind w:left="2149" w:hanging="360"/>
      </w:pPr>
      <w:rPr>
        <w:rFonts w:hint="default" w:ascii="Symbol" w:hAnsi="Symbol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">
    <w:nsid w:val="446A4989"/>
    <w:multiLevelType w:val="multilevel"/>
    <w:tmpl w:val="446A4989"/>
    <w:lvl w:ilvl="0" w:tentative="0">
      <w:start w:val="0"/>
      <w:numFmt w:val="bullet"/>
      <w:lvlText w:val="-"/>
      <w:lvlJc w:val="left"/>
      <w:pPr>
        <w:ind w:left="2203" w:hanging="360"/>
      </w:pPr>
      <w:rPr>
        <w:rFonts w:hint="default"/>
        <w:b/>
        <w:bCs/>
        <w:w w:val="99"/>
        <w:lang w:val="uk-UA" w:eastAsia="en-US" w:bidi="ar-SA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4">
    <w:nsid w:val="467D7542"/>
    <w:multiLevelType w:val="multilevel"/>
    <w:tmpl w:val="467D7542"/>
    <w:lvl w:ilvl="0" w:tentative="0">
      <w:start w:val="0"/>
      <w:numFmt w:val="bullet"/>
      <w:lvlText w:val=""/>
      <w:lvlJc w:val="left"/>
      <w:pPr>
        <w:ind w:left="392" w:hanging="284"/>
      </w:pPr>
      <w:rPr>
        <w:rFonts w:hint="default" w:ascii="Symbol" w:hAnsi="Symbol" w:eastAsia="Symbol" w:cs="Symbol"/>
        <w:w w:val="100"/>
        <w:sz w:val="24"/>
        <w:szCs w:val="24"/>
        <w:lang w:val="uk-UA" w:eastAsia="en-US" w:bidi="ar-SA"/>
      </w:rPr>
    </w:lvl>
    <w:lvl w:ilvl="1" w:tentative="0">
      <w:start w:val="0"/>
      <w:numFmt w:val="bullet"/>
      <w:lvlText w:val="•"/>
      <w:lvlJc w:val="left"/>
      <w:pPr>
        <w:ind w:left="1484" w:hanging="284"/>
      </w:pPr>
      <w:rPr>
        <w:rFonts w:hint="default"/>
        <w:lang w:val="uk-UA" w:eastAsia="en-US" w:bidi="ar-SA"/>
      </w:rPr>
    </w:lvl>
    <w:lvl w:ilvl="2" w:tentative="0">
      <w:start w:val="0"/>
      <w:numFmt w:val="bullet"/>
      <w:lvlText w:val="•"/>
      <w:lvlJc w:val="left"/>
      <w:pPr>
        <w:ind w:left="2569" w:hanging="284"/>
      </w:pPr>
      <w:rPr>
        <w:rFonts w:hint="default"/>
        <w:lang w:val="uk-UA" w:eastAsia="en-US" w:bidi="ar-SA"/>
      </w:rPr>
    </w:lvl>
    <w:lvl w:ilvl="3" w:tentative="0">
      <w:start w:val="0"/>
      <w:numFmt w:val="bullet"/>
      <w:lvlText w:val="•"/>
      <w:lvlJc w:val="left"/>
      <w:pPr>
        <w:ind w:left="3653" w:hanging="284"/>
      </w:pPr>
      <w:rPr>
        <w:rFonts w:hint="default"/>
        <w:lang w:val="uk-UA" w:eastAsia="en-US" w:bidi="ar-SA"/>
      </w:rPr>
    </w:lvl>
    <w:lvl w:ilvl="4" w:tentative="0">
      <w:start w:val="0"/>
      <w:numFmt w:val="bullet"/>
      <w:lvlText w:val="•"/>
      <w:lvlJc w:val="left"/>
      <w:pPr>
        <w:ind w:left="4738" w:hanging="284"/>
      </w:pPr>
      <w:rPr>
        <w:rFonts w:hint="default"/>
        <w:lang w:val="uk-UA" w:eastAsia="en-US" w:bidi="ar-SA"/>
      </w:rPr>
    </w:lvl>
    <w:lvl w:ilvl="5" w:tentative="0">
      <w:start w:val="0"/>
      <w:numFmt w:val="bullet"/>
      <w:lvlText w:val="•"/>
      <w:lvlJc w:val="left"/>
      <w:pPr>
        <w:ind w:left="5823" w:hanging="284"/>
      </w:pPr>
      <w:rPr>
        <w:rFonts w:hint="default"/>
        <w:lang w:val="uk-UA" w:eastAsia="en-US" w:bidi="ar-SA"/>
      </w:rPr>
    </w:lvl>
    <w:lvl w:ilvl="6" w:tentative="0">
      <w:start w:val="0"/>
      <w:numFmt w:val="bullet"/>
      <w:lvlText w:val="•"/>
      <w:lvlJc w:val="left"/>
      <w:pPr>
        <w:ind w:left="6907" w:hanging="284"/>
      </w:pPr>
      <w:rPr>
        <w:rFonts w:hint="default"/>
        <w:lang w:val="uk-UA" w:eastAsia="en-US" w:bidi="ar-SA"/>
      </w:rPr>
    </w:lvl>
    <w:lvl w:ilvl="7" w:tentative="0">
      <w:start w:val="0"/>
      <w:numFmt w:val="bullet"/>
      <w:lvlText w:val="•"/>
      <w:lvlJc w:val="left"/>
      <w:pPr>
        <w:ind w:left="7992" w:hanging="284"/>
      </w:pPr>
      <w:rPr>
        <w:rFonts w:hint="default"/>
        <w:lang w:val="uk-UA" w:eastAsia="en-US" w:bidi="ar-SA"/>
      </w:rPr>
    </w:lvl>
    <w:lvl w:ilvl="8" w:tentative="0">
      <w:start w:val="0"/>
      <w:numFmt w:val="bullet"/>
      <w:lvlText w:val="•"/>
      <w:lvlJc w:val="left"/>
      <w:pPr>
        <w:ind w:left="9077" w:hanging="284"/>
      </w:pPr>
      <w:rPr>
        <w:rFonts w:hint="default"/>
        <w:lang w:val="uk-UA" w:eastAsia="en-US" w:bidi="ar-SA"/>
      </w:rPr>
    </w:lvl>
  </w:abstractNum>
  <w:abstractNum w:abstractNumId="5">
    <w:nsid w:val="642C2666"/>
    <w:multiLevelType w:val="multilevel"/>
    <w:tmpl w:val="642C2666"/>
    <w:lvl w:ilvl="0" w:tentative="0">
      <w:start w:val="11"/>
      <w:numFmt w:val="bullet"/>
      <w:lvlText w:val="-"/>
      <w:lvlJc w:val="left"/>
      <w:pPr>
        <w:tabs>
          <w:tab w:val="left" w:pos="0"/>
        </w:tabs>
        <w:ind w:left="720" w:hanging="360"/>
      </w:pPr>
      <w:rPr>
        <w:rFonts w:hint="default" w:ascii="Times New Roman" w:hAnsi="Times New Roman" w:cs="Times New Roman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6">
    <w:nsid w:val="75324A68"/>
    <w:multiLevelType w:val="multilevel"/>
    <w:tmpl w:val="75324A68"/>
    <w:lvl w:ilvl="0" w:tentative="0">
      <w:start w:val="0"/>
      <w:numFmt w:val="bullet"/>
      <w:lvlText w:val=""/>
      <w:lvlJc w:val="left"/>
      <w:pPr>
        <w:ind w:left="1112" w:hanging="360"/>
      </w:pPr>
      <w:rPr>
        <w:rFonts w:hint="default" w:ascii="Symbol" w:hAnsi="Symbol" w:eastAsia="Symbol" w:cs="Symbol"/>
        <w:w w:val="100"/>
        <w:sz w:val="24"/>
        <w:szCs w:val="24"/>
        <w:lang w:val="uk-UA" w:eastAsia="en-US" w:bidi="ar-SA"/>
      </w:rPr>
    </w:lvl>
    <w:lvl w:ilvl="1" w:tentative="0">
      <w:start w:val="0"/>
      <w:numFmt w:val="bullet"/>
      <w:lvlText w:val="•"/>
      <w:lvlJc w:val="left"/>
      <w:pPr>
        <w:ind w:left="2132" w:hanging="360"/>
      </w:pPr>
      <w:rPr>
        <w:rFonts w:hint="default"/>
        <w:lang w:val="uk-UA" w:eastAsia="en-US" w:bidi="ar-SA"/>
      </w:rPr>
    </w:lvl>
    <w:lvl w:ilvl="2" w:tentative="0">
      <w:start w:val="0"/>
      <w:numFmt w:val="bullet"/>
      <w:lvlText w:val="•"/>
      <w:lvlJc w:val="left"/>
      <w:pPr>
        <w:ind w:left="3145" w:hanging="360"/>
      </w:pPr>
      <w:rPr>
        <w:rFonts w:hint="default"/>
        <w:lang w:val="uk-UA" w:eastAsia="en-US" w:bidi="ar-SA"/>
      </w:rPr>
    </w:lvl>
    <w:lvl w:ilvl="3" w:tentative="0">
      <w:start w:val="0"/>
      <w:numFmt w:val="bullet"/>
      <w:lvlText w:val="•"/>
      <w:lvlJc w:val="left"/>
      <w:pPr>
        <w:ind w:left="4157" w:hanging="360"/>
      </w:pPr>
      <w:rPr>
        <w:rFonts w:hint="default"/>
        <w:lang w:val="uk-UA" w:eastAsia="en-US" w:bidi="ar-SA"/>
      </w:rPr>
    </w:lvl>
    <w:lvl w:ilvl="4" w:tentative="0">
      <w:start w:val="0"/>
      <w:numFmt w:val="bullet"/>
      <w:lvlText w:val="•"/>
      <w:lvlJc w:val="left"/>
      <w:pPr>
        <w:ind w:left="5170" w:hanging="360"/>
      </w:pPr>
      <w:rPr>
        <w:rFonts w:hint="default"/>
        <w:lang w:val="uk-UA" w:eastAsia="en-US" w:bidi="ar-SA"/>
      </w:rPr>
    </w:lvl>
    <w:lvl w:ilvl="5" w:tentative="0">
      <w:start w:val="0"/>
      <w:numFmt w:val="bullet"/>
      <w:lvlText w:val="•"/>
      <w:lvlJc w:val="left"/>
      <w:pPr>
        <w:ind w:left="6183" w:hanging="360"/>
      </w:pPr>
      <w:rPr>
        <w:rFonts w:hint="default"/>
        <w:lang w:val="uk-UA" w:eastAsia="en-US" w:bidi="ar-SA"/>
      </w:rPr>
    </w:lvl>
    <w:lvl w:ilvl="6" w:tentative="0">
      <w:start w:val="0"/>
      <w:numFmt w:val="bullet"/>
      <w:lvlText w:val="•"/>
      <w:lvlJc w:val="left"/>
      <w:pPr>
        <w:ind w:left="7195" w:hanging="360"/>
      </w:pPr>
      <w:rPr>
        <w:rFonts w:hint="default"/>
        <w:lang w:val="uk-UA" w:eastAsia="en-US" w:bidi="ar-SA"/>
      </w:rPr>
    </w:lvl>
    <w:lvl w:ilvl="7" w:tentative="0">
      <w:start w:val="0"/>
      <w:numFmt w:val="bullet"/>
      <w:lvlText w:val="•"/>
      <w:lvlJc w:val="left"/>
      <w:pPr>
        <w:ind w:left="8208" w:hanging="360"/>
      </w:pPr>
      <w:rPr>
        <w:rFonts w:hint="default"/>
        <w:lang w:val="uk-UA" w:eastAsia="en-US" w:bidi="ar-SA"/>
      </w:rPr>
    </w:lvl>
    <w:lvl w:ilvl="8" w:tentative="0">
      <w:start w:val="0"/>
      <w:numFmt w:val="bullet"/>
      <w:lvlText w:val="•"/>
      <w:lvlJc w:val="left"/>
      <w:pPr>
        <w:ind w:left="9221" w:hanging="36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hideGrammaticalErrors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85D"/>
    <w:rsid w:val="00017D9A"/>
    <w:rsid w:val="000268BA"/>
    <w:rsid w:val="00040988"/>
    <w:rsid w:val="00050C99"/>
    <w:rsid w:val="00050F0F"/>
    <w:rsid w:val="00054BF8"/>
    <w:rsid w:val="000611CD"/>
    <w:rsid w:val="00063885"/>
    <w:rsid w:val="00066134"/>
    <w:rsid w:val="00084FBE"/>
    <w:rsid w:val="00085638"/>
    <w:rsid w:val="000D371C"/>
    <w:rsid w:val="000E61C1"/>
    <w:rsid w:val="000F43FE"/>
    <w:rsid w:val="00104280"/>
    <w:rsid w:val="00112550"/>
    <w:rsid w:val="0011349A"/>
    <w:rsid w:val="001150B8"/>
    <w:rsid w:val="001171EC"/>
    <w:rsid w:val="001474D1"/>
    <w:rsid w:val="0018281C"/>
    <w:rsid w:val="001B0759"/>
    <w:rsid w:val="00201E8F"/>
    <w:rsid w:val="00281E5B"/>
    <w:rsid w:val="00291F88"/>
    <w:rsid w:val="002A2711"/>
    <w:rsid w:val="002B0485"/>
    <w:rsid w:val="002B2CE3"/>
    <w:rsid w:val="002C48C0"/>
    <w:rsid w:val="00304F26"/>
    <w:rsid w:val="00306C60"/>
    <w:rsid w:val="003114B9"/>
    <w:rsid w:val="00324B01"/>
    <w:rsid w:val="00331472"/>
    <w:rsid w:val="003433E9"/>
    <w:rsid w:val="003622D5"/>
    <w:rsid w:val="0038115B"/>
    <w:rsid w:val="003C4AD1"/>
    <w:rsid w:val="003C5B99"/>
    <w:rsid w:val="003D10A7"/>
    <w:rsid w:val="003E417E"/>
    <w:rsid w:val="003E6285"/>
    <w:rsid w:val="003F30CC"/>
    <w:rsid w:val="00401E4B"/>
    <w:rsid w:val="004104FB"/>
    <w:rsid w:val="00417DC0"/>
    <w:rsid w:val="004206CD"/>
    <w:rsid w:val="00446BFC"/>
    <w:rsid w:val="00454BA8"/>
    <w:rsid w:val="00471143"/>
    <w:rsid w:val="0047471C"/>
    <w:rsid w:val="004940A5"/>
    <w:rsid w:val="004C14BB"/>
    <w:rsid w:val="004D415F"/>
    <w:rsid w:val="004D4683"/>
    <w:rsid w:val="004D577E"/>
    <w:rsid w:val="0050132E"/>
    <w:rsid w:val="0052588C"/>
    <w:rsid w:val="00583897"/>
    <w:rsid w:val="00592099"/>
    <w:rsid w:val="00595396"/>
    <w:rsid w:val="005D400A"/>
    <w:rsid w:val="005E4E9D"/>
    <w:rsid w:val="005F1ECA"/>
    <w:rsid w:val="0061059B"/>
    <w:rsid w:val="00681DAA"/>
    <w:rsid w:val="006843A2"/>
    <w:rsid w:val="006900E9"/>
    <w:rsid w:val="0069612A"/>
    <w:rsid w:val="006C2028"/>
    <w:rsid w:val="006C6C1B"/>
    <w:rsid w:val="006D2BEE"/>
    <w:rsid w:val="00701904"/>
    <w:rsid w:val="00723F72"/>
    <w:rsid w:val="007469B5"/>
    <w:rsid w:val="007C2F7F"/>
    <w:rsid w:val="007C485D"/>
    <w:rsid w:val="00801266"/>
    <w:rsid w:val="00802ACB"/>
    <w:rsid w:val="00841EBB"/>
    <w:rsid w:val="00844D26"/>
    <w:rsid w:val="00845B07"/>
    <w:rsid w:val="00895858"/>
    <w:rsid w:val="009409C9"/>
    <w:rsid w:val="009817E2"/>
    <w:rsid w:val="009D3F8B"/>
    <w:rsid w:val="00A00D98"/>
    <w:rsid w:val="00A34533"/>
    <w:rsid w:val="00A57343"/>
    <w:rsid w:val="00A92536"/>
    <w:rsid w:val="00A96009"/>
    <w:rsid w:val="00AB5DF9"/>
    <w:rsid w:val="00AE24B4"/>
    <w:rsid w:val="00AE58C8"/>
    <w:rsid w:val="00AF5013"/>
    <w:rsid w:val="00B21ABC"/>
    <w:rsid w:val="00B30EE1"/>
    <w:rsid w:val="00B5181A"/>
    <w:rsid w:val="00B76E99"/>
    <w:rsid w:val="00B94498"/>
    <w:rsid w:val="00BA2BF6"/>
    <w:rsid w:val="00BF14EE"/>
    <w:rsid w:val="00BF338D"/>
    <w:rsid w:val="00C007D5"/>
    <w:rsid w:val="00C1064E"/>
    <w:rsid w:val="00C15296"/>
    <w:rsid w:val="00C91726"/>
    <w:rsid w:val="00CC0627"/>
    <w:rsid w:val="00CD01FC"/>
    <w:rsid w:val="00CD0885"/>
    <w:rsid w:val="00CD436C"/>
    <w:rsid w:val="00CF1B20"/>
    <w:rsid w:val="00CF2912"/>
    <w:rsid w:val="00CF610A"/>
    <w:rsid w:val="00D01255"/>
    <w:rsid w:val="00D337BB"/>
    <w:rsid w:val="00D53AB5"/>
    <w:rsid w:val="00D83CE1"/>
    <w:rsid w:val="00D851D2"/>
    <w:rsid w:val="00DB14F2"/>
    <w:rsid w:val="00DB5E80"/>
    <w:rsid w:val="00DC47BB"/>
    <w:rsid w:val="00DD3373"/>
    <w:rsid w:val="00DE0E3B"/>
    <w:rsid w:val="00E1559F"/>
    <w:rsid w:val="00E163CC"/>
    <w:rsid w:val="00E60303"/>
    <w:rsid w:val="00E62DD3"/>
    <w:rsid w:val="00E81CB0"/>
    <w:rsid w:val="00E8583C"/>
    <w:rsid w:val="00E95D55"/>
    <w:rsid w:val="00E96E33"/>
    <w:rsid w:val="00EA5343"/>
    <w:rsid w:val="00F12CF8"/>
    <w:rsid w:val="00F936B2"/>
    <w:rsid w:val="00FD2E5F"/>
    <w:rsid w:val="00FE60D1"/>
    <w:rsid w:val="6B37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1" w:semiHidden="0" w:name="toc 2"/>
    <w:lsdException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0" w:semiHidden="0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nhideWhenUsed="0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0" w:name="Body Text 2"/>
    <w:lsdException w:uiPriority="99" w:name="Body Text 3"/>
    <w:lsdException w:uiPriority="99" w:name="Body Text Indent 2"/>
    <w:lsdException w:uiPriority="99" w:name="Body Text Indent 3"/>
    <w:lsdException w:uiPriority="0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uk-UA" w:eastAsia="uk-UA" w:bidi="ar-SA"/>
    </w:rPr>
  </w:style>
  <w:style w:type="paragraph" w:styleId="2">
    <w:name w:val="heading 1"/>
    <w:basedOn w:val="1"/>
    <w:next w:val="1"/>
    <w:link w:val="36"/>
    <w:qFormat/>
    <w:uiPriority w:val="0"/>
    <w:pPr>
      <w:keepNext/>
      <w:keepLines/>
      <w:spacing w:before="240" w:after="0" w:line="240" w:lineRule="auto"/>
      <w:outlineLvl w:val="0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  <w:lang w:val="en-US" w:eastAsia="en-US"/>
    </w:rPr>
  </w:style>
  <w:style w:type="paragraph" w:styleId="3">
    <w:name w:val="heading 2"/>
    <w:basedOn w:val="1"/>
    <w:next w:val="1"/>
    <w:link w:val="37"/>
    <w:unhideWhenUsed/>
    <w:qFormat/>
    <w:uiPriority w:val="0"/>
    <w:pPr>
      <w:keepNext/>
      <w:keepLines/>
      <w:spacing w:before="200" w:after="0" w:line="259" w:lineRule="auto"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  <w:lang w:val="ru-RU" w:eastAsia="en-US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38"/>
    <w:unhideWhenUsed/>
    <w:qFormat/>
    <w:uiPriority w:val="0"/>
    <w:pPr>
      <w:keepNext/>
      <w:keepLines/>
      <w:spacing w:after="0" w:line="240" w:lineRule="auto"/>
      <w:outlineLvl w:val="2"/>
    </w:pPr>
    <w:rPr>
      <w:rFonts w:ascii="Arial" w:hAnsi="Arial" w:eastAsiaTheme="majorEastAsia" w:cstheme="majorBidi"/>
      <w:b/>
      <w:szCs w:val="24"/>
      <w:lang w:eastAsia="en-US"/>
    </w:rPr>
  </w:style>
  <w:style w:type="paragraph" w:styleId="5">
    <w:name w:val="heading 4"/>
    <w:basedOn w:val="1"/>
    <w:next w:val="1"/>
    <w:link w:val="39"/>
    <w:unhideWhenUsed/>
    <w:qFormat/>
    <w:uiPriority w:val="0"/>
    <w:pPr>
      <w:keepNext/>
      <w:keepLines/>
      <w:spacing w:after="0" w:line="240" w:lineRule="auto"/>
      <w:jc w:val="center"/>
      <w:outlineLvl w:val="3"/>
    </w:pPr>
    <w:rPr>
      <w:rFonts w:ascii="Arial" w:hAnsi="Arial" w:eastAsiaTheme="majorEastAsia" w:cstheme="majorBidi"/>
      <w:b/>
      <w:iCs/>
      <w:lang w:eastAsia="en-US"/>
    </w:rPr>
  </w:style>
  <w:style w:type="paragraph" w:styleId="6">
    <w:name w:val="heading 5"/>
    <w:basedOn w:val="1"/>
    <w:next w:val="1"/>
    <w:link w:val="40"/>
    <w:qFormat/>
    <w:uiPriority w:val="0"/>
    <w:pPr>
      <w:spacing w:before="240" w:after="60" w:line="240" w:lineRule="auto"/>
      <w:outlineLvl w:val="4"/>
    </w:pPr>
    <w:rPr>
      <w:rFonts w:ascii="Times New Roman CYR" w:hAnsi="Times New Roman CYR" w:eastAsia="Times New Roman" w:cs="Times New Roman"/>
      <w:b/>
      <w:bCs/>
      <w:i/>
      <w:iCs/>
      <w:sz w:val="26"/>
      <w:szCs w:val="26"/>
      <w:lang w:val="ru-RU"/>
    </w:rPr>
  </w:style>
  <w:style w:type="paragraph" w:styleId="7">
    <w:name w:val="heading 6"/>
    <w:basedOn w:val="1"/>
    <w:next w:val="1"/>
    <w:link w:val="41"/>
    <w:qFormat/>
    <w:uiPriority w:val="0"/>
    <w:pPr>
      <w:keepNext/>
      <w:autoSpaceDE w:val="0"/>
      <w:autoSpaceDN w:val="0"/>
      <w:spacing w:after="0" w:line="240" w:lineRule="auto"/>
      <w:ind w:firstLine="7"/>
      <w:jc w:val="right"/>
      <w:outlineLvl w:val="5"/>
    </w:pPr>
    <w:rPr>
      <w:rFonts w:ascii="Times New Roman CYR" w:hAnsi="Times New Roman CYR" w:eastAsia="Times New Roman" w:cs="Times New Roman CYR"/>
      <w:b/>
      <w:sz w:val="24"/>
      <w:szCs w:val="20"/>
    </w:rPr>
  </w:style>
  <w:style w:type="paragraph" w:styleId="8">
    <w:name w:val="heading 7"/>
    <w:basedOn w:val="1"/>
    <w:next w:val="1"/>
    <w:link w:val="42"/>
    <w:qFormat/>
    <w:uiPriority w:val="0"/>
    <w:pPr>
      <w:keepNext/>
      <w:autoSpaceDE w:val="0"/>
      <w:autoSpaceDN w:val="0"/>
      <w:spacing w:after="0" w:line="240" w:lineRule="auto"/>
      <w:jc w:val="right"/>
      <w:outlineLvl w:val="6"/>
    </w:pPr>
    <w:rPr>
      <w:rFonts w:ascii="Times New Roman CYR" w:hAnsi="Times New Roman CYR" w:eastAsia="Times New Roman" w:cs="Times New Roman CYR"/>
      <w:b/>
      <w:sz w:val="24"/>
      <w:szCs w:val="20"/>
    </w:rPr>
  </w:style>
  <w:style w:type="paragraph" w:styleId="9">
    <w:name w:val="heading 8"/>
    <w:basedOn w:val="1"/>
    <w:next w:val="1"/>
    <w:link w:val="43"/>
    <w:qFormat/>
    <w:uiPriority w:val="0"/>
    <w:pPr>
      <w:keepNext/>
      <w:pBdr>
        <w:left w:val="single" w:color="auto" w:sz="4" w:space="0"/>
        <w:right w:val="single" w:color="auto" w:sz="4" w:space="4"/>
      </w:pBdr>
      <w:autoSpaceDE w:val="0"/>
      <w:autoSpaceDN w:val="0"/>
      <w:spacing w:after="0" w:line="240" w:lineRule="auto"/>
      <w:ind w:left="-2160" w:right="-37"/>
      <w:jc w:val="center"/>
      <w:outlineLvl w:val="7"/>
    </w:pPr>
    <w:rPr>
      <w:rFonts w:ascii="Times New Roman CYR" w:hAnsi="Times New Roman CYR" w:eastAsia="Times New Roman" w:cs="Times New Roman CYR"/>
      <w:b/>
      <w:sz w:val="24"/>
      <w:szCs w:val="20"/>
    </w:rPr>
  </w:style>
  <w:style w:type="paragraph" w:styleId="10">
    <w:name w:val="heading 9"/>
    <w:basedOn w:val="1"/>
    <w:next w:val="1"/>
    <w:link w:val="44"/>
    <w:qFormat/>
    <w:uiPriority w:val="0"/>
    <w:pPr>
      <w:keepNext/>
      <w:autoSpaceDE w:val="0"/>
      <w:autoSpaceDN w:val="0"/>
      <w:spacing w:after="0" w:line="240" w:lineRule="auto"/>
      <w:jc w:val="center"/>
      <w:outlineLvl w:val="8"/>
    </w:pPr>
    <w:rPr>
      <w:rFonts w:ascii="Times New Roman CYR" w:hAnsi="Times New Roman CYR" w:eastAsia="Times New Roman" w:cs="Times New Roman CYR"/>
      <w:b/>
      <w:sz w:val="24"/>
      <w:szCs w:val="2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basedOn w:val="11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footnote reference"/>
    <w:uiPriority w:val="99"/>
    <w:rPr>
      <w:rFonts w:ascii="Times New Roman" w:hAnsi="Times New Roman"/>
      <w:sz w:val="27"/>
      <w:vertAlign w:val="superscript"/>
      <w:lang w:val="en-US"/>
    </w:rPr>
  </w:style>
  <w:style w:type="character" w:styleId="15">
    <w:name w:val="Hyperlink"/>
    <w:basedOn w:val="11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line number"/>
    <w:basedOn w:val="11"/>
    <w:semiHidden/>
    <w:unhideWhenUsed/>
    <w:uiPriority w:val="99"/>
  </w:style>
  <w:style w:type="character" w:styleId="17">
    <w:name w:val="Strong"/>
    <w:qFormat/>
    <w:uiPriority w:val="22"/>
    <w:rPr>
      <w:b/>
      <w:bCs/>
    </w:rPr>
  </w:style>
  <w:style w:type="paragraph" w:styleId="18">
    <w:name w:val="Balloon Text"/>
    <w:basedOn w:val="1"/>
    <w:link w:val="47"/>
    <w:unhideWhenUsed/>
    <w:uiPriority w:val="0"/>
    <w:pPr>
      <w:spacing w:after="0" w:line="240" w:lineRule="auto"/>
    </w:pPr>
    <w:rPr>
      <w:rFonts w:ascii="Segoe UI" w:hAnsi="Segoe UI" w:cs="Segoe UI" w:eastAsiaTheme="minorHAnsi"/>
      <w:sz w:val="18"/>
      <w:szCs w:val="18"/>
      <w:lang w:val="ru-RU" w:eastAsia="en-US"/>
    </w:rPr>
  </w:style>
  <w:style w:type="paragraph" w:styleId="19">
    <w:name w:val="Body Text 2"/>
    <w:basedOn w:val="1"/>
    <w:link w:val="118"/>
    <w:semiHidden/>
    <w:unhideWhenUsed/>
    <w:uiPriority w:val="0"/>
    <w:pPr>
      <w:widowControl w:val="0"/>
      <w:spacing w:after="120" w:line="480" w:lineRule="auto"/>
    </w:pPr>
    <w:rPr>
      <w:rFonts w:ascii="Microsoft Sans Serif" w:hAnsi="Microsoft Sans Serif" w:eastAsia="Times New Roman" w:cs="Microsoft Sans Serif"/>
      <w:color w:val="000000"/>
      <w:sz w:val="24"/>
      <w:szCs w:val="24"/>
      <w:lang w:val="en-US" w:eastAsia="en-US"/>
    </w:rPr>
  </w:style>
  <w:style w:type="paragraph" w:styleId="20">
    <w:name w:val="annotation text"/>
    <w:basedOn w:val="1"/>
    <w:link w:val="72"/>
    <w:semiHidden/>
    <w:unhideWhenUsed/>
    <w:uiPriority w:val="99"/>
    <w:pPr>
      <w:spacing w:after="0" w:line="240" w:lineRule="auto"/>
    </w:pPr>
    <w:rPr>
      <w:rFonts w:ascii="Arial" w:hAnsi="Arial" w:eastAsiaTheme="minorHAnsi"/>
      <w:sz w:val="20"/>
      <w:szCs w:val="20"/>
      <w:lang w:val="ru-RU" w:eastAsia="en-US"/>
    </w:rPr>
  </w:style>
  <w:style w:type="paragraph" w:styleId="21">
    <w:name w:val="annotation subject"/>
    <w:basedOn w:val="20"/>
    <w:next w:val="20"/>
    <w:link w:val="74"/>
    <w:semiHidden/>
    <w:unhideWhenUsed/>
    <w:uiPriority w:val="99"/>
    <w:rPr>
      <w:b/>
      <w:bCs/>
    </w:rPr>
  </w:style>
  <w:style w:type="paragraph" w:styleId="22">
    <w:name w:val="footnote text"/>
    <w:basedOn w:val="1"/>
    <w:link w:val="76"/>
    <w:unhideWhenUsed/>
    <w:uiPriority w:val="0"/>
    <w:pPr>
      <w:spacing w:after="0" w:line="240" w:lineRule="auto"/>
    </w:pPr>
    <w:rPr>
      <w:rFonts w:ascii="Arial" w:hAnsi="Arial" w:eastAsiaTheme="minorHAnsi"/>
      <w:sz w:val="20"/>
      <w:szCs w:val="20"/>
      <w:lang w:val="ru-RU" w:eastAsia="en-US"/>
    </w:rPr>
  </w:style>
  <w:style w:type="paragraph" w:styleId="23">
    <w:name w:val="header"/>
    <w:basedOn w:val="1"/>
    <w:link w:val="56"/>
    <w:unhideWhenUsed/>
    <w:uiPriority w:val="0"/>
    <w:pPr>
      <w:tabs>
        <w:tab w:val="center" w:pos="4513"/>
        <w:tab w:val="right" w:pos="9026"/>
      </w:tabs>
      <w:spacing w:after="0" w:line="240" w:lineRule="auto"/>
    </w:pPr>
    <w:rPr>
      <w:rFonts w:ascii="Arial" w:hAnsi="Arial" w:eastAsiaTheme="minorHAnsi"/>
      <w:sz w:val="24"/>
      <w:lang w:eastAsia="en-US"/>
    </w:rPr>
  </w:style>
  <w:style w:type="paragraph" w:styleId="24">
    <w:name w:val="Body Text"/>
    <w:basedOn w:val="1"/>
    <w:link w:val="49"/>
    <w:qFormat/>
    <w:uiPriority w:val="0"/>
    <w:pPr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25">
    <w:name w:val="toc 1"/>
    <w:basedOn w:val="1"/>
    <w:next w:val="1"/>
    <w:autoRedefine/>
    <w:unhideWhenUsed/>
    <w:qFormat/>
    <w:uiPriority w:val="39"/>
    <w:pPr>
      <w:tabs>
        <w:tab w:val="right" w:leader="dot" w:pos="9911"/>
      </w:tabs>
      <w:spacing w:after="0" w:line="240" w:lineRule="auto"/>
    </w:pPr>
    <w:rPr>
      <w:rFonts w:ascii="Arial" w:hAnsi="Arial" w:eastAsiaTheme="minorHAnsi"/>
      <w:sz w:val="24"/>
      <w:lang w:eastAsia="en-US"/>
    </w:rPr>
  </w:style>
  <w:style w:type="paragraph" w:styleId="26">
    <w:name w:val="toc 3"/>
    <w:basedOn w:val="1"/>
    <w:next w:val="1"/>
    <w:autoRedefine/>
    <w:unhideWhenUsed/>
    <w:uiPriority w:val="39"/>
    <w:pPr>
      <w:spacing w:after="100" w:line="240" w:lineRule="auto"/>
      <w:ind w:left="480"/>
    </w:pPr>
    <w:rPr>
      <w:rFonts w:ascii="Arial" w:hAnsi="Arial" w:eastAsiaTheme="minorHAnsi"/>
      <w:sz w:val="24"/>
      <w:lang w:eastAsia="en-US"/>
    </w:rPr>
  </w:style>
  <w:style w:type="paragraph" w:styleId="27">
    <w:name w:val="toc 2"/>
    <w:basedOn w:val="1"/>
    <w:next w:val="1"/>
    <w:autoRedefine/>
    <w:unhideWhenUsed/>
    <w:qFormat/>
    <w:uiPriority w:val="1"/>
    <w:pPr>
      <w:spacing w:after="100" w:line="240" w:lineRule="auto"/>
      <w:ind w:left="240"/>
    </w:pPr>
    <w:rPr>
      <w:rFonts w:ascii="Arial" w:hAnsi="Arial" w:eastAsiaTheme="minorHAnsi"/>
      <w:sz w:val="24"/>
      <w:lang w:eastAsia="en-US"/>
    </w:rPr>
  </w:style>
  <w:style w:type="paragraph" w:styleId="28">
    <w:name w:val="Body Text Indent"/>
    <w:basedOn w:val="1"/>
    <w:link w:val="81"/>
    <w:unhideWhenUsed/>
    <w:uiPriority w:val="0"/>
    <w:pPr>
      <w:spacing w:after="0" w:line="240" w:lineRule="auto"/>
      <w:ind w:left="1134" w:hanging="425"/>
      <w:jc w:val="both"/>
    </w:pPr>
    <w:rPr>
      <w:rFonts w:eastAsiaTheme="minorHAnsi"/>
      <w:lang w:val="ru-RU" w:eastAsia="ru-RU"/>
    </w:rPr>
  </w:style>
  <w:style w:type="paragraph" w:styleId="29">
    <w:name w:val="Title"/>
    <w:basedOn w:val="1"/>
    <w:link w:val="45"/>
    <w:qFormat/>
    <w:uiPriority w:val="0"/>
    <w:pPr>
      <w:spacing w:after="0" w:line="240" w:lineRule="auto"/>
      <w:jc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30">
    <w:name w:val="footer"/>
    <w:basedOn w:val="1"/>
    <w:link w:val="57"/>
    <w:unhideWhenUsed/>
    <w:uiPriority w:val="0"/>
    <w:pPr>
      <w:tabs>
        <w:tab w:val="center" w:pos="4513"/>
        <w:tab w:val="right" w:pos="9026"/>
      </w:tabs>
      <w:spacing w:after="0" w:line="240" w:lineRule="auto"/>
    </w:pPr>
    <w:rPr>
      <w:rFonts w:ascii="Arial" w:hAnsi="Arial" w:eastAsiaTheme="minorHAnsi"/>
      <w:sz w:val="24"/>
      <w:lang w:eastAsia="en-US"/>
    </w:rPr>
  </w:style>
  <w:style w:type="paragraph" w:styleId="31">
    <w:name w:val="Normal (Web)"/>
    <w:basedOn w:val="1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Calibri" w:cs="Times New Roman"/>
      <w:sz w:val="24"/>
      <w:szCs w:val="24"/>
    </w:rPr>
  </w:style>
  <w:style w:type="paragraph" w:styleId="32">
    <w:name w:val="Subtitle"/>
    <w:basedOn w:val="1"/>
    <w:next w:val="33"/>
    <w:link w:val="63"/>
    <w:uiPriority w:val="0"/>
    <w:pPr>
      <w:keepNext/>
      <w:keepLines/>
      <w:widowControl w:val="0"/>
      <w:suppressAutoHyphens/>
      <w:autoSpaceDN w:val="0"/>
      <w:spacing w:before="360" w:after="80" w:line="240" w:lineRule="auto"/>
      <w:textAlignment w:val="baseline"/>
    </w:pPr>
    <w:rPr>
      <w:rFonts w:ascii="Georgia" w:hAnsi="Georgia" w:eastAsia="Georgia" w:cs="Georgia"/>
      <w:i/>
      <w:color w:val="666666"/>
      <w:kern w:val="3"/>
      <w:sz w:val="48"/>
      <w:szCs w:val="48"/>
      <w:lang w:val="en-US" w:eastAsia="zh-CN" w:bidi="hi-IN"/>
    </w:rPr>
  </w:style>
  <w:style w:type="paragraph" w:customStyle="1" w:styleId="33">
    <w:name w:val="Standard"/>
    <w:uiPriority w:val="0"/>
    <w:pPr>
      <w:widowControl w:val="0"/>
      <w:suppressAutoHyphens/>
      <w:autoSpaceDN w:val="0"/>
      <w:spacing w:after="0" w:line="240" w:lineRule="auto"/>
      <w:textAlignment w:val="baseline"/>
    </w:pPr>
    <w:rPr>
      <w:rFonts w:ascii="Arial" w:hAnsi="Arial" w:eastAsia="Arial" w:cs="Arial"/>
      <w:color w:val="000000"/>
      <w:kern w:val="3"/>
      <w:sz w:val="24"/>
      <w:szCs w:val="24"/>
      <w:lang w:val="en-US" w:eastAsia="zh-CN" w:bidi="hi-IN"/>
    </w:rPr>
  </w:style>
  <w:style w:type="paragraph" w:styleId="34">
    <w:name w:val="Block Text"/>
    <w:basedOn w:val="1"/>
    <w:semiHidden/>
    <w:unhideWhenUsed/>
    <w:uiPriority w:val="0"/>
    <w:pPr>
      <w:spacing w:after="120"/>
      <w:ind w:left="1440" w:right="1440"/>
    </w:pPr>
    <w:rPr>
      <w:rFonts w:ascii="Calibri" w:hAnsi="Calibri" w:eastAsia="Times New Roman" w:cs="Times New Roman"/>
      <w:lang w:eastAsia="en-US"/>
    </w:rPr>
  </w:style>
  <w:style w:type="table" w:styleId="35">
    <w:name w:val="Table Grid"/>
    <w:basedOn w:val="1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6">
    <w:name w:val="Заголовок 1 Знак"/>
    <w:basedOn w:val="11"/>
    <w:link w:val="2"/>
    <w:qFormat/>
    <w:uiPriority w:val="0"/>
    <w:rPr>
      <w:rFonts w:asciiTheme="majorHAnsi" w:hAnsiTheme="majorHAnsi" w:eastAsiaTheme="majorEastAsia" w:cstheme="majorBidi"/>
      <w:color w:val="2E75B6" w:themeColor="accent1" w:themeShade="BF"/>
      <w:sz w:val="32"/>
      <w:szCs w:val="32"/>
      <w:lang w:val="en-US"/>
    </w:rPr>
  </w:style>
  <w:style w:type="character" w:customStyle="1" w:styleId="37">
    <w:name w:val="Заголовок 2 Знак"/>
    <w:basedOn w:val="11"/>
    <w:link w:val="3"/>
    <w:uiPriority w:val="0"/>
    <w:rPr>
      <w:rFonts w:asciiTheme="majorHAnsi" w:hAnsiTheme="majorHAnsi" w:eastAsiaTheme="majorEastAsia" w:cstheme="majorBidi"/>
      <w:b/>
      <w:bCs/>
      <w:color w:val="5B9BD5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38">
    <w:name w:val="Заголовок 3 Знак"/>
    <w:basedOn w:val="11"/>
    <w:link w:val="4"/>
    <w:qFormat/>
    <w:uiPriority w:val="0"/>
    <w:rPr>
      <w:rFonts w:ascii="Arial" w:hAnsi="Arial" w:eastAsiaTheme="majorEastAsia" w:cstheme="majorBidi"/>
      <w:b/>
      <w:szCs w:val="24"/>
      <w:lang w:val="uk-UA"/>
    </w:rPr>
  </w:style>
  <w:style w:type="character" w:customStyle="1" w:styleId="39">
    <w:name w:val="Заголовок 4 Знак"/>
    <w:basedOn w:val="11"/>
    <w:link w:val="5"/>
    <w:qFormat/>
    <w:uiPriority w:val="0"/>
    <w:rPr>
      <w:rFonts w:ascii="Arial" w:hAnsi="Arial" w:eastAsiaTheme="majorEastAsia" w:cstheme="majorBidi"/>
      <w:b/>
      <w:iCs/>
      <w:lang w:val="uk-UA"/>
    </w:rPr>
  </w:style>
  <w:style w:type="character" w:customStyle="1" w:styleId="40">
    <w:name w:val="Заголовок 5 Знак"/>
    <w:basedOn w:val="11"/>
    <w:link w:val="6"/>
    <w:qFormat/>
    <w:uiPriority w:val="0"/>
    <w:rPr>
      <w:rFonts w:ascii="Times New Roman CYR" w:hAnsi="Times New Roman CYR" w:eastAsia="Times New Roman" w:cs="Times New Roman"/>
      <w:b/>
      <w:bCs/>
      <w:i/>
      <w:iCs/>
      <w:sz w:val="26"/>
      <w:szCs w:val="26"/>
      <w:lang w:eastAsia="uk-UA"/>
    </w:rPr>
  </w:style>
  <w:style w:type="character" w:customStyle="1" w:styleId="41">
    <w:name w:val="Заголовок 6 Знак"/>
    <w:basedOn w:val="11"/>
    <w:link w:val="7"/>
    <w:qFormat/>
    <w:uiPriority w:val="0"/>
    <w:rPr>
      <w:rFonts w:ascii="Times New Roman CYR" w:hAnsi="Times New Roman CYR" w:eastAsia="Times New Roman" w:cs="Times New Roman CYR"/>
      <w:b/>
      <w:sz w:val="24"/>
      <w:szCs w:val="20"/>
      <w:lang w:val="uk-UA" w:eastAsia="uk-UA"/>
    </w:rPr>
  </w:style>
  <w:style w:type="character" w:customStyle="1" w:styleId="42">
    <w:name w:val="Заголовок 7 Знак"/>
    <w:basedOn w:val="11"/>
    <w:link w:val="8"/>
    <w:qFormat/>
    <w:uiPriority w:val="0"/>
    <w:rPr>
      <w:rFonts w:ascii="Times New Roman CYR" w:hAnsi="Times New Roman CYR" w:eastAsia="Times New Roman" w:cs="Times New Roman CYR"/>
      <w:b/>
      <w:sz w:val="24"/>
      <w:szCs w:val="20"/>
      <w:lang w:val="uk-UA" w:eastAsia="uk-UA"/>
    </w:rPr>
  </w:style>
  <w:style w:type="character" w:customStyle="1" w:styleId="43">
    <w:name w:val="Заголовок 8 Знак"/>
    <w:basedOn w:val="11"/>
    <w:link w:val="9"/>
    <w:qFormat/>
    <w:uiPriority w:val="0"/>
    <w:rPr>
      <w:rFonts w:ascii="Times New Roman CYR" w:hAnsi="Times New Roman CYR" w:eastAsia="Times New Roman" w:cs="Times New Roman CYR"/>
      <w:b/>
      <w:sz w:val="24"/>
      <w:szCs w:val="20"/>
      <w:lang w:val="uk-UA" w:eastAsia="uk-UA"/>
    </w:rPr>
  </w:style>
  <w:style w:type="character" w:customStyle="1" w:styleId="44">
    <w:name w:val="Заголовок 9 Знак"/>
    <w:basedOn w:val="11"/>
    <w:link w:val="10"/>
    <w:qFormat/>
    <w:uiPriority w:val="0"/>
    <w:rPr>
      <w:rFonts w:ascii="Times New Roman CYR" w:hAnsi="Times New Roman CYR" w:eastAsia="Times New Roman" w:cs="Times New Roman CYR"/>
      <w:b/>
      <w:sz w:val="24"/>
      <w:szCs w:val="20"/>
      <w:lang w:val="uk-UA" w:eastAsia="uk-UA"/>
    </w:rPr>
  </w:style>
  <w:style w:type="character" w:customStyle="1" w:styleId="45">
    <w:name w:val="Назва Знак"/>
    <w:basedOn w:val="11"/>
    <w:link w:val="29"/>
    <w:qFormat/>
    <w:uiPriority w:val="0"/>
    <w:rPr>
      <w:rFonts w:ascii="Times New Roman" w:hAnsi="Times New Roman" w:eastAsia="Times New Roman" w:cs="Times New Roman"/>
      <w:b/>
      <w:bCs/>
      <w:sz w:val="24"/>
      <w:szCs w:val="24"/>
      <w:lang w:val="uk-UA" w:eastAsia="ru-RU"/>
    </w:rPr>
  </w:style>
  <w:style w:type="paragraph" w:styleId="46">
    <w:name w:val="List Paragraph"/>
    <w:basedOn w:val="1"/>
    <w:qFormat/>
    <w:uiPriority w:val="34"/>
    <w:pPr>
      <w:spacing w:after="160" w:line="259" w:lineRule="auto"/>
      <w:ind w:left="720"/>
      <w:contextualSpacing/>
    </w:pPr>
    <w:rPr>
      <w:rFonts w:eastAsiaTheme="minorHAnsi"/>
      <w:lang w:val="ru-RU" w:eastAsia="en-US"/>
    </w:rPr>
  </w:style>
  <w:style w:type="character" w:customStyle="1" w:styleId="47">
    <w:name w:val="Текст у виносці Знак"/>
    <w:basedOn w:val="11"/>
    <w:link w:val="18"/>
    <w:qFormat/>
    <w:uiPriority w:val="0"/>
    <w:rPr>
      <w:rFonts w:ascii="Segoe UI" w:hAnsi="Segoe UI" w:cs="Segoe UI"/>
      <w:sz w:val="18"/>
      <w:szCs w:val="18"/>
    </w:rPr>
  </w:style>
  <w:style w:type="paragraph" w:customStyle="1" w:styleId="48">
    <w:name w:val="Знак"/>
    <w:basedOn w:val="1"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US" w:eastAsia="en-US"/>
    </w:rPr>
  </w:style>
  <w:style w:type="character" w:customStyle="1" w:styleId="49">
    <w:name w:val="Основний текст Знак"/>
    <w:basedOn w:val="11"/>
    <w:link w:val="24"/>
    <w:qFormat/>
    <w:uiPriority w:val="0"/>
    <w:rPr>
      <w:rFonts w:ascii="Times New Roman" w:hAnsi="Times New Roman" w:eastAsia="Times New Roman" w:cs="Times New Roman"/>
      <w:sz w:val="28"/>
      <w:szCs w:val="20"/>
      <w:lang w:val="uk-UA" w:eastAsia="ru-RU"/>
    </w:rPr>
  </w:style>
  <w:style w:type="paragraph" w:customStyle="1" w:styleId="50">
    <w:name w:val="a"/>
    <w:basedOn w:val="1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51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uk-UA" w:eastAsia="en-US" w:bidi="ar-SA"/>
    </w:rPr>
  </w:style>
  <w:style w:type="character" w:customStyle="1" w:styleId="52">
    <w:name w:val="CharAttribute4"/>
    <w:qFormat/>
    <w:uiPriority w:val="99"/>
    <w:rPr>
      <w:rFonts w:ascii="Times New Roman" w:hAnsi="Times New Roman"/>
      <w:color w:val="00000A"/>
      <w:sz w:val="28"/>
    </w:rPr>
  </w:style>
  <w:style w:type="character" w:customStyle="1" w:styleId="53">
    <w:name w:val="CharAttribute1"/>
    <w:uiPriority w:val="0"/>
    <w:rPr>
      <w:rFonts w:ascii="Calibri" w:hAnsi="Calibri"/>
      <w:sz w:val="22"/>
    </w:rPr>
  </w:style>
  <w:style w:type="paragraph" w:customStyle="1" w:styleId="54">
    <w:name w:val="Звичайний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200" w:line="276" w:lineRule="auto"/>
    </w:pPr>
    <w:rPr>
      <w:rFonts w:ascii="Calibri" w:hAnsi="Calibri" w:eastAsia="Calibri" w:cs="Calibri"/>
      <w:color w:val="000000"/>
      <w:sz w:val="22"/>
      <w:szCs w:val="22"/>
      <w:lang w:val="uk-UA" w:eastAsia="ru-RU" w:bidi="ar-SA"/>
    </w:rPr>
  </w:style>
  <w:style w:type="paragraph" w:customStyle="1" w:styleId="55">
    <w:name w:val="TOC Heading"/>
    <w:basedOn w:val="2"/>
    <w:next w:val="1"/>
    <w:unhideWhenUsed/>
    <w:qFormat/>
    <w:uiPriority w:val="39"/>
    <w:pPr>
      <w:spacing w:line="259" w:lineRule="auto"/>
      <w:outlineLvl w:val="9"/>
    </w:pPr>
  </w:style>
  <w:style w:type="character" w:customStyle="1" w:styleId="56">
    <w:name w:val="Верхній колонтитул Знак"/>
    <w:basedOn w:val="11"/>
    <w:link w:val="23"/>
    <w:uiPriority w:val="0"/>
    <w:rPr>
      <w:rFonts w:ascii="Arial" w:hAnsi="Arial"/>
      <w:sz w:val="24"/>
      <w:lang w:val="uk-UA"/>
    </w:rPr>
  </w:style>
  <w:style w:type="character" w:customStyle="1" w:styleId="57">
    <w:name w:val="Нижній колонтитул Знак"/>
    <w:basedOn w:val="11"/>
    <w:link w:val="30"/>
    <w:uiPriority w:val="0"/>
    <w:rPr>
      <w:rFonts w:ascii="Arial" w:hAnsi="Arial"/>
      <w:sz w:val="24"/>
      <w:lang w:val="uk-UA"/>
    </w:rPr>
  </w:style>
  <w:style w:type="paragraph" w:customStyle="1" w:styleId="58">
    <w:name w:val="Heading"/>
    <w:basedOn w:val="33"/>
    <w:next w:val="1"/>
    <w:uiPriority w:val="0"/>
    <w:pPr>
      <w:keepNext/>
      <w:spacing w:before="240" w:after="120"/>
    </w:pPr>
    <w:rPr>
      <w:rFonts w:ascii="Caladea" w:hAnsi="Caladea" w:eastAsia="Caladea" w:cs="Caladea"/>
      <w:sz w:val="28"/>
      <w:szCs w:val="28"/>
    </w:rPr>
  </w:style>
  <w:style w:type="character" w:customStyle="1" w:styleId="59">
    <w:name w:val="Основной текст (2) + Arial7"/>
    <w:basedOn w:val="11"/>
    <w:uiPriority w:val="0"/>
    <w:rPr>
      <w:rFonts w:ascii="Arial" w:hAnsi="Arial" w:cs="Arial"/>
      <w:color w:val="000000"/>
      <w:spacing w:val="0"/>
      <w:w w:val="100"/>
      <w:position w:val="0"/>
      <w:sz w:val="18"/>
      <w:szCs w:val="18"/>
      <w:lang w:val="uk-UA" w:eastAsia="uk-UA" w:bidi="ar-SA"/>
    </w:rPr>
  </w:style>
  <w:style w:type="character" w:customStyle="1" w:styleId="60">
    <w:name w:val="Основной текст (2)_"/>
    <w:basedOn w:val="11"/>
    <w:link w:val="61"/>
    <w:locked/>
    <w:uiPriority w:val="0"/>
    <w:rPr>
      <w:rFonts w:ascii="Century Schoolbook" w:hAnsi="Century Schoolbook"/>
      <w:sz w:val="19"/>
      <w:szCs w:val="19"/>
      <w:shd w:val="clear" w:color="auto" w:fill="FFFFFF"/>
    </w:rPr>
  </w:style>
  <w:style w:type="paragraph" w:customStyle="1" w:styleId="61">
    <w:name w:val="Основной текст (2)"/>
    <w:basedOn w:val="1"/>
    <w:link w:val="60"/>
    <w:uiPriority w:val="0"/>
    <w:pPr>
      <w:widowControl w:val="0"/>
      <w:shd w:val="clear" w:color="auto" w:fill="FFFFFF"/>
      <w:spacing w:after="720" w:line="235" w:lineRule="exact"/>
      <w:ind w:hanging="320"/>
    </w:pPr>
    <w:rPr>
      <w:rFonts w:ascii="Century Schoolbook" w:hAnsi="Century Schoolbook" w:eastAsiaTheme="minorHAnsi"/>
      <w:sz w:val="19"/>
      <w:szCs w:val="19"/>
      <w:lang w:val="ru-RU" w:eastAsia="en-US"/>
    </w:rPr>
  </w:style>
  <w:style w:type="character" w:customStyle="1" w:styleId="62">
    <w:name w:val="Основной текст (2) + Arial6"/>
    <w:basedOn w:val="60"/>
    <w:uiPriority w:val="0"/>
    <w:rPr>
      <w:rFonts w:ascii="Arial" w:hAnsi="Arial" w:eastAsia="Times New Roman" w:cs="Arial"/>
      <w:i/>
      <w:iCs/>
      <w:color w:val="000000"/>
      <w:spacing w:val="0"/>
      <w:w w:val="100"/>
      <w:position w:val="0"/>
      <w:sz w:val="18"/>
      <w:szCs w:val="18"/>
      <w:u w:val="none"/>
      <w:shd w:val="clear" w:color="auto" w:fill="FFFFFF"/>
      <w:lang w:val="de-DE" w:eastAsia="de-DE"/>
    </w:rPr>
  </w:style>
  <w:style w:type="character" w:customStyle="1" w:styleId="63">
    <w:name w:val="Підзаголовок Знак"/>
    <w:basedOn w:val="11"/>
    <w:link w:val="32"/>
    <w:uiPriority w:val="0"/>
    <w:rPr>
      <w:rFonts w:ascii="Georgia" w:hAnsi="Georgia" w:eastAsia="Georgia" w:cs="Georgia"/>
      <w:i/>
      <w:color w:val="666666"/>
      <w:kern w:val="3"/>
      <w:sz w:val="48"/>
      <w:szCs w:val="48"/>
      <w:lang w:val="en-US" w:eastAsia="zh-CN" w:bidi="hi-IN"/>
    </w:rPr>
  </w:style>
  <w:style w:type="paragraph" w:customStyle="1" w:styleId="64">
    <w:name w:val="Default"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Stone Sans" w:hAnsi="Stone Sans" w:eastAsia="Calibri" w:cs="Times New Roman"/>
      <w:color w:val="000000"/>
      <w:sz w:val="24"/>
      <w:szCs w:val="24"/>
      <w:lang w:val="de-CH" w:eastAsia="de-CH" w:bidi="ar-SA"/>
    </w:rPr>
  </w:style>
  <w:style w:type="character" w:customStyle="1" w:styleId="65">
    <w:name w:val="Основной текст (2) + Arial1"/>
    <w:uiPriority w:val="99"/>
    <w:rPr>
      <w:rFonts w:ascii="Arial" w:hAnsi="Arial" w:cs="Arial"/>
      <w:i/>
      <w:iCs/>
      <w:color w:val="000000"/>
      <w:spacing w:val="0"/>
      <w:w w:val="100"/>
      <w:position w:val="0"/>
      <w:sz w:val="8"/>
      <w:szCs w:val="8"/>
      <w:lang w:val="fr-FR" w:eastAsia="fr-FR" w:bidi="ar-SA"/>
    </w:rPr>
  </w:style>
  <w:style w:type="character" w:customStyle="1" w:styleId="66">
    <w:name w:val="Основной текст (2) + Arial2"/>
    <w:uiPriority w:val="99"/>
    <w:rPr>
      <w:rFonts w:ascii="Arial" w:hAnsi="Arial" w:cs="Arial"/>
      <w:i/>
      <w:iCs/>
      <w:color w:val="000000"/>
      <w:spacing w:val="0"/>
      <w:w w:val="100"/>
      <w:position w:val="0"/>
      <w:sz w:val="18"/>
      <w:szCs w:val="18"/>
      <w:lang w:val="fr-FR" w:eastAsia="fr-FR" w:bidi="ar-SA"/>
    </w:rPr>
  </w:style>
  <w:style w:type="character" w:customStyle="1" w:styleId="67">
    <w:name w:val="Основной текст (2) + Arial3"/>
    <w:uiPriority w:val="99"/>
    <w:rPr>
      <w:rFonts w:ascii="Arial" w:hAnsi="Arial" w:cs="Arial"/>
      <w:color w:val="000000"/>
      <w:spacing w:val="0"/>
      <w:w w:val="100"/>
      <w:position w:val="0"/>
      <w:sz w:val="18"/>
      <w:szCs w:val="18"/>
      <w:lang w:val="uk-UA" w:eastAsia="uk-UA" w:bidi="ar-SA"/>
    </w:rPr>
  </w:style>
  <w:style w:type="paragraph" w:customStyle="1" w:styleId="68">
    <w:name w:val="Обычный1"/>
    <w:uiPriority w:val="99"/>
    <w:pPr>
      <w:widowControl w:val="0"/>
      <w:spacing w:after="0" w:line="240" w:lineRule="auto"/>
    </w:pPr>
    <w:rPr>
      <w:rFonts w:ascii="Arial" w:hAnsi="Arial" w:eastAsia="Calibri" w:cs="Arial"/>
      <w:color w:val="000000"/>
      <w:sz w:val="24"/>
      <w:szCs w:val="24"/>
      <w:lang w:val="ru-RU" w:eastAsia="ru-RU" w:bidi="ar-SA"/>
    </w:rPr>
  </w:style>
  <w:style w:type="paragraph" w:customStyle="1" w:styleId="69">
    <w:name w:val="Table Text_7"/>
    <w:uiPriority w:val="9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189" w:lineRule="atLeast"/>
      <w:ind w:left="20" w:right="20"/>
    </w:pPr>
    <w:rPr>
      <w:rFonts w:ascii="Times New Roman" w:hAnsi="Times New Roman" w:eastAsia="Calibri" w:cs="Times New Roman"/>
      <w:sz w:val="17"/>
      <w:szCs w:val="17"/>
      <w:lang w:val="en-US" w:eastAsia="uk-UA" w:bidi="ar-SA"/>
    </w:rPr>
  </w:style>
  <w:style w:type="character" w:customStyle="1" w:styleId="70">
    <w:name w:val="apple-converted-space"/>
    <w:basedOn w:val="11"/>
    <w:uiPriority w:val="0"/>
  </w:style>
  <w:style w:type="paragraph" w:customStyle="1" w:styleId="71">
    <w:name w:val="Table Text_9"/>
    <w:uiPriority w:val="9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202" w:lineRule="atLeast"/>
      <w:ind w:left="20" w:right="20"/>
    </w:pPr>
    <w:rPr>
      <w:rFonts w:ascii="Times New Roman" w:hAnsi="Times New Roman" w:eastAsia="Arial" w:cs="Times New Roman"/>
      <w:sz w:val="18"/>
      <w:szCs w:val="18"/>
      <w:lang w:val="en-US" w:eastAsia="uk-UA" w:bidi="ar-SA"/>
    </w:rPr>
  </w:style>
  <w:style w:type="character" w:customStyle="1" w:styleId="72">
    <w:name w:val="Текст примітки Знак"/>
    <w:basedOn w:val="11"/>
    <w:link w:val="20"/>
    <w:semiHidden/>
    <w:uiPriority w:val="99"/>
    <w:rPr>
      <w:rFonts w:ascii="Arial" w:hAnsi="Arial"/>
      <w:sz w:val="20"/>
      <w:szCs w:val="20"/>
    </w:rPr>
  </w:style>
  <w:style w:type="character" w:customStyle="1" w:styleId="73">
    <w:name w:val="Текст примечания Знак1"/>
    <w:basedOn w:val="11"/>
    <w:semiHidden/>
    <w:uiPriority w:val="99"/>
    <w:rPr>
      <w:rFonts w:eastAsiaTheme="minorEastAsia"/>
      <w:sz w:val="20"/>
      <w:szCs w:val="20"/>
      <w:lang w:val="uk-UA" w:eastAsia="uk-UA"/>
    </w:rPr>
  </w:style>
  <w:style w:type="character" w:customStyle="1" w:styleId="74">
    <w:name w:val="Тема примітки Знак"/>
    <w:basedOn w:val="72"/>
    <w:link w:val="21"/>
    <w:semiHidden/>
    <w:uiPriority w:val="99"/>
    <w:rPr>
      <w:rFonts w:ascii="Arial" w:hAnsi="Arial"/>
      <w:b/>
      <w:bCs/>
      <w:sz w:val="20"/>
      <w:szCs w:val="20"/>
    </w:rPr>
  </w:style>
  <w:style w:type="character" w:customStyle="1" w:styleId="75">
    <w:name w:val="Тема примечания Знак1"/>
    <w:basedOn w:val="73"/>
    <w:semiHidden/>
    <w:uiPriority w:val="99"/>
    <w:rPr>
      <w:rFonts w:eastAsiaTheme="minorEastAsia"/>
      <w:b/>
      <w:bCs/>
      <w:sz w:val="20"/>
      <w:szCs w:val="20"/>
      <w:lang w:val="uk-UA" w:eastAsia="uk-UA"/>
    </w:rPr>
  </w:style>
  <w:style w:type="character" w:customStyle="1" w:styleId="76">
    <w:name w:val="Текст виноски Знак"/>
    <w:basedOn w:val="11"/>
    <w:link w:val="22"/>
    <w:uiPriority w:val="0"/>
    <w:rPr>
      <w:rFonts w:ascii="Arial" w:hAnsi="Arial"/>
      <w:sz w:val="20"/>
      <w:szCs w:val="20"/>
    </w:rPr>
  </w:style>
  <w:style w:type="character" w:customStyle="1" w:styleId="77">
    <w:name w:val="Текст сноски Знак1"/>
    <w:basedOn w:val="11"/>
    <w:semiHidden/>
    <w:uiPriority w:val="99"/>
    <w:rPr>
      <w:rFonts w:eastAsiaTheme="minorEastAsia"/>
      <w:sz w:val="20"/>
      <w:szCs w:val="20"/>
      <w:lang w:val="uk-UA" w:eastAsia="uk-UA"/>
    </w:rPr>
  </w:style>
  <w:style w:type="paragraph" w:customStyle="1" w:styleId="78">
    <w:name w:val="Знак Знак Знак"/>
    <w:basedOn w:val="1"/>
    <w:uiPriority w:val="0"/>
    <w:pPr>
      <w:spacing w:after="0" w:line="240" w:lineRule="auto"/>
    </w:pPr>
    <w:rPr>
      <w:rFonts w:ascii="Verdana" w:hAnsi="Verdana" w:eastAsia="Times New Roman" w:cs="Verdana"/>
      <w:sz w:val="20"/>
      <w:szCs w:val="20"/>
      <w:lang w:val="en-US" w:eastAsia="en-US"/>
    </w:rPr>
  </w:style>
  <w:style w:type="character" w:customStyle="1" w:styleId="79">
    <w:name w:val="Основной текст Знак1"/>
    <w:basedOn w:val="11"/>
    <w:uiPriority w:val="99"/>
    <w:rPr>
      <w:snapToGrid w:val="0"/>
      <w:sz w:val="24"/>
      <w:lang w:eastAsia="ru-RU"/>
    </w:rPr>
  </w:style>
  <w:style w:type="character" w:customStyle="1" w:styleId="80">
    <w:name w:val="Основний текст Знак1"/>
    <w:basedOn w:val="11"/>
    <w:semiHidden/>
    <w:uiPriority w:val="99"/>
  </w:style>
  <w:style w:type="character" w:customStyle="1" w:styleId="81">
    <w:name w:val="Основний текст з відступом Знак"/>
    <w:link w:val="28"/>
    <w:uiPriority w:val="0"/>
    <w:rPr>
      <w:lang w:eastAsia="ru-RU"/>
    </w:rPr>
  </w:style>
  <w:style w:type="character" w:customStyle="1" w:styleId="82">
    <w:name w:val="Основной текст с отступом Знак1"/>
    <w:basedOn w:val="11"/>
    <w:uiPriority w:val="99"/>
    <w:rPr>
      <w:rFonts w:eastAsiaTheme="minorEastAsia"/>
      <w:lang w:val="uk-UA" w:eastAsia="uk-UA"/>
    </w:rPr>
  </w:style>
  <w:style w:type="character" w:customStyle="1" w:styleId="83">
    <w:name w:val="Основний текст з відступом Знак1"/>
    <w:basedOn w:val="11"/>
    <w:semiHidden/>
    <w:uiPriority w:val="99"/>
  </w:style>
  <w:style w:type="character" w:customStyle="1" w:styleId="84">
    <w:name w:val="Текст выноски Знак1"/>
    <w:basedOn w:val="11"/>
    <w:uiPriority w:val="99"/>
    <w:rPr>
      <w:rFonts w:ascii="Tahoma" w:hAnsi="Tahoma" w:cs="Tahoma"/>
      <w:snapToGrid w:val="0"/>
      <w:sz w:val="16"/>
      <w:szCs w:val="16"/>
      <w:lang w:eastAsia="ru-RU"/>
    </w:rPr>
  </w:style>
  <w:style w:type="character" w:customStyle="1" w:styleId="85">
    <w:name w:val="Текст у виносці Знак1"/>
    <w:semiHidden/>
    <w:uiPriority w:val="99"/>
    <w:rPr>
      <w:rFonts w:ascii="Tahoma" w:hAnsi="Tahoma" w:cs="Tahoma"/>
      <w:sz w:val="16"/>
      <w:szCs w:val="16"/>
    </w:rPr>
  </w:style>
  <w:style w:type="character" w:customStyle="1" w:styleId="86">
    <w:name w:val="Heading 1 Char"/>
    <w:locked/>
    <w:uiPriority w:val="0"/>
    <w:rPr>
      <w:rFonts w:ascii="Times New Roman CYR" w:hAnsi="Times New Roman CYR" w:cs="Times New Roman CYR"/>
      <w:sz w:val="20"/>
      <w:szCs w:val="20"/>
      <w:lang w:eastAsia="uk-UA"/>
    </w:rPr>
  </w:style>
  <w:style w:type="paragraph" w:customStyle="1" w:styleId="87">
    <w:name w:val="Абзац списка1"/>
    <w:basedOn w:val="1"/>
    <w:uiPriority w:val="0"/>
    <w:pPr>
      <w:ind w:left="720"/>
    </w:pPr>
    <w:rPr>
      <w:rFonts w:ascii="Calibri" w:hAnsi="Calibri" w:eastAsia="Times New Roman" w:cs="Calibri"/>
      <w:lang w:eastAsia="en-US"/>
    </w:rPr>
  </w:style>
  <w:style w:type="character" w:customStyle="1" w:styleId="88">
    <w:name w:val="Основний текст_"/>
    <w:link w:val="89"/>
    <w:locked/>
    <w:uiPriority w:val="0"/>
    <w:rPr>
      <w:sz w:val="26"/>
      <w:szCs w:val="26"/>
      <w:shd w:val="clear" w:color="auto" w:fill="FFFFFF"/>
    </w:rPr>
  </w:style>
  <w:style w:type="paragraph" w:customStyle="1" w:styleId="89">
    <w:name w:val="Основний текст1"/>
    <w:basedOn w:val="1"/>
    <w:link w:val="88"/>
    <w:uiPriority w:val="0"/>
    <w:pPr>
      <w:shd w:val="clear" w:color="auto" w:fill="FFFFFF"/>
      <w:spacing w:before="600" w:after="240" w:line="326" w:lineRule="exact"/>
      <w:jc w:val="both"/>
    </w:pPr>
    <w:rPr>
      <w:rFonts w:eastAsiaTheme="minorHAnsi"/>
      <w:sz w:val="26"/>
      <w:szCs w:val="26"/>
      <w:shd w:val="clear" w:color="auto" w:fill="FFFFFF"/>
      <w:lang w:val="ru-RU" w:eastAsia="en-US"/>
    </w:rPr>
  </w:style>
  <w:style w:type="character" w:customStyle="1" w:styleId="90">
    <w:name w:val="rvts0"/>
    <w:uiPriority w:val="0"/>
  </w:style>
  <w:style w:type="character" w:customStyle="1" w:styleId="91">
    <w:name w:val="Основний текст (2)_"/>
    <w:uiPriority w:val="0"/>
    <w:rPr>
      <w:rFonts w:ascii="Times New Roman" w:hAnsi="Times New Roman" w:eastAsia="Times New Roman" w:cs="Times New Roman"/>
      <w:sz w:val="28"/>
      <w:szCs w:val="28"/>
      <w:u w:val="none"/>
    </w:rPr>
  </w:style>
  <w:style w:type="character" w:customStyle="1" w:styleId="92">
    <w:name w:val="Основний текст (2)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93">
    <w:name w:val="Основний текст (2) + 11 pt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94">
    <w:name w:val="Заголовок №2_"/>
    <w:link w:val="95"/>
    <w:uiPriority w:val="0"/>
    <w:rPr>
      <w:b/>
      <w:bCs/>
      <w:sz w:val="28"/>
      <w:szCs w:val="28"/>
      <w:shd w:val="clear" w:color="auto" w:fill="FFFFFF"/>
    </w:rPr>
  </w:style>
  <w:style w:type="paragraph" w:customStyle="1" w:styleId="95">
    <w:name w:val="Заголовок №2"/>
    <w:basedOn w:val="1"/>
    <w:link w:val="94"/>
    <w:uiPriority w:val="0"/>
    <w:pPr>
      <w:widowControl w:val="0"/>
      <w:shd w:val="clear" w:color="auto" w:fill="FFFFFF"/>
      <w:spacing w:after="300" w:line="331" w:lineRule="exact"/>
      <w:jc w:val="center"/>
      <w:outlineLvl w:val="1"/>
    </w:pPr>
    <w:rPr>
      <w:rFonts w:eastAsiaTheme="minorHAnsi"/>
      <w:b/>
      <w:bCs/>
      <w:sz w:val="28"/>
      <w:szCs w:val="28"/>
      <w:lang w:val="ru-RU" w:eastAsia="en-US"/>
    </w:rPr>
  </w:style>
  <w:style w:type="character" w:customStyle="1" w:styleId="96">
    <w:name w:val="Основний текст (2) + 13 pt;Напівжирний"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97">
    <w:name w:val="Основний текст (2) + Курсив"/>
    <w:uiPriority w:val="0"/>
    <w:rPr>
      <w:rFonts w:ascii="Times New Roman" w:hAnsi="Times New Roman" w:eastAsia="Times New Roman" w:cs="Times New Roman"/>
      <w:i/>
      <w:iCs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98">
    <w:name w:val="rvps2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customStyle="1" w:styleId="99">
    <w:name w:val="Table Normal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0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lang w:eastAsia="en-US"/>
    </w:rPr>
  </w:style>
  <w:style w:type="table" w:customStyle="1" w:styleId="101">
    <w:name w:val="Таблица-сетка 4 — акцент 51"/>
    <w:basedOn w:val="12"/>
    <w:uiPriority w:val="49"/>
    <w:pPr>
      <w:spacing w:after="0" w:line="240" w:lineRule="auto"/>
    </w:pPr>
    <w:rPr>
      <w:rFonts w:eastAsiaTheme="minorEastAsia"/>
      <w:lang w:val="uk-UA" w:eastAsia="uk-UA"/>
    </w:rPr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cPr>
        <w:tcBorders>
          <w:top w:val="double" w:color="4472C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102">
    <w:name w:val="Таблица простая 11"/>
    <w:basedOn w:val="12"/>
    <w:uiPriority w:val="4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103">
    <w:name w:val="Сетка таблицы светлая1"/>
    <w:basedOn w:val="12"/>
    <w:uiPriority w:val="40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character" w:customStyle="1" w:styleId="104">
    <w:name w:val="Незакрита згадка1"/>
    <w:basedOn w:val="11"/>
    <w:semiHidden/>
    <w:unhideWhenUsed/>
    <w:uiPriority w:val="99"/>
    <w:rPr>
      <w:color w:val="605E5C"/>
      <w:shd w:val="clear" w:color="auto" w:fill="E1DFDD"/>
    </w:rPr>
  </w:style>
  <w:style w:type="character" w:customStyle="1" w:styleId="105">
    <w:name w:val="rvts58"/>
    <w:basedOn w:val="11"/>
    <w:uiPriority w:val="0"/>
  </w:style>
  <w:style w:type="table" w:customStyle="1" w:styleId="106">
    <w:name w:val="Сетка таблицы1"/>
    <w:basedOn w:val="12"/>
    <w:uiPriority w:val="5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7">
    <w:name w:val="Таблица-сетка 5 темная — акцент 51"/>
    <w:basedOn w:val="12"/>
    <w:uiPriority w:val="50"/>
    <w:pPr>
      <w:spacing w:after="0" w:line="240" w:lineRule="auto"/>
    </w:pPr>
    <w:rPr>
      <w:rFonts w:eastAsiaTheme="minorEastAsia"/>
      <w:lang w:val="uk-UA" w:eastAsia="uk-UA"/>
    </w:r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band1Vert">
      <w:tcPr>
        <w:shd w:val="clear" w:color="auto" w:fill="B4C6E7" w:themeFill="accent5" w:themeFillTint="66"/>
      </w:tcPr>
    </w:tblStylePr>
    <w:tblStylePr w:type="band1Horz">
      <w:tcPr>
        <w:shd w:val="clear" w:color="auto" w:fill="B4C6E7" w:themeFill="accent5" w:themeFillTint="66"/>
      </w:tcPr>
    </w:tblStylePr>
  </w:style>
  <w:style w:type="table" w:customStyle="1" w:styleId="108">
    <w:name w:val="Список-таблица 6 цветная — акцент 51"/>
    <w:basedOn w:val="12"/>
    <w:uiPriority w:val="51"/>
    <w:pPr>
      <w:spacing w:after="0" w:line="240" w:lineRule="auto"/>
    </w:pPr>
    <w:rPr>
      <w:rFonts w:eastAsiaTheme="minorEastAsia"/>
      <w:color w:val="2F5597" w:themeColor="accent5" w:themeShade="BF"/>
      <w:lang w:val="uk-UA" w:eastAsia="uk-UA"/>
    </w:rPr>
    <w:tblPr>
      <w:tblBorders>
        <w:top w:val="single" w:color="4472C4" w:themeColor="accent5" w:sz="4" w:space="0"/>
        <w:bottom w:val="single" w:color="4472C4" w:themeColor="accent5" w:sz="4" w:space="0"/>
      </w:tblBorders>
    </w:tblPr>
    <w:tblStylePr w:type="firstRow">
      <w:rPr>
        <w:b/>
        <w:bCs/>
      </w:rPr>
      <w:tcPr>
        <w:tcBorders>
          <w:bottom w:val="single" w:color="4472C4" w:themeColor="accent5" w:sz="4" w:space="0"/>
        </w:tcBorders>
      </w:tcPr>
    </w:tblStylePr>
    <w:tblStylePr w:type="lastRow">
      <w:rPr>
        <w:b/>
        <w:bCs/>
      </w:rPr>
      <w:tcPr>
        <w:tcBorders>
          <w:top w:val="double" w:color="4472C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109">
    <w:name w:val="Список-таблица 5 темная — акцент 51"/>
    <w:basedOn w:val="12"/>
    <w:uiPriority w:val="50"/>
    <w:pPr>
      <w:spacing w:after="0" w:line="240" w:lineRule="auto"/>
    </w:pPr>
    <w:rPr>
      <w:rFonts w:eastAsiaTheme="minorEastAsia"/>
      <w:color w:val="FFFFFF" w:themeColor="background1"/>
      <w:lang w:val="uk-UA" w:eastAsia="uk-UA"/>
      <w14:textFill>
        <w14:solidFill>
          <w14:schemeClr w14:val="bg1"/>
        </w14:solidFill>
      </w14:textFill>
    </w:rPr>
    <w:tblPr>
      <w:tblBorders>
        <w:top w:val="single" w:color="4472C4" w:themeColor="accent5" w:sz="24" w:space="0"/>
        <w:left w:val="single" w:color="4472C4" w:themeColor="accent5" w:sz="24" w:space="0"/>
        <w:bottom w:val="single" w:color="4472C4" w:themeColor="accent5" w:sz="24" w:space="0"/>
        <w:right w:val="single" w:color="4472C4" w:themeColor="accent5" w:sz="24" w:space="0"/>
      </w:tblBorders>
    </w:tblPr>
    <w:tcPr>
      <w:shd w:val="clear" w:color="auto" w:fill="4472C4" w:themeFill="accent5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110">
    <w:name w:val="Таблица-сетка 5 темная — акцент 11"/>
    <w:basedOn w:val="12"/>
    <w:uiPriority w:val="50"/>
    <w:pPr>
      <w:spacing w:after="0" w:line="240" w:lineRule="auto"/>
    </w:pPr>
    <w:rPr>
      <w:rFonts w:eastAsiaTheme="minorEastAsia"/>
      <w:lang w:val="uk-UA" w:eastAsia="uk-UA"/>
    </w:r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B9BD5" w:themeFill="accent1"/>
      </w:tcPr>
    </w:tblStylePr>
    <w:tblStylePr w:type="band1Vert">
      <w:tcPr>
        <w:shd w:val="clear" w:color="auto" w:fill="BDD6EE" w:themeFill="accent1" w:themeFillTint="66"/>
      </w:tcPr>
    </w:tblStylePr>
    <w:tblStylePr w:type="band1Horz">
      <w:tcPr>
        <w:shd w:val="clear" w:color="auto" w:fill="BDD6EE" w:themeFill="accent1" w:themeFillTint="66"/>
      </w:tcPr>
    </w:tblStylePr>
  </w:style>
  <w:style w:type="table" w:customStyle="1" w:styleId="111">
    <w:name w:val="Таблица-сетка 3 — акцент 51"/>
    <w:basedOn w:val="12"/>
    <w:uiPriority w:val="48"/>
    <w:pPr>
      <w:spacing w:after="0" w:line="240" w:lineRule="auto"/>
    </w:pPr>
    <w:rPr>
      <w:rFonts w:eastAsiaTheme="minorEastAsia"/>
      <w:lang w:val="uk-UA" w:eastAsia="uk-UA"/>
    </w:rPr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  <w:tblStylePr w:type="neCell">
      <w:tcPr>
        <w:tcBorders>
          <w:bottom w:val="single" w:color="8EAADB" w:themeColor="accent5" w:themeTint="99" w:sz="4" w:space="0"/>
        </w:tcBorders>
      </w:tcPr>
    </w:tblStylePr>
    <w:tblStylePr w:type="nwCell">
      <w:tcPr>
        <w:tcBorders>
          <w:bottom w:val="single" w:color="8EAADB" w:themeColor="accent5" w:themeTint="99" w:sz="4" w:space="0"/>
        </w:tcBorders>
      </w:tcPr>
    </w:tblStylePr>
    <w:tblStylePr w:type="seCell">
      <w:tcPr>
        <w:tcBorders>
          <w:top w:val="single" w:color="8EAADB" w:themeColor="accent5" w:themeTint="99" w:sz="4" w:space="0"/>
        </w:tcBorders>
      </w:tcPr>
    </w:tblStylePr>
    <w:tblStylePr w:type="swCell">
      <w:tcPr>
        <w:tcBorders>
          <w:top w:val="single" w:color="8EAADB" w:themeColor="accent5" w:themeTint="99" w:sz="4" w:space="0"/>
        </w:tcBorders>
      </w:tcPr>
    </w:tblStylePr>
  </w:style>
  <w:style w:type="table" w:customStyle="1" w:styleId="112">
    <w:name w:val="Список-таблица 2 — акцент 51"/>
    <w:basedOn w:val="12"/>
    <w:uiPriority w:val="47"/>
    <w:pPr>
      <w:spacing w:after="0" w:line="240" w:lineRule="auto"/>
    </w:pPr>
    <w:rPr>
      <w:rFonts w:eastAsiaTheme="minorEastAsia"/>
      <w:lang w:val="uk-UA" w:eastAsia="uk-UA"/>
    </w:rPr>
    <w:tblPr>
      <w:tblBorders>
        <w:top w:val="single" w:color="8EAADB" w:themeColor="accent5" w:themeTint="99" w:sz="4" w:space="0"/>
        <w:bottom w:val="single" w:color="8EAADB" w:themeColor="accent5" w:themeTint="99" w:sz="4" w:space="0"/>
        <w:insideH w:val="single" w:color="8EAADB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113">
    <w:name w:val="Таблица-сетка 2 — акцент 51"/>
    <w:basedOn w:val="12"/>
    <w:uiPriority w:val="47"/>
    <w:pPr>
      <w:spacing w:after="0" w:line="240" w:lineRule="auto"/>
    </w:pPr>
    <w:rPr>
      <w:rFonts w:eastAsiaTheme="minorEastAsia"/>
      <w:lang w:val="uk-UA" w:eastAsia="uk-UA"/>
    </w:rPr>
    <w:tblPr>
      <w:tblBorders>
        <w:top w:val="single" w:color="8EAADB" w:themeColor="accent5" w:themeTint="99" w:sz="2" w:space="0"/>
        <w:bottom w:val="single" w:color="8EAADB" w:themeColor="accent5" w:themeTint="99" w:sz="2" w:space="0"/>
        <w:insideH w:val="single" w:color="8EAADB" w:themeColor="accent5" w:themeTint="99" w:sz="2" w:space="0"/>
        <w:insideV w:val="single" w:color="8EAADB" w:themeColor="accent5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8EAADB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8EAADB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114">
    <w:name w:val="Сетка таблицы2"/>
    <w:basedOn w:val="12"/>
    <w:uiPriority w:val="59"/>
    <w:pPr>
      <w:spacing w:after="0" w:line="240" w:lineRule="auto"/>
    </w:pPr>
    <w:rPr>
      <w:rFonts w:ascii="Times New Roman" w:hAnsi="Times New Roman" w:eastAsia="Calibri" w:cs="Times New Roman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5">
    <w:name w:val="Сетка таблицы11"/>
    <w:basedOn w:val="12"/>
    <w:uiPriority w:val="59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6">
    <w:name w:val="Сетка таблицы12"/>
    <w:basedOn w:val="12"/>
    <w:uiPriority w:val="59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7">
    <w:name w:val="Сетка таблицы3"/>
    <w:basedOn w:val="12"/>
    <w:uiPriority w:val="59"/>
    <w:pPr>
      <w:spacing w:after="0" w:line="240" w:lineRule="auto"/>
    </w:pPr>
    <w:rPr>
      <w:rFonts w:ascii="Calibri" w:hAnsi="Calibri" w:cs="Times New Roman"/>
      <w:lang w:val="uk-U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8">
    <w:name w:val="Основний текст 2 Знак"/>
    <w:basedOn w:val="11"/>
    <w:link w:val="19"/>
    <w:semiHidden/>
    <w:uiPriority w:val="0"/>
    <w:rPr>
      <w:rFonts w:ascii="Microsoft Sans Serif" w:hAnsi="Microsoft Sans Serif" w:eastAsia="Times New Roman" w:cs="Microsoft Sans Serif"/>
      <w:color w:val="000000"/>
      <w:sz w:val="24"/>
      <w:szCs w:val="24"/>
      <w:lang w:val="en-US"/>
    </w:rPr>
  </w:style>
  <w:style w:type="character" w:customStyle="1" w:styleId="119">
    <w:name w:val="Body text (2)_"/>
    <w:basedOn w:val="11"/>
    <w:link w:val="120"/>
    <w:semiHidden/>
    <w:locked/>
    <w:uiPriority w:val="0"/>
    <w:rPr>
      <w:shd w:val="clear" w:color="auto" w:fill="FFFFFF"/>
    </w:rPr>
  </w:style>
  <w:style w:type="paragraph" w:customStyle="1" w:styleId="120">
    <w:name w:val="Body text (2)"/>
    <w:basedOn w:val="1"/>
    <w:link w:val="119"/>
    <w:semiHidden/>
    <w:uiPriority w:val="0"/>
    <w:pPr>
      <w:widowControl w:val="0"/>
      <w:shd w:val="clear" w:color="auto" w:fill="FFFFFF"/>
      <w:spacing w:after="0" w:line="298" w:lineRule="exact"/>
      <w:jc w:val="center"/>
    </w:pPr>
    <w:rPr>
      <w:rFonts w:eastAsiaTheme="minorHAnsi"/>
      <w:lang w:val="ru-RU" w:eastAsia="en-US"/>
    </w:rPr>
  </w:style>
  <w:style w:type="character" w:customStyle="1" w:styleId="121">
    <w:name w:val="Table caption_"/>
    <w:basedOn w:val="11"/>
    <w:link w:val="122"/>
    <w:semiHidden/>
    <w:locked/>
    <w:uiPriority w:val="0"/>
    <w:rPr>
      <w:shd w:val="clear" w:color="auto" w:fill="FFFFFF"/>
    </w:rPr>
  </w:style>
  <w:style w:type="paragraph" w:customStyle="1" w:styleId="122">
    <w:name w:val="Table caption"/>
    <w:basedOn w:val="1"/>
    <w:link w:val="121"/>
    <w:semiHidden/>
    <w:uiPriority w:val="0"/>
    <w:pPr>
      <w:widowControl w:val="0"/>
      <w:shd w:val="clear" w:color="auto" w:fill="FFFFFF"/>
      <w:spacing w:after="0" w:line="269" w:lineRule="exact"/>
      <w:jc w:val="both"/>
    </w:pPr>
    <w:rPr>
      <w:rFonts w:eastAsiaTheme="minorHAnsi"/>
      <w:lang w:val="ru-RU" w:eastAsia="en-US"/>
    </w:rPr>
  </w:style>
  <w:style w:type="character" w:customStyle="1" w:styleId="123">
    <w:name w:val="Body text (4)_"/>
    <w:basedOn w:val="11"/>
    <w:link w:val="124"/>
    <w:semiHidden/>
    <w:locked/>
    <w:uiPriority w:val="0"/>
    <w:rPr>
      <w:b/>
      <w:bCs/>
      <w:sz w:val="76"/>
      <w:szCs w:val="76"/>
      <w:shd w:val="clear" w:color="auto" w:fill="FFFFFF"/>
    </w:rPr>
  </w:style>
  <w:style w:type="paragraph" w:customStyle="1" w:styleId="124">
    <w:name w:val="Body text (4)"/>
    <w:basedOn w:val="1"/>
    <w:link w:val="123"/>
    <w:semiHidden/>
    <w:uiPriority w:val="0"/>
    <w:pPr>
      <w:widowControl w:val="0"/>
      <w:shd w:val="clear" w:color="auto" w:fill="FFFFFF"/>
      <w:spacing w:before="960" w:after="720" w:line="240" w:lineRule="atLeast"/>
    </w:pPr>
    <w:rPr>
      <w:rFonts w:eastAsiaTheme="minorHAnsi"/>
      <w:b/>
      <w:bCs/>
      <w:sz w:val="76"/>
      <w:szCs w:val="76"/>
      <w:lang w:val="ru-RU" w:eastAsia="en-US"/>
    </w:rPr>
  </w:style>
  <w:style w:type="character" w:customStyle="1" w:styleId="125">
    <w:name w:val="Quote Char"/>
    <w:basedOn w:val="11"/>
    <w:link w:val="126"/>
    <w:semiHidden/>
    <w:locked/>
    <w:uiPriority w:val="0"/>
    <w:rPr>
      <w:rFonts w:ascii="Times New Roman" w:hAnsi="Times New Roman" w:eastAsia="Microsoft Sans Serif" w:cs="Times New Roman"/>
      <w:sz w:val="24"/>
      <w:szCs w:val="20"/>
    </w:rPr>
  </w:style>
  <w:style w:type="paragraph" w:customStyle="1" w:styleId="126">
    <w:name w:val="Цитата 21"/>
    <w:basedOn w:val="1"/>
    <w:next w:val="34"/>
    <w:link w:val="125"/>
    <w:semiHidden/>
    <w:uiPriority w:val="0"/>
    <w:pPr>
      <w:spacing w:after="0" w:line="240" w:lineRule="auto"/>
      <w:ind w:left="993" w:right="458" w:hanging="284"/>
      <w:jc w:val="both"/>
    </w:pPr>
    <w:rPr>
      <w:rFonts w:ascii="Times New Roman" w:hAnsi="Times New Roman" w:eastAsia="Microsoft Sans Serif" w:cs="Times New Roman"/>
      <w:sz w:val="24"/>
      <w:szCs w:val="20"/>
      <w:lang w:val="ru-RU" w:eastAsia="en-US"/>
    </w:rPr>
  </w:style>
  <w:style w:type="character" w:customStyle="1" w:styleId="127">
    <w:name w:val="Основной текст_"/>
    <w:basedOn w:val="11"/>
    <w:link w:val="128"/>
    <w:semiHidden/>
    <w:locked/>
    <w:uiPriority w:val="0"/>
    <w:rPr>
      <w:rFonts w:ascii="Times New Roman" w:hAnsi="Times New Roman" w:eastAsia="Times New Roman" w:cs="Times New Roman"/>
      <w:sz w:val="27"/>
      <w:szCs w:val="27"/>
      <w:shd w:val="clear" w:color="auto" w:fill="FFFFFF"/>
    </w:rPr>
  </w:style>
  <w:style w:type="paragraph" w:customStyle="1" w:styleId="128">
    <w:name w:val="Основной текст2"/>
    <w:basedOn w:val="1"/>
    <w:link w:val="127"/>
    <w:semiHidden/>
    <w:uiPriority w:val="0"/>
    <w:pPr>
      <w:widowControl w:val="0"/>
      <w:shd w:val="clear" w:color="auto" w:fill="FFFFFF"/>
      <w:spacing w:after="240" w:line="322" w:lineRule="exact"/>
      <w:jc w:val="center"/>
    </w:pPr>
    <w:rPr>
      <w:rFonts w:ascii="Times New Roman" w:hAnsi="Times New Roman" w:eastAsia="Times New Roman" w:cs="Times New Roman"/>
      <w:sz w:val="27"/>
      <w:szCs w:val="27"/>
      <w:lang w:val="ru-RU" w:eastAsia="en-US"/>
    </w:rPr>
  </w:style>
  <w:style w:type="character" w:customStyle="1" w:styleId="129">
    <w:name w:val="Верхний колонтитул Знак1"/>
    <w:basedOn w:val="11"/>
    <w:semiHidden/>
    <w:uiPriority w:val="99"/>
  </w:style>
  <w:style w:type="character" w:customStyle="1" w:styleId="130">
    <w:name w:val="Нижний колонтитул Знак1"/>
    <w:basedOn w:val="11"/>
    <w:semiHidden/>
    <w:uiPriority w:val="99"/>
  </w:style>
  <w:style w:type="character" w:customStyle="1" w:styleId="131">
    <w:name w:val="Основной текст 2 Знак1"/>
    <w:basedOn w:val="11"/>
    <w:semiHidden/>
    <w:uiPriority w:val="99"/>
  </w:style>
  <w:style w:type="character" w:customStyle="1" w:styleId="132">
    <w:name w:val="Body text (2) + 10 pt"/>
    <w:basedOn w:val="119"/>
    <w:uiPriority w:val="0"/>
    <w:rPr>
      <w:color w:val="000000"/>
      <w:spacing w:val="0"/>
      <w:w w:val="100"/>
      <w:position w:val="0"/>
      <w:sz w:val="20"/>
      <w:szCs w:val="20"/>
      <w:shd w:val="clear" w:color="auto" w:fill="FFFFFF"/>
      <w:lang w:val="uk-UA" w:eastAsia="uk-UA"/>
    </w:rPr>
  </w:style>
  <w:style w:type="character" w:customStyle="1" w:styleId="133">
    <w:name w:val="Body text (2) + 9.5 pt"/>
    <w:basedOn w:val="119"/>
    <w:uiPriority w:val="0"/>
    <w:rPr>
      <w:i/>
      <w:iCs/>
      <w:color w:val="000000"/>
      <w:spacing w:val="0"/>
      <w:w w:val="100"/>
      <w:position w:val="0"/>
      <w:sz w:val="19"/>
      <w:szCs w:val="19"/>
      <w:shd w:val="clear" w:color="auto" w:fill="FFFFFF"/>
      <w:lang w:val="uk-UA" w:eastAsia="uk-UA"/>
    </w:rPr>
  </w:style>
  <w:style w:type="character" w:customStyle="1" w:styleId="134">
    <w:name w:val="Body text (2) + Bold"/>
    <w:basedOn w:val="119"/>
    <w:uiPriority w:val="0"/>
    <w:rPr>
      <w:rFonts w:hint="default" w:ascii="Times New Roman" w:hAnsi="Times New Roman" w:cs="Times New Roman"/>
      <w:b/>
      <w:bCs/>
      <w:color w:val="000000"/>
      <w:spacing w:val="0"/>
      <w:w w:val="100"/>
      <w:position w:val="0"/>
      <w:sz w:val="76"/>
      <w:szCs w:val="76"/>
      <w:u w:val="none"/>
      <w:shd w:val="clear" w:color="auto" w:fill="FFFFFF"/>
      <w:lang w:val="uk-UA" w:eastAsia="uk-UA"/>
    </w:rPr>
  </w:style>
  <w:style w:type="character" w:customStyle="1" w:styleId="135">
    <w:name w:val="Body text (2) + 4 pt"/>
    <w:basedOn w:val="119"/>
    <w:uiPriority w:val="0"/>
    <w:rPr>
      <w:rFonts w:hint="default" w:ascii="Times New Roman" w:hAnsi="Times New Roman" w:cs="Times New Roman"/>
      <w:color w:val="000000"/>
      <w:spacing w:val="0"/>
      <w:w w:val="100"/>
      <w:position w:val="0"/>
      <w:sz w:val="8"/>
      <w:szCs w:val="8"/>
      <w:u w:val="none"/>
      <w:shd w:val="clear" w:color="auto" w:fill="FFFFFF"/>
      <w:lang w:val="uk-UA" w:eastAsia="uk-U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38126-AC47-4EF9-BB33-3AB28D3695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56</Pages>
  <Words>61661</Words>
  <Characters>35147</Characters>
  <Lines>292</Lines>
  <Paragraphs>193</Paragraphs>
  <TotalTime>1098</TotalTime>
  <ScaleCrop>false</ScaleCrop>
  <LinksUpToDate>false</LinksUpToDate>
  <CharactersWithSpaces>96615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2024-08-08T22:19:00Z</dcterms:created>
  <dc:creator>Учетная запись Майкрософт</dc:creator>
  <cp:lastModifiedBy>User</cp:lastModifiedBy>
  <cp:lastPrinted>2025-10-01T11:25:00Z</cp:lastPrinted>
  <dcterms:modified xsi:type="dcterms:W3CDTF">2025-10-06T05:58:45Z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935C42D0679E41499CEC6E023BB343B8_12</vt:lpwstr>
  </property>
</Properties>
</file>