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AC" w:rsidRPr="00B210AC" w:rsidRDefault="00B210AC" w:rsidP="00B210AC">
      <w:pPr>
        <w:keepNext/>
        <w:keepLines/>
        <w:pBdr>
          <w:bottom w:val="dotted" w:sz="6" w:space="4" w:color="AAAAAA"/>
        </w:pBdr>
        <w:shd w:val="clear" w:color="auto" w:fill="FFFFFF"/>
        <w:spacing w:after="75"/>
        <w:jc w:val="center"/>
        <w:outlineLvl w:val="1"/>
        <w:rPr>
          <w:rFonts w:ascii="Times New Roman" w:eastAsia="Times New Roman" w:hAnsi="Times New Roman" w:cs="Times New Roman"/>
          <w:b/>
          <w:spacing w:val="15"/>
          <w:sz w:val="27"/>
          <w:szCs w:val="27"/>
          <w:lang w:eastAsia="uk-UA"/>
        </w:rPr>
      </w:pPr>
      <w:r>
        <w:rPr>
          <w:rFonts w:ascii="Times New Roman" w:eastAsia="Times New Roman" w:hAnsi="Times New Roman" w:cs="Times New Roman"/>
          <w:b/>
          <w:spacing w:val="15"/>
          <w:sz w:val="27"/>
          <w:szCs w:val="27"/>
          <w:lang w:eastAsia="uk-UA"/>
        </w:rPr>
        <w:t xml:space="preserve">         </w:t>
      </w:r>
      <w:bookmarkStart w:id="0" w:name="_GoBack"/>
      <w:bookmarkEnd w:id="0"/>
      <w:r>
        <w:rPr>
          <w:rFonts w:ascii="Times New Roman" w:eastAsia="Times New Roman" w:hAnsi="Times New Roman" w:cs="Times New Roman"/>
          <w:b/>
          <w:spacing w:val="15"/>
          <w:sz w:val="27"/>
          <w:szCs w:val="27"/>
          <w:lang w:eastAsia="uk-UA"/>
        </w:rPr>
        <w:t xml:space="preserve">   </w:t>
      </w:r>
      <w:r w:rsidRPr="00B210AC">
        <w:rPr>
          <w:rFonts w:ascii="Times New Roman" w:eastAsia="Times New Roman" w:hAnsi="Times New Roman" w:cs="Times New Roman"/>
          <w:b/>
          <w:spacing w:val="15"/>
          <w:sz w:val="27"/>
          <w:szCs w:val="27"/>
          <w:lang w:eastAsia="uk-UA"/>
        </w:rPr>
        <w:t>Структура закладу та органи управління</w:t>
      </w:r>
    </w:p>
    <w:p w:rsidR="00B210AC" w:rsidRPr="00B210AC" w:rsidRDefault="00B210AC" w:rsidP="00B210AC">
      <w:pPr>
        <w:shd w:val="clear" w:color="auto" w:fill="FFFFFF"/>
        <w:spacing w:before="150" w:after="180" w:line="240" w:lineRule="auto"/>
        <w:ind w:left="708"/>
        <w:rPr>
          <w:rFonts w:ascii="Times New Roman" w:eastAsia="Times New Roman" w:hAnsi="Times New Roman" w:cs="Times New Roman"/>
          <w:color w:val="111111"/>
          <w:sz w:val="27"/>
          <w:szCs w:val="27"/>
          <w:u w:val="single"/>
          <w:lang w:eastAsia="uk-UA"/>
        </w:rPr>
      </w:pPr>
    </w:p>
    <w:p w:rsidR="00B210AC" w:rsidRPr="00B210AC" w:rsidRDefault="00B210AC" w:rsidP="00B210AC">
      <w:pPr>
        <w:shd w:val="clear" w:color="auto" w:fill="FFFFFF"/>
        <w:spacing w:before="150" w:after="180" w:line="240" w:lineRule="auto"/>
        <w:ind w:left="708"/>
        <w:rPr>
          <w:rFonts w:ascii="Times New Roman" w:eastAsia="Times New Roman" w:hAnsi="Times New Roman" w:cs="Times New Roman"/>
          <w:color w:val="111111"/>
          <w:sz w:val="27"/>
          <w:szCs w:val="27"/>
          <w:u w:val="single"/>
          <w:lang w:eastAsia="uk-UA"/>
        </w:rPr>
      </w:pPr>
      <w:r w:rsidRPr="00B210AC">
        <w:rPr>
          <w:rFonts w:ascii="Times New Roman" w:eastAsia="Times New Roman" w:hAnsi="Times New Roman" w:cs="Times New Roman"/>
          <w:noProof/>
          <w:sz w:val="24"/>
          <w:szCs w:val="24"/>
          <w:lang w:eastAsia="uk-UA"/>
        </w:rPr>
        <w:drawing>
          <wp:inline distT="0" distB="0" distL="0" distR="0" wp14:anchorId="02FFFF79" wp14:editId="31F87A9B">
            <wp:extent cx="6341110" cy="3866035"/>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997" t="23905" r="24370" b="35010"/>
                    <a:stretch/>
                  </pic:blipFill>
                  <pic:spPr bwMode="auto">
                    <a:xfrm>
                      <a:off x="0" y="0"/>
                      <a:ext cx="6346728" cy="3869460"/>
                    </a:xfrm>
                    <a:prstGeom prst="rect">
                      <a:avLst/>
                    </a:prstGeom>
                    <a:ln>
                      <a:noFill/>
                    </a:ln>
                    <a:extLst>
                      <a:ext uri="{53640926-AAD7-44D8-BBD7-CCE9431645EC}">
                        <a14:shadowObscured xmlns:a14="http://schemas.microsoft.com/office/drawing/2010/main"/>
                      </a:ext>
                    </a:extLst>
                  </pic:spPr>
                </pic:pic>
              </a:graphicData>
            </a:graphic>
          </wp:inline>
        </w:drawing>
      </w:r>
    </w:p>
    <w:p w:rsidR="00B210AC" w:rsidRPr="00B210AC" w:rsidRDefault="00B210AC" w:rsidP="00B210AC">
      <w:pPr>
        <w:pBdr>
          <w:top w:val="nil"/>
          <w:left w:val="nil"/>
          <w:bottom w:val="nil"/>
          <w:right w:val="nil"/>
          <w:between w:val="nil"/>
        </w:pBdr>
        <w:shd w:val="clear" w:color="auto" w:fill="FFFFFF"/>
        <w:tabs>
          <w:tab w:val="left" w:pos="1134"/>
        </w:tabs>
        <w:spacing w:line="276" w:lineRule="auto"/>
        <w:jc w:val="center"/>
        <w:rPr>
          <w:rFonts w:ascii="Times New Roman" w:hAnsi="Times New Roman" w:cs="Times New Roman"/>
          <w:b/>
        </w:rPr>
      </w:pPr>
      <w:r w:rsidRPr="00B210AC">
        <w:rPr>
          <w:rFonts w:ascii="Times New Roman" w:hAnsi="Times New Roman" w:cs="Times New Roman"/>
          <w:b/>
        </w:rPr>
        <w:t>Кадрове забезпечення</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jc w:val="both"/>
        <w:rPr>
          <w:rFonts w:ascii="Times New Roman" w:hAnsi="Times New Roman" w:cs="Times New Roman"/>
        </w:rPr>
      </w:pPr>
      <w:r w:rsidRPr="00B210AC">
        <w:rPr>
          <w:rFonts w:ascii="Times New Roman" w:hAnsi="Times New Roman" w:cs="Times New Roman"/>
        </w:rPr>
        <w:t>В</w:t>
      </w:r>
      <w:r w:rsidRPr="00B210AC">
        <w:rPr>
          <w:rFonts w:ascii="Times New Roman" w:hAnsi="Times New Roman" w:cs="Times New Roman"/>
          <w:b/>
          <w:color w:val="FF0000"/>
        </w:rPr>
        <w:t xml:space="preserve"> </w:t>
      </w:r>
      <w:r w:rsidRPr="00B210AC">
        <w:rPr>
          <w:rFonts w:ascii="Times New Roman" w:hAnsi="Times New Roman" w:cs="Times New Roman"/>
          <w:b/>
        </w:rPr>
        <w:t>“</w:t>
      </w:r>
      <w:r w:rsidRPr="00B210AC">
        <w:rPr>
          <w:rFonts w:ascii="Times New Roman" w:hAnsi="Times New Roman" w:cs="Times New Roman"/>
        </w:rPr>
        <w:t>ОЗ Романковецький ліцей імені академіка К. Ф. Поповича Сокирянської міської ради Дністровського району Чернівецької області”</w:t>
      </w:r>
      <w:r w:rsidRPr="00B210AC">
        <w:rPr>
          <w:rFonts w:ascii="Times New Roman" w:hAnsi="Times New Roman" w:cs="Times New Roman"/>
          <w:b/>
          <w:color w:val="FF0000"/>
        </w:rPr>
        <w:t xml:space="preserve"> </w:t>
      </w:r>
      <w:r w:rsidRPr="00B210AC">
        <w:rPr>
          <w:rFonts w:ascii="Times New Roman" w:hAnsi="Times New Roman" w:cs="Times New Roman"/>
        </w:rPr>
        <w:t xml:space="preserve">працюють 76 педагогічних працівників, з них: </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 xml:space="preserve">1 директор, </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 xml:space="preserve">1 </w:t>
      </w:r>
      <w:proofErr w:type="spellStart"/>
      <w:r w:rsidRPr="00B210AC">
        <w:rPr>
          <w:rFonts w:ascii="Times New Roman" w:hAnsi="Times New Roman" w:cs="Times New Roman"/>
          <w:lang w:val="ru-RU"/>
        </w:rPr>
        <w:t>завідувач</w:t>
      </w:r>
      <w:proofErr w:type="spellEnd"/>
      <w:r w:rsidRPr="00B210AC">
        <w:rPr>
          <w:rFonts w:ascii="Times New Roman" w:hAnsi="Times New Roman" w:cs="Times New Roman"/>
          <w:lang w:val="ru-RU"/>
        </w:rPr>
        <w:t xml:space="preserve"> </w:t>
      </w:r>
      <w:proofErr w:type="spellStart"/>
      <w:r w:rsidRPr="00B210AC">
        <w:rPr>
          <w:rFonts w:ascii="Times New Roman" w:hAnsi="Times New Roman" w:cs="Times New Roman"/>
          <w:lang w:val="ru-RU"/>
        </w:rPr>
        <w:t>філій</w:t>
      </w:r>
      <w:proofErr w:type="spellEnd"/>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2 заступники з НВР (1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2 заступник з НВР (0,25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 xml:space="preserve">1 заступник з ВР (1 ст.) </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2 педагог-</w:t>
      </w:r>
      <w:proofErr w:type="spellStart"/>
      <w:r w:rsidRPr="00B210AC">
        <w:rPr>
          <w:rFonts w:ascii="Times New Roman" w:hAnsi="Times New Roman" w:cs="Times New Roman"/>
          <w:lang w:val="ru-RU"/>
        </w:rPr>
        <w:t>організатор</w:t>
      </w:r>
      <w:proofErr w:type="spellEnd"/>
      <w:r w:rsidRPr="00B210AC">
        <w:rPr>
          <w:rFonts w:ascii="Times New Roman" w:hAnsi="Times New Roman" w:cs="Times New Roman"/>
          <w:lang w:val="ru-RU"/>
        </w:rPr>
        <w:t xml:space="preserve"> (1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 xml:space="preserve">1 педагог </w:t>
      </w:r>
      <w:proofErr w:type="spellStart"/>
      <w:r w:rsidRPr="00B210AC">
        <w:rPr>
          <w:rFonts w:ascii="Times New Roman" w:hAnsi="Times New Roman" w:cs="Times New Roman"/>
          <w:lang w:val="ru-RU"/>
        </w:rPr>
        <w:t>соціальний</w:t>
      </w:r>
      <w:proofErr w:type="spellEnd"/>
      <w:r w:rsidRPr="00B210AC">
        <w:rPr>
          <w:rFonts w:ascii="Times New Roman" w:hAnsi="Times New Roman" w:cs="Times New Roman"/>
          <w:lang w:val="ru-RU"/>
        </w:rPr>
        <w:t xml:space="preserve"> (1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 xml:space="preserve">2 </w:t>
      </w:r>
      <w:proofErr w:type="spellStart"/>
      <w:r w:rsidRPr="00B210AC">
        <w:rPr>
          <w:rFonts w:ascii="Times New Roman" w:hAnsi="Times New Roman" w:cs="Times New Roman"/>
          <w:lang w:val="ru-RU"/>
        </w:rPr>
        <w:t>практичний</w:t>
      </w:r>
      <w:proofErr w:type="spellEnd"/>
      <w:r w:rsidRPr="00B210AC">
        <w:rPr>
          <w:rFonts w:ascii="Times New Roman" w:hAnsi="Times New Roman" w:cs="Times New Roman"/>
          <w:lang w:val="ru-RU"/>
        </w:rPr>
        <w:t xml:space="preserve"> психолог (1, 5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2 логопед (1,75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2 бібліотекаря (1,5 ст.)</w:t>
      </w:r>
    </w:p>
    <w:p w:rsidR="00B210AC" w:rsidRPr="00B210AC" w:rsidRDefault="00B210AC" w:rsidP="00B210AC">
      <w:pPr>
        <w:pBdr>
          <w:top w:val="nil"/>
          <w:left w:val="nil"/>
          <w:bottom w:val="nil"/>
          <w:right w:val="nil"/>
          <w:between w:val="nil"/>
        </w:pBdr>
        <w:shd w:val="clear" w:color="auto" w:fill="FFFFFF"/>
        <w:tabs>
          <w:tab w:val="left" w:pos="1134"/>
        </w:tabs>
        <w:spacing w:line="276" w:lineRule="auto"/>
        <w:ind w:firstLine="426"/>
        <w:rPr>
          <w:rFonts w:ascii="Times New Roman" w:hAnsi="Times New Roman" w:cs="Times New Roman"/>
          <w:lang w:val="ru-RU"/>
        </w:rPr>
      </w:pPr>
      <w:r w:rsidRPr="00B210AC">
        <w:rPr>
          <w:rFonts w:ascii="Times New Roman" w:hAnsi="Times New Roman" w:cs="Times New Roman"/>
          <w:lang w:val="ru-RU"/>
        </w:rPr>
        <w:t xml:space="preserve">2 сестра </w:t>
      </w:r>
      <w:proofErr w:type="spellStart"/>
      <w:r w:rsidRPr="00B210AC">
        <w:rPr>
          <w:rFonts w:ascii="Times New Roman" w:hAnsi="Times New Roman" w:cs="Times New Roman"/>
          <w:lang w:val="ru-RU"/>
        </w:rPr>
        <w:t>медична</w:t>
      </w:r>
      <w:proofErr w:type="spellEnd"/>
      <w:r w:rsidRPr="00B210AC">
        <w:rPr>
          <w:rFonts w:ascii="Times New Roman" w:hAnsi="Times New Roman" w:cs="Times New Roman"/>
          <w:lang w:val="ru-RU"/>
        </w:rPr>
        <w:t xml:space="preserve"> (1,25 ст.)</w:t>
      </w:r>
    </w:p>
    <w:p w:rsidR="00B210AC" w:rsidRPr="00B210AC" w:rsidRDefault="00B210AC" w:rsidP="00B210AC">
      <w:pPr>
        <w:rPr>
          <w:rFonts w:ascii="Times New Roman" w:hAnsi="Times New Roman" w:cs="Times New Roman"/>
          <w:lang w:val="ru-RU"/>
        </w:rPr>
      </w:pPr>
      <w:r w:rsidRPr="00B210AC">
        <w:rPr>
          <w:lang w:val="ru-RU"/>
        </w:rPr>
        <w:br w:type="page"/>
      </w:r>
    </w:p>
    <w:p w:rsidR="00B210AC" w:rsidRPr="00B210AC" w:rsidRDefault="00B210AC" w:rsidP="00B210AC">
      <w:pPr>
        <w:widowControl w:val="0"/>
        <w:shd w:val="clear" w:color="auto" w:fill="FFFFFF"/>
        <w:autoSpaceDE w:val="0"/>
        <w:autoSpaceDN w:val="0"/>
        <w:adjustRightInd w:val="0"/>
        <w:spacing w:after="0" w:line="240" w:lineRule="auto"/>
        <w:ind w:left="57" w:right="38" w:firstLine="651"/>
        <w:jc w:val="both"/>
        <w:rPr>
          <w:rFonts w:ascii="Times New Roman" w:eastAsia="Times New Roman" w:hAnsi="Times New Roman" w:cs="Times New Roman"/>
          <w:sz w:val="28"/>
          <w:szCs w:val="28"/>
          <w:lang w:eastAsia="ru-RU"/>
        </w:rPr>
      </w:pPr>
      <w:r w:rsidRPr="00B210AC">
        <w:rPr>
          <w:rFonts w:ascii="Times New Roman" w:eastAsia="Times New Roman" w:hAnsi="Times New Roman" w:cs="Times New Roman"/>
          <w:sz w:val="28"/>
          <w:szCs w:val="28"/>
          <w:lang w:eastAsia="ru-RU"/>
        </w:rPr>
        <w:lastRenderedPageBreak/>
        <w:t xml:space="preserve"> З них: учителів вищої категорії – 36, першої категорії – 5, ІІ категорії – 7, спеціалістів – 8, старших учителів - 17, 11- учителів-методистів, 1  заслужений вчитель УРСР, 2 лауреати премії ім. Омеляна Поповича. </w:t>
      </w:r>
    </w:p>
    <w:p w:rsidR="00B210AC" w:rsidRPr="00B210AC" w:rsidRDefault="00B210AC" w:rsidP="00B210AC">
      <w:pPr>
        <w:shd w:val="clear" w:color="auto" w:fill="FFFFFF"/>
        <w:spacing w:after="0" w:line="240" w:lineRule="auto"/>
        <w:ind w:firstLine="428"/>
        <w:jc w:val="center"/>
        <w:rPr>
          <w:rFonts w:ascii="Times New Roman" w:hAnsi="Times New Roman" w:cs="Times New Roman"/>
          <w:b/>
          <w:bCs/>
          <w:color w:val="002060"/>
          <w:sz w:val="28"/>
          <w:szCs w:val="28"/>
          <w:shd w:val="clear" w:color="auto" w:fill="FFFFFF"/>
        </w:rPr>
      </w:pPr>
      <w:r w:rsidRPr="00B210AC">
        <w:rPr>
          <w:rFonts w:ascii="Times New Roman" w:hAnsi="Times New Roman" w:cs="Times New Roman"/>
          <w:b/>
          <w:bCs/>
          <w:color w:val="002060"/>
          <w:sz w:val="28"/>
          <w:szCs w:val="28"/>
          <w:shd w:val="clear" w:color="auto" w:fill="FFFFFF"/>
        </w:rPr>
        <w:t>ЗАКОН УКРАЇНИ   «ПРО ОСВІТУ»</w:t>
      </w:r>
    </w:p>
    <w:p w:rsidR="00B210AC" w:rsidRPr="00B210AC" w:rsidRDefault="00B210AC" w:rsidP="00B210AC">
      <w:pPr>
        <w:shd w:val="clear" w:color="auto" w:fill="FFFFFF"/>
        <w:spacing w:after="0" w:line="240" w:lineRule="auto"/>
        <w:ind w:firstLine="428"/>
        <w:jc w:val="center"/>
        <w:rPr>
          <w:rFonts w:ascii="Times New Roman" w:eastAsia="Times New Roman" w:hAnsi="Times New Roman" w:cs="Times New Roman"/>
          <w:color w:val="555555"/>
          <w:sz w:val="30"/>
          <w:szCs w:val="30"/>
          <w:lang w:eastAsia="uk-UA"/>
        </w:rPr>
      </w:pPr>
      <w:r w:rsidRPr="00B210AC">
        <w:rPr>
          <w:rFonts w:ascii="Times New Roman" w:eastAsia="Times New Roman" w:hAnsi="Times New Roman" w:cs="Times New Roman"/>
          <w:b/>
          <w:bCs/>
          <w:color w:val="002060"/>
          <w:sz w:val="28"/>
          <w:szCs w:val="28"/>
          <w:lang w:eastAsia="uk-UA"/>
        </w:rPr>
        <w:t>від 05.09.2017 року №2145-VІІІ  набрав чинності  з 28.09.2017 року</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r w:rsidRPr="00B210AC">
        <w:rPr>
          <w:rFonts w:ascii="Times New Roman" w:eastAsia="Times New Roman" w:hAnsi="Times New Roman" w:cs="Times New Roman"/>
          <w:b/>
          <w:bCs/>
          <w:color w:val="000000"/>
          <w:sz w:val="28"/>
          <w:szCs w:val="28"/>
          <w:lang w:eastAsia="uk-UA"/>
        </w:rPr>
        <w:t>Стаття 24. Управління закладом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 w:name="n374"/>
      <w:bookmarkEnd w:id="1"/>
      <w:r w:rsidRPr="00B210AC">
        <w:rPr>
          <w:rFonts w:ascii="Times New Roman" w:eastAsia="Times New Roman" w:hAnsi="Times New Roman" w:cs="Times New Roman"/>
          <w:color w:val="000000"/>
          <w:sz w:val="24"/>
          <w:szCs w:val="24"/>
          <w:lang w:eastAsia="uk-UA"/>
        </w:rPr>
        <w:t>1. Система управління закладами освіти визначається законом та установчими документами.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 w:name="n375"/>
      <w:bookmarkEnd w:id="2"/>
      <w:r w:rsidRPr="00B210AC">
        <w:rPr>
          <w:rFonts w:ascii="Times New Roman" w:eastAsia="Times New Roman" w:hAnsi="Times New Roman" w:cs="Times New Roman"/>
          <w:color w:val="000000"/>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 w:name="n376"/>
      <w:bookmarkEnd w:id="3"/>
      <w:r w:rsidRPr="00B210AC">
        <w:rPr>
          <w:rFonts w:ascii="Times New Roman" w:eastAsia="Times New Roman" w:hAnsi="Times New Roman" w:cs="Times New Roman"/>
          <w:color w:val="000000"/>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 w:name="n377"/>
      <w:bookmarkEnd w:id="4"/>
      <w:r w:rsidRPr="00B210AC">
        <w:rPr>
          <w:rFonts w:ascii="Times New Roman" w:eastAsia="Times New Roman" w:hAnsi="Times New Roman" w:cs="Times New Roman"/>
          <w:color w:val="000000"/>
          <w:sz w:val="24"/>
          <w:szCs w:val="24"/>
          <w:lang w:eastAsia="uk-UA"/>
        </w:rPr>
        <w:t>засновник (засновники);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 w:name="n378"/>
      <w:bookmarkEnd w:id="5"/>
      <w:r w:rsidRPr="00B210AC">
        <w:rPr>
          <w:rFonts w:ascii="Times New Roman" w:eastAsia="Times New Roman" w:hAnsi="Times New Roman" w:cs="Times New Roman"/>
          <w:color w:val="000000"/>
          <w:sz w:val="24"/>
          <w:szCs w:val="24"/>
          <w:lang w:eastAsia="uk-UA"/>
        </w:rPr>
        <w:t>керівник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 w:name="n379"/>
      <w:bookmarkEnd w:id="6"/>
      <w:r w:rsidRPr="00B210AC">
        <w:rPr>
          <w:rFonts w:ascii="Times New Roman" w:eastAsia="Times New Roman" w:hAnsi="Times New Roman" w:cs="Times New Roman"/>
          <w:color w:val="000000"/>
          <w:sz w:val="24"/>
          <w:szCs w:val="24"/>
          <w:lang w:eastAsia="uk-UA"/>
        </w:rPr>
        <w:t>колегіальний орган управління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7" w:name="n380"/>
      <w:bookmarkEnd w:id="7"/>
      <w:r w:rsidRPr="00B210AC">
        <w:rPr>
          <w:rFonts w:ascii="Times New Roman" w:eastAsia="Times New Roman" w:hAnsi="Times New Roman" w:cs="Times New Roman"/>
          <w:color w:val="000000"/>
          <w:sz w:val="24"/>
          <w:szCs w:val="24"/>
          <w:lang w:eastAsia="uk-UA"/>
        </w:rPr>
        <w:t>колегіальний орган громадського самоврядування;</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8" w:name="n381"/>
      <w:bookmarkEnd w:id="8"/>
      <w:r w:rsidRPr="00B210AC">
        <w:rPr>
          <w:rFonts w:ascii="Times New Roman" w:eastAsia="Times New Roman" w:hAnsi="Times New Roman" w:cs="Times New Roman"/>
          <w:color w:val="000000"/>
          <w:sz w:val="24"/>
          <w:szCs w:val="24"/>
          <w:lang w:eastAsia="uk-UA"/>
        </w:rPr>
        <w:t>інші органи, передбачені спеціальними законами та/або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9" w:name="n382"/>
      <w:bookmarkEnd w:id="9"/>
      <w:r w:rsidRPr="00B210AC">
        <w:rPr>
          <w:rFonts w:ascii="Times New Roman" w:eastAsia="Times New Roman" w:hAnsi="Times New Roman" w:cs="Times New Roman"/>
          <w:b/>
          <w:bCs/>
          <w:color w:val="000000"/>
          <w:sz w:val="28"/>
          <w:szCs w:val="28"/>
          <w:lang w:eastAsia="uk-UA"/>
        </w:rPr>
        <w:t>Стаття 25. Права і обов’язки засновника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0" w:name="n383"/>
      <w:bookmarkEnd w:id="10"/>
      <w:r w:rsidRPr="00B210AC">
        <w:rPr>
          <w:rFonts w:ascii="Times New Roman" w:eastAsia="Times New Roman" w:hAnsi="Times New Roman" w:cs="Times New Roman"/>
          <w:color w:val="000000"/>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1" w:name="n384"/>
      <w:bookmarkEnd w:id="11"/>
      <w:r w:rsidRPr="00B210AC">
        <w:rPr>
          <w:rFonts w:ascii="Times New Roman" w:eastAsia="Times New Roman" w:hAnsi="Times New Roman" w:cs="Times New Roman"/>
          <w:color w:val="000000"/>
          <w:sz w:val="24"/>
          <w:szCs w:val="24"/>
          <w:lang w:eastAsia="uk-UA"/>
        </w:rPr>
        <w:t>2. Засновник закладу освіти або уповноважена ним особа:</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2" w:name="n385"/>
      <w:bookmarkEnd w:id="12"/>
      <w:r w:rsidRPr="00B210AC">
        <w:rPr>
          <w:rFonts w:ascii="Times New Roman" w:eastAsia="Times New Roman" w:hAnsi="Times New Roman" w:cs="Times New Roman"/>
          <w:color w:val="000000"/>
          <w:sz w:val="24"/>
          <w:szCs w:val="24"/>
          <w:lang w:eastAsia="uk-UA"/>
        </w:rPr>
        <w:t>затверджує установчі документи закладу освіти, їх нову редакцію та зміни до них;</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3" w:name="n386"/>
      <w:bookmarkEnd w:id="13"/>
      <w:r w:rsidRPr="00B210AC">
        <w:rPr>
          <w:rFonts w:ascii="Times New Roman" w:eastAsia="Times New Roman" w:hAnsi="Times New Roman" w:cs="Times New Roman"/>
          <w:color w:val="000000"/>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4" w:name="n387"/>
      <w:bookmarkEnd w:id="14"/>
      <w:r w:rsidRPr="00B210AC">
        <w:rPr>
          <w:rFonts w:ascii="Times New Roman" w:eastAsia="Times New Roman" w:hAnsi="Times New Roman" w:cs="Times New Roman"/>
          <w:color w:val="000000"/>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5" w:name="n388"/>
      <w:bookmarkEnd w:id="15"/>
      <w:r w:rsidRPr="00B210AC">
        <w:rPr>
          <w:rFonts w:ascii="Times New Roman" w:eastAsia="Times New Roman" w:hAnsi="Times New Roman" w:cs="Times New Roman"/>
          <w:color w:val="000000"/>
          <w:sz w:val="24"/>
          <w:szCs w:val="24"/>
          <w:lang w:eastAsia="uk-UA"/>
        </w:rPr>
        <w:t>затверджує кошторис та приймає фінансовий звіт закладу освіти у випадках та порядку, визначених законодавством;</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6" w:name="n389"/>
      <w:bookmarkEnd w:id="16"/>
      <w:r w:rsidRPr="00B210AC">
        <w:rPr>
          <w:rFonts w:ascii="Times New Roman" w:eastAsia="Times New Roman" w:hAnsi="Times New Roman" w:cs="Times New Roman"/>
          <w:color w:val="000000"/>
          <w:sz w:val="24"/>
          <w:szCs w:val="24"/>
          <w:lang w:eastAsia="uk-UA"/>
        </w:rPr>
        <w:t>здійснює контроль за фінансово-господарською діяльністю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7" w:name="n390"/>
      <w:bookmarkEnd w:id="17"/>
      <w:r w:rsidRPr="00B210AC">
        <w:rPr>
          <w:rFonts w:ascii="Times New Roman" w:eastAsia="Times New Roman" w:hAnsi="Times New Roman" w:cs="Times New Roman"/>
          <w:color w:val="000000"/>
          <w:sz w:val="24"/>
          <w:szCs w:val="24"/>
          <w:lang w:eastAsia="uk-UA"/>
        </w:rPr>
        <w:t>здійснює контроль за дотриманням установчих документів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8" w:name="n391"/>
      <w:bookmarkEnd w:id="18"/>
      <w:r w:rsidRPr="00B210AC">
        <w:rPr>
          <w:rFonts w:ascii="Times New Roman" w:eastAsia="Times New Roman" w:hAnsi="Times New Roman" w:cs="Times New Roman"/>
          <w:color w:val="000000"/>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19" w:name="n392"/>
      <w:bookmarkEnd w:id="19"/>
      <w:r w:rsidRPr="00B210AC">
        <w:rPr>
          <w:rFonts w:ascii="Times New Roman" w:eastAsia="Times New Roman" w:hAnsi="Times New Roman" w:cs="Times New Roman"/>
          <w:color w:val="000000"/>
          <w:sz w:val="24"/>
          <w:szCs w:val="24"/>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210AC">
        <w:rPr>
          <w:rFonts w:ascii="Times New Roman" w:eastAsia="Times New Roman" w:hAnsi="Times New Roman" w:cs="Times New Roman"/>
          <w:color w:val="000000"/>
          <w:sz w:val="24"/>
          <w:szCs w:val="24"/>
          <w:lang w:eastAsia="uk-UA"/>
        </w:rPr>
        <w:t>мовними</w:t>
      </w:r>
      <w:proofErr w:type="spellEnd"/>
      <w:r w:rsidRPr="00B210AC">
        <w:rPr>
          <w:rFonts w:ascii="Times New Roman" w:eastAsia="Times New Roman" w:hAnsi="Times New Roman" w:cs="Times New Roman"/>
          <w:color w:val="000000"/>
          <w:sz w:val="24"/>
          <w:szCs w:val="24"/>
          <w:lang w:eastAsia="uk-UA"/>
        </w:rPr>
        <w:t xml:space="preserve"> або іншими ознаками;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0" w:name="n393"/>
      <w:bookmarkEnd w:id="20"/>
      <w:r w:rsidRPr="00B210AC">
        <w:rPr>
          <w:rFonts w:ascii="Times New Roman" w:eastAsia="Times New Roman" w:hAnsi="Times New Roman" w:cs="Times New Roman"/>
          <w:color w:val="000000"/>
          <w:sz w:val="24"/>
          <w:szCs w:val="24"/>
          <w:lang w:eastAsia="uk-UA"/>
        </w:rPr>
        <w:t>реалізує інші права, передбачені законодавством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1" w:name="n394"/>
      <w:bookmarkEnd w:id="21"/>
      <w:r w:rsidRPr="00B210AC">
        <w:rPr>
          <w:rFonts w:ascii="Times New Roman" w:eastAsia="Times New Roman" w:hAnsi="Times New Roman" w:cs="Times New Roman"/>
          <w:color w:val="000000"/>
          <w:sz w:val="24"/>
          <w:szCs w:val="24"/>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2" w:name="n395"/>
      <w:bookmarkEnd w:id="22"/>
      <w:r w:rsidRPr="00B210AC">
        <w:rPr>
          <w:rFonts w:ascii="Times New Roman" w:eastAsia="Times New Roman" w:hAnsi="Times New Roman" w:cs="Times New Roman"/>
          <w:color w:val="000000"/>
          <w:sz w:val="24"/>
          <w:szCs w:val="24"/>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3" w:name="n396"/>
      <w:bookmarkEnd w:id="23"/>
      <w:r w:rsidRPr="00B210AC">
        <w:rPr>
          <w:rFonts w:ascii="Times New Roman" w:eastAsia="Times New Roman" w:hAnsi="Times New Roman" w:cs="Times New Roman"/>
          <w:color w:val="000000"/>
          <w:sz w:val="24"/>
          <w:szCs w:val="24"/>
          <w:lang w:eastAsia="uk-UA"/>
        </w:rPr>
        <w:t>5. Засновник має право створювати заклад освіти, що здійснює освітню діяльність на кількох рівнях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4" w:name="n397"/>
      <w:bookmarkEnd w:id="24"/>
      <w:r w:rsidRPr="00B210AC">
        <w:rPr>
          <w:rFonts w:ascii="Times New Roman" w:eastAsia="Times New Roman" w:hAnsi="Times New Roman" w:cs="Times New Roman"/>
          <w:color w:val="000000"/>
          <w:sz w:val="24"/>
          <w:szCs w:val="24"/>
          <w:lang w:eastAsia="uk-UA"/>
        </w:rPr>
        <w:t>6. Засновник закладу освіти зобов’язаний:</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5" w:name="n398"/>
      <w:bookmarkEnd w:id="25"/>
      <w:r w:rsidRPr="00B210AC">
        <w:rPr>
          <w:rFonts w:ascii="Times New Roman" w:eastAsia="Times New Roman" w:hAnsi="Times New Roman" w:cs="Times New Roman"/>
          <w:color w:val="000000"/>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6" w:name="n399"/>
      <w:bookmarkEnd w:id="26"/>
      <w:r w:rsidRPr="00B210AC">
        <w:rPr>
          <w:rFonts w:ascii="Times New Roman" w:eastAsia="Times New Roman" w:hAnsi="Times New Roman" w:cs="Times New Roman"/>
          <w:color w:val="000000"/>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7" w:name="n400"/>
      <w:bookmarkEnd w:id="27"/>
      <w:r w:rsidRPr="00B210AC">
        <w:rPr>
          <w:rFonts w:ascii="Times New Roman" w:eastAsia="Times New Roman" w:hAnsi="Times New Roman" w:cs="Times New Roman"/>
          <w:color w:val="000000"/>
          <w:sz w:val="24"/>
          <w:szCs w:val="24"/>
          <w:lang w:eastAsia="uk-UA"/>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8" w:name="n401"/>
      <w:bookmarkEnd w:id="28"/>
      <w:r w:rsidRPr="00B210AC">
        <w:rPr>
          <w:rFonts w:ascii="Times New Roman" w:eastAsia="Times New Roman" w:hAnsi="Times New Roman" w:cs="Times New Roman"/>
          <w:b/>
          <w:bCs/>
          <w:color w:val="000000"/>
          <w:sz w:val="28"/>
          <w:szCs w:val="28"/>
          <w:lang w:eastAsia="uk-UA"/>
        </w:rPr>
        <w:t>Стаття 26. Керівник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29" w:name="n402"/>
      <w:bookmarkEnd w:id="29"/>
      <w:r w:rsidRPr="00B210AC">
        <w:rPr>
          <w:rFonts w:ascii="Times New Roman" w:eastAsia="Times New Roman" w:hAnsi="Times New Roman" w:cs="Times New Roman"/>
          <w:color w:val="000000"/>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0" w:name="n403"/>
      <w:bookmarkEnd w:id="30"/>
      <w:r w:rsidRPr="00B210AC">
        <w:rPr>
          <w:rFonts w:ascii="Times New Roman" w:eastAsia="Times New Roman" w:hAnsi="Times New Roman" w:cs="Times New Roman"/>
          <w:color w:val="000000"/>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1" w:name="n404"/>
      <w:bookmarkEnd w:id="31"/>
      <w:r w:rsidRPr="00B210AC">
        <w:rPr>
          <w:rFonts w:ascii="Times New Roman" w:eastAsia="Times New Roman" w:hAnsi="Times New Roman" w:cs="Times New Roman"/>
          <w:color w:val="000000"/>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2" w:name="n405"/>
      <w:bookmarkEnd w:id="32"/>
      <w:r w:rsidRPr="00B210AC">
        <w:rPr>
          <w:rFonts w:ascii="Times New Roman" w:eastAsia="Times New Roman" w:hAnsi="Times New Roman" w:cs="Times New Roman"/>
          <w:color w:val="000000"/>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3" w:name="n406"/>
      <w:bookmarkEnd w:id="33"/>
      <w:r w:rsidRPr="00B210AC">
        <w:rPr>
          <w:rFonts w:ascii="Times New Roman" w:eastAsia="Times New Roman" w:hAnsi="Times New Roman" w:cs="Times New Roman"/>
          <w:color w:val="000000"/>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4" w:name="n407"/>
      <w:bookmarkEnd w:id="34"/>
      <w:r w:rsidRPr="00B210AC">
        <w:rPr>
          <w:rFonts w:ascii="Times New Roman" w:eastAsia="Times New Roman" w:hAnsi="Times New Roman" w:cs="Times New Roman"/>
          <w:color w:val="000000"/>
          <w:sz w:val="24"/>
          <w:szCs w:val="24"/>
          <w:lang w:eastAsia="uk-UA"/>
        </w:rPr>
        <w:t>3. Керівник закладу освіти в межах наданих йому повноважень:</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5" w:name="n408"/>
      <w:bookmarkEnd w:id="35"/>
      <w:r w:rsidRPr="00B210AC">
        <w:rPr>
          <w:rFonts w:ascii="Times New Roman" w:eastAsia="Times New Roman" w:hAnsi="Times New Roman" w:cs="Times New Roman"/>
          <w:color w:val="000000"/>
          <w:sz w:val="24"/>
          <w:szCs w:val="24"/>
          <w:lang w:eastAsia="uk-UA"/>
        </w:rPr>
        <w:t>організовує діяльність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6" w:name="n409"/>
      <w:bookmarkEnd w:id="36"/>
      <w:r w:rsidRPr="00B210AC">
        <w:rPr>
          <w:rFonts w:ascii="Times New Roman" w:eastAsia="Times New Roman" w:hAnsi="Times New Roman" w:cs="Times New Roman"/>
          <w:color w:val="000000"/>
          <w:sz w:val="24"/>
          <w:szCs w:val="24"/>
          <w:lang w:eastAsia="uk-UA"/>
        </w:rPr>
        <w:t>вирішує питання фінансово-господарської діяльності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7" w:name="n410"/>
      <w:bookmarkEnd w:id="37"/>
      <w:r w:rsidRPr="00B210AC">
        <w:rPr>
          <w:rFonts w:ascii="Times New Roman" w:eastAsia="Times New Roman" w:hAnsi="Times New Roman" w:cs="Times New Roman"/>
          <w:color w:val="000000"/>
          <w:sz w:val="24"/>
          <w:szCs w:val="24"/>
          <w:lang w:eastAsia="uk-UA"/>
        </w:rPr>
        <w:t>призначає на посаду та звільняє з посади працівників, визначає їх функціональні обов’язки;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8" w:name="n411"/>
      <w:bookmarkEnd w:id="38"/>
      <w:r w:rsidRPr="00B210AC">
        <w:rPr>
          <w:rFonts w:ascii="Times New Roman" w:eastAsia="Times New Roman" w:hAnsi="Times New Roman" w:cs="Times New Roman"/>
          <w:color w:val="000000"/>
          <w:sz w:val="24"/>
          <w:szCs w:val="24"/>
          <w:lang w:eastAsia="uk-UA"/>
        </w:rPr>
        <w:t>забезпечує організацію освітнього процесу та здійснення контролю за виконанням освітніх програм;</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39" w:name="n412"/>
      <w:bookmarkEnd w:id="39"/>
      <w:r w:rsidRPr="00B210AC">
        <w:rPr>
          <w:rFonts w:ascii="Times New Roman" w:eastAsia="Times New Roman" w:hAnsi="Times New Roman" w:cs="Times New Roman"/>
          <w:color w:val="000000"/>
          <w:sz w:val="24"/>
          <w:szCs w:val="24"/>
          <w:lang w:eastAsia="uk-UA"/>
        </w:rPr>
        <w:t>забезпечує функціонування внутрішньої системи забезпечення якості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0" w:name="n413"/>
      <w:bookmarkEnd w:id="40"/>
      <w:r w:rsidRPr="00B210AC">
        <w:rPr>
          <w:rFonts w:ascii="Times New Roman" w:eastAsia="Times New Roman" w:hAnsi="Times New Roman" w:cs="Times New Roman"/>
          <w:color w:val="000000"/>
          <w:sz w:val="24"/>
          <w:szCs w:val="24"/>
          <w:lang w:eastAsia="uk-UA"/>
        </w:rPr>
        <w:t>забезпечує умови для здійснення дієвого та відкритого громадського контролю за діяльністю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1" w:name="n414"/>
      <w:bookmarkEnd w:id="41"/>
      <w:r w:rsidRPr="00B210AC">
        <w:rPr>
          <w:rFonts w:ascii="Times New Roman" w:eastAsia="Times New Roman" w:hAnsi="Times New Roman" w:cs="Times New Roman"/>
          <w:color w:val="000000"/>
          <w:sz w:val="24"/>
          <w:szCs w:val="24"/>
          <w:lang w:eastAsia="uk-UA"/>
        </w:rPr>
        <w:t>сприяє та створює умови для діяльності органів самоврядування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2" w:name="n415"/>
      <w:bookmarkEnd w:id="42"/>
      <w:r w:rsidRPr="00B210AC">
        <w:rPr>
          <w:rFonts w:ascii="Times New Roman" w:eastAsia="Times New Roman" w:hAnsi="Times New Roman" w:cs="Times New Roman"/>
          <w:color w:val="000000"/>
          <w:sz w:val="24"/>
          <w:szCs w:val="24"/>
          <w:lang w:eastAsia="uk-UA"/>
        </w:rPr>
        <w:t>сприяє здоровому способу життя здобувачів освіти та працівників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3" w:name="n416"/>
      <w:bookmarkEnd w:id="43"/>
      <w:r w:rsidRPr="00B210AC">
        <w:rPr>
          <w:rFonts w:ascii="Times New Roman" w:eastAsia="Times New Roman" w:hAnsi="Times New Roman" w:cs="Times New Roman"/>
          <w:color w:val="000000"/>
          <w:sz w:val="24"/>
          <w:szCs w:val="24"/>
          <w:lang w:eastAsia="uk-UA"/>
        </w:rPr>
        <w:t>здійснює інші повноваження, передбачені законом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4" w:name="n417"/>
      <w:bookmarkEnd w:id="44"/>
      <w:r w:rsidRPr="00B210AC">
        <w:rPr>
          <w:rFonts w:ascii="Times New Roman" w:eastAsia="Times New Roman" w:hAnsi="Times New Roman" w:cs="Times New Roman"/>
          <w:b/>
          <w:bCs/>
          <w:color w:val="000000"/>
          <w:sz w:val="28"/>
          <w:szCs w:val="28"/>
          <w:lang w:eastAsia="uk-UA"/>
        </w:rPr>
        <w:t>Стаття 27. Колегіальні органи управління закладів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5" w:name="n418"/>
      <w:bookmarkEnd w:id="45"/>
      <w:r w:rsidRPr="00B210AC">
        <w:rPr>
          <w:rFonts w:ascii="Times New Roman" w:eastAsia="Times New Roman" w:hAnsi="Times New Roman" w:cs="Times New Roman"/>
          <w:color w:val="000000"/>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6" w:name="n419"/>
      <w:bookmarkEnd w:id="46"/>
      <w:r w:rsidRPr="00B210AC">
        <w:rPr>
          <w:rFonts w:ascii="Times New Roman" w:eastAsia="Times New Roman" w:hAnsi="Times New Roman" w:cs="Times New Roman"/>
          <w:color w:val="000000"/>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7" w:name="n420"/>
      <w:bookmarkEnd w:id="47"/>
      <w:r w:rsidRPr="00B210AC">
        <w:rPr>
          <w:rFonts w:ascii="Times New Roman" w:eastAsia="Times New Roman" w:hAnsi="Times New Roman" w:cs="Times New Roman"/>
          <w:b/>
          <w:bCs/>
          <w:color w:val="000000"/>
          <w:sz w:val="28"/>
          <w:szCs w:val="28"/>
          <w:lang w:eastAsia="uk-UA"/>
        </w:rPr>
        <w:t>Стаття 28. Громадське самоврядування в закладі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8" w:name="n421"/>
      <w:bookmarkEnd w:id="48"/>
      <w:r w:rsidRPr="00B210AC">
        <w:rPr>
          <w:rFonts w:ascii="Times New Roman" w:eastAsia="Times New Roman" w:hAnsi="Times New Roman" w:cs="Times New Roman"/>
          <w:color w:val="000000"/>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49" w:name="n422"/>
      <w:bookmarkEnd w:id="49"/>
      <w:r w:rsidRPr="00B210AC">
        <w:rPr>
          <w:rFonts w:ascii="Times New Roman" w:eastAsia="Times New Roman" w:hAnsi="Times New Roman" w:cs="Times New Roman"/>
          <w:color w:val="000000"/>
          <w:sz w:val="24"/>
          <w:szCs w:val="24"/>
          <w:lang w:eastAsia="uk-UA"/>
        </w:rPr>
        <w:t>Громадське самоврядування в закладі освіти здійснюється на принципах, визначених </w:t>
      </w:r>
      <w:hyperlink r:id="rId5" w:anchor="n1036" w:history="1">
        <w:r w:rsidRPr="00B210AC">
          <w:rPr>
            <w:rFonts w:ascii="Times New Roman" w:eastAsia="Times New Roman" w:hAnsi="Times New Roman" w:cs="Times New Roman"/>
            <w:color w:val="0000FF"/>
            <w:sz w:val="24"/>
            <w:szCs w:val="24"/>
            <w:u w:val="single"/>
            <w:lang w:eastAsia="uk-UA"/>
          </w:rPr>
          <w:t>частиною восьмою</w:t>
        </w:r>
      </w:hyperlink>
      <w:r w:rsidRPr="00B210AC">
        <w:rPr>
          <w:rFonts w:ascii="Times New Roman" w:eastAsia="Times New Roman" w:hAnsi="Times New Roman" w:cs="Times New Roman"/>
          <w:color w:val="000000"/>
          <w:sz w:val="24"/>
          <w:szCs w:val="24"/>
          <w:lang w:eastAsia="uk-UA"/>
        </w:rPr>
        <w:t> статті 70 цього Закону.</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0" w:name="n423"/>
      <w:bookmarkEnd w:id="50"/>
      <w:r w:rsidRPr="00B210AC">
        <w:rPr>
          <w:rFonts w:ascii="Times New Roman" w:eastAsia="Times New Roman" w:hAnsi="Times New Roman" w:cs="Times New Roman"/>
          <w:color w:val="000000"/>
          <w:sz w:val="24"/>
          <w:szCs w:val="24"/>
          <w:lang w:eastAsia="uk-UA"/>
        </w:rPr>
        <w:t>У закладі освіти можуть діяти: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1" w:name="n424"/>
      <w:bookmarkEnd w:id="51"/>
      <w:r w:rsidRPr="00B210AC">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2" w:name="n425"/>
      <w:bookmarkEnd w:id="52"/>
      <w:r w:rsidRPr="00B210AC">
        <w:rPr>
          <w:rFonts w:ascii="Times New Roman" w:eastAsia="Times New Roman" w:hAnsi="Times New Roman" w:cs="Times New Roman"/>
          <w:color w:val="000000"/>
          <w:sz w:val="24"/>
          <w:szCs w:val="24"/>
          <w:lang w:eastAsia="uk-UA"/>
        </w:rPr>
        <w:t>органи самоврядування здобувачів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3" w:name="n426"/>
      <w:bookmarkEnd w:id="53"/>
      <w:r w:rsidRPr="00B210AC">
        <w:rPr>
          <w:rFonts w:ascii="Times New Roman" w:eastAsia="Times New Roman" w:hAnsi="Times New Roman" w:cs="Times New Roman"/>
          <w:color w:val="000000"/>
          <w:sz w:val="24"/>
          <w:szCs w:val="24"/>
          <w:lang w:eastAsia="uk-UA"/>
        </w:rPr>
        <w:t>органи батьківського самоврядування;</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4" w:name="n427"/>
      <w:bookmarkEnd w:id="54"/>
      <w:r w:rsidRPr="00B210AC">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5" w:name="n428"/>
      <w:bookmarkEnd w:id="55"/>
      <w:r w:rsidRPr="00B210AC">
        <w:rPr>
          <w:rFonts w:ascii="Times New Roman" w:eastAsia="Times New Roman" w:hAnsi="Times New Roman" w:cs="Times New Roman"/>
          <w:color w:val="000000"/>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6" w:name="n429"/>
      <w:bookmarkEnd w:id="56"/>
      <w:r w:rsidRPr="00B210AC">
        <w:rPr>
          <w:rFonts w:ascii="Times New Roman" w:eastAsia="Times New Roman" w:hAnsi="Times New Roman" w:cs="Times New Roman"/>
          <w:color w:val="000000"/>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7" w:name="n430"/>
      <w:bookmarkEnd w:id="57"/>
      <w:r w:rsidRPr="00B210AC">
        <w:rPr>
          <w:rFonts w:ascii="Times New Roman" w:eastAsia="Times New Roman" w:hAnsi="Times New Roman" w:cs="Times New Roman"/>
          <w:b/>
          <w:bCs/>
          <w:color w:val="000000"/>
          <w:sz w:val="28"/>
          <w:szCs w:val="28"/>
          <w:lang w:eastAsia="uk-UA"/>
        </w:rPr>
        <w:lastRenderedPageBreak/>
        <w:t>Стаття 29. Наглядова (піклувальна) рада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8" w:name="n431"/>
      <w:bookmarkEnd w:id="58"/>
      <w:r w:rsidRPr="00B210AC">
        <w:rPr>
          <w:rFonts w:ascii="Times New Roman" w:eastAsia="Times New Roman" w:hAnsi="Times New Roman" w:cs="Times New Roman"/>
          <w:color w:val="000000"/>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59" w:name="n432"/>
      <w:bookmarkEnd w:id="59"/>
      <w:r w:rsidRPr="00B210AC">
        <w:rPr>
          <w:rFonts w:ascii="Times New Roman" w:eastAsia="Times New Roman" w:hAnsi="Times New Roman" w:cs="Times New Roman"/>
          <w:color w:val="000000"/>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0" w:name="n433"/>
      <w:bookmarkEnd w:id="60"/>
      <w:r w:rsidRPr="00B210AC">
        <w:rPr>
          <w:rFonts w:ascii="Times New Roman" w:eastAsia="Times New Roman" w:hAnsi="Times New Roman" w:cs="Times New Roman"/>
          <w:color w:val="000000"/>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1" w:name="n434"/>
      <w:bookmarkEnd w:id="61"/>
      <w:r w:rsidRPr="00B210AC">
        <w:rPr>
          <w:rFonts w:ascii="Times New Roman" w:eastAsia="Times New Roman" w:hAnsi="Times New Roman" w:cs="Times New Roman"/>
          <w:color w:val="000000"/>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2" w:name="n435"/>
      <w:bookmarkEnd w:id="62"/>
      <w:r w:rsidRPr="00B210AC">
        <w:rPr>
          <w:rFonts w:ascii="Times New Roman" w:eastAsia="Times New Roman" w:hAnsi="Times New Roman" w:cs="Times New Roman"/>
          <w:color w:val="000000"/>
          <w:sz w:val="24"/>
          <w:szCs w:val="24"/>
          <w:lang w:eastAsia="uk-UA"/>
        </w:rPr>
        <w:t>5. Наглядова (піклувальна) рада має право:</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3" w:name="n436"/>
      <w:bookmarkEnd w:id="63"/>
      <w:r w:rsidRPr="00B210AC">
        <w:rPr>
          <w:rFonts w:ascii="Times New Roman" w:eastAsia="Times New Roman" w:hAnsi="Times New Roman" w:cs="Times New Roman"/>
          <w:color w:val="000000"/>
          <w:sz w:val="24"/>
          <w:szCs w:val="24"/>
          <w:lang w:eastAsia="uk-UA"/>
        </w:rPr>
        <w:t>брати участь у визначенні стратегії розвитку закладу освіти та контролювати її виконання;</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4" w:name="n437"/>
      <w:bookmarkEnd w:id="64"/>
      <w:r w:rsidRPr="00B210AC">
        <w:rPr>
          <w:rFonts w:ascii="Times New Roman" w:eastAsia="Times New Roman" w:hAnsi="Times New Roman" w:cs="Times New Roman"/>
          <w:color w:val="000000"/>
          <w:sz w:val="24"/>
          <w:szCs w:val="24"/>
          <w:lang w:eastAsia="uk-UA"/>
        </w:rPr>
        <w:t>сприяти залученню додаткових джерел фінансування;</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5" w:name="n438"/>
      <w:bookmarkEnd w:id="65"/>
      <w:r w:rsidRPr="00B210AC">
        <w:rPr>
          <w:rFonts w:ascii="Times New Roman" w:eastAsia="Times New Roman" w:hAnsi="Times New Roman" w:cs="Times New Roman"/>
          <w:color w:val="000000"/>
          <w:sz w:val="24"/>
          <w:szCs w:val="24"/>
          <w:lang w:eastAsia="uk-UA"/>
        </w:rPr>
        <w:t>аналізувати та оцінювати діяльність закладу освіти та його керівника;</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6" w:name="n439"/>
      <w:bookmarkEnd w:id="66"/>
      <w:r w:rsidRPr="00B210AC">
        <w:rPr>
          <w:rFonts w:ascii="Times New Roman" w:eastAsia="Times New Roman" w:hAnsi="Times New Roman" w:cs="Times New Roman"/>
          <w:color w:val="000000"/>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7" w:name="n440"/>
      <w:bookmarkEnd w:id="67"/>
      <w:r w:rsidRPr="00B210AC">
        <w:rPr>
          <w:rFonts w:ascii="Times New Roman" w:eastAsia="Times New Roman" w:hAnsi="Times New Roman" w:cs="Times New Roman"/>
          <w:color w:val="000000"/>
          <w:sz w:val="24"/>
          <w:szCs w:val="24"/>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B210AC" w:rsidRPr="00B210AC" w:rsidRDefault="00B210AC" w:rsidP="00B210AC">
      <w:pPr>
        <w:shd w:val="clear" w:color="auto" w:fill="FFFFFF"/>
        <w:spacing w:after="0" w:line="240" w:lineRule="auto"/>
        <w:ind w:firstLine="428"/>
        <w:jc w:val="both"/>
        <w:rPr>
          <w:rFonts w:ascii="Times New Roman" w:eastAsia="Times New Roman" w:hAnsi="Times New Roman" w:cs="Times New Roman"/>
          <w:color w:val="555555"/>
          <w:sz w:val="30"/>
          <w:szCs w:val="30"/>
          <w:lang w:eastAsia="uk-UA"/>
        </w:rPr>
      </w:pPr>
      <w:bookmarkStart w:id="68" w:name="n441"/>
      <w:bookmarkEnd w:id="68"/>
      <w:r w:rsidRPr="00B210AC">
        <w:rPr>
          <w:rFonts w:ascii="Times New Roman" w:eastAsia="Times New Roman" w:hAnsi="Times New Roman" w:cs="Times New Roman"/>
          <w:color w:val="000000"/>
          <w:sz w:val="24"/>
          <w:szCs w:val="24"/>
          <w:lang w:eastAsia="uk-UA"/>
        </w:rPr>
        <w:t>здійснювати інші права, визначені спеціальними законами та/або установчими документами закладу освіти.</w:t>
      </w:r>
    </w:p>
    <w:p w:rsidR="00B210AC" w:rsidRPr="00B210AC" w:rsidRDefault="00B210AC" w:rsidP="00B210AC">
      <w:pPr>
        <w:shd w:val="clear" w:color="auto" w:fill="FFFFFF"/>
        <w:spacing w:after="0" w:line="330" w:lineRule="atLeast"/>
        <w:jc w:val="center"/>
        <w:rPr>
          <w:rFonts w:ascii="Times New Roman" w:eastAsia="Times New Roman" w:hAnsi="Times New Roman" w:cs="Times New Roman"/>
          <w:color w:val="555555"/>
          <w:sz w:val="30"/>
          <w:szCs w:val="30"/>
          <w:lang w:eastAsia="uk-UA"/>
        </w:rPr>
      </w:pPr>
      <w:r w:rsidRPr="00B210AC">
        <w:rPr>
          <w:rFonts w:ascii="Times New Roman" w:eastAsia="Times New Roman" w:hAnsi="Times New Roman" w:cs="Times New Roman"/>
          <w:color w:val="555555"/>
          <w:sz w:val="30"/>
          <w:szCs w:val="30"/>
          <w:lang w:eastAsia="uk-UA"/>
        </w:rPr>
        <w:t> </w:t>
      </w:r>
    </w:p>
    <w:p w:rsidR="00B210AC" w:rsidRPr="00B210AC" w:rsidRDefault="00B210AC" w:rsidP="00B210AC">
      <w:pPr>
        <w:shd w:val="clear" w:color="auto" w:fill="FFFFFF"/>
        <w:spacing w:before="150" w:after="180" w:line="240" w:lineRule="auto"/>
        <w:jc w:val="both"/>
        <w:rPr>
          <w:rFonts w:ascii="Times New Roman" w:eastAsia="Times New Roman" w:hAnsi="Times New Roman" w:cs="Times New Roman"/>
          <w:sz w:val="24"/>
          <w:szCs w:val="24"/>
          <w:lang w:eastAsia="uk-UA"/>
        </w:rPr>
      </w:pPr>
    </w:p>
    <w:p w:rsidR="005B67A8" w:rsidRDefault="005B67A8"/>
    <w:sectPr w:rsidR="005B67A8" w:rsidSect="00BF3412">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A0"/>
    <w:rsid w:val="005B67A8"/>
    <w:rsid w:val="008406A0"/>
    <w:rsid w:val="00B210AC"/>
    <w:rsid w:val="00CF43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BA4D"/>
  <w15:chartTrackingRefBased/>
  <w15:docId w15:val="{3958086C-B5F2-4440-90DC-487FBE7A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2145-19/prin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5829</Words>
  <Characters>3324</Characters>
  <Application>Microsoft Office Word</Application>
  <DocSecurity>0</DocSecurity>
  <Lines>27</Lines>
  <Paragraphs>18</Paragraphs>
  <ScaleCrop>false</ScaleCrop>
  <Company>Інститут модернізації змісту освіти</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 Марія</dc:creator>
  <cp:keywords/>
  <dc:description/>
  <cp:lastModifiedBy>Лиса Марія</cp:lastModifiedBy>
  <cp:revision>2</cp:revision>
  <dcterms:created xsi:type="dcterms:W3CDTF">2022-12-01T12:08:00Z</dcterms:created>
  <dcterms:modified xsi:type="dcterms:W3CDTF">2022-12-01T12:08:00Z</dcterms:modified>
</cp:coreProperties>
</file>