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D44" w:rsidRPr="00113D44" w:rsidRDefault="00113D44" w:rsidP="00113D44">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МІНІСТЕРСТВО ОСВІТИ І НАУКИ УКРАЇНИ</w:t>
      </w:r>
    </w:p>
    <w:p w:rsidR="00113D44" w:rsidRPr="00113D44" w:rsidRDefault="00113D44" w:rsidP="00113D44">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№1/9-179 від 27 березня 2020 року</w:t>
      </w:r>
    </w:p>
    <w:p w:rsidR="00113D44" w:rsidRPr="00113D44" w:rsidRDefault="00113D44" w:rsidP="00113D44">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Місцевим органам виконавчої влади та</w:t>
      </w:r>
      <w:r w:rsidRPr="00113D44">
        <w:rPr>
          <w:rFonts w:ascii="Times New Roman" w:eastAsia="Times New Roman" w:hAnsi="Times New Roman" w:cs="Times New Roman"/>
          <w:color w:val="000000"/>
          <w:sz w:val="28"/>
          <w:szCs w:val="28"/>
          <w:lang w:eastAsia="uk-UA"/>
        </w:rPr>
        <w:br/>
        <w:t>органам місцевого самоврядування, їх</w:t>
      </w:r>
      <w:r w:rsidRPr="00113D44">
        <w:rPr>
          <w:rFonts w:ascii="Times New Roman" w:eastAsia="Times New Roman" w:hAnsi="Times New Roman" w:cs="Times New Roman"/>
          <w:color w:val="000000"/>
          <w:sz w:val="28"/>
          <w:szCs w:val="28"/>
          <w:lang w:eastAsia="uk-UA"/>
        </w:rPr>
        <w:br/>
        <w:t>органам управління у сфері освіти,</w:t>
      </w:r>
    </w:p>
    <w:p w:rsidR="00113D44" w:rsidRPr="00113D44" w:rsidRDefault="00113D44" w:rsidP="00113D44">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br/>
        <w:t>директорам закладів загальної середньої освіти,</w:t>
      </w:r>
    </w:p>
    <w:p w:rsidR="00113D44" w:rsidRPr="00113D44" w:rsidRDefault="00113D44" w:rsidP="00113D44">
      <w:pPr>
        <w:shd w:val="clear" w:color="auto" w:fill="FFFFFF"/>
        <w:spacing w:after="210" w:line="240" w:lineRule="auto"/>
        <w:jc w:val="right"/>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головам атестаційних комісій,</w:t>
      </w:r>
    </w:p>
    <w:p w:rsidR="00113D44" w:rsidRPr="00113D44" w:rsidRDefault="00113D44" w:rsidP="00113D44">
      <w:pPr>
        <w:shd w:val="clear" w:color="auto" w:fill="FFFFFF"/>
        <w:spacing w:after="210" w:line="240" w:lineRule="auto"/>
        <w:jc w:val="right"/>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педагогічним працівникам</w:t>
      </w:r>
    </w:p>
    <w:p w:rsidR="00113D44" w:rsidRPr="00113D44" w:rsidRDefault="00113D44" w:rsidP="00113D4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b/>
          <w:bCs/>
          <w:color w:val="000000"/>
          <w:sz w:val="28"/>
          <w:szCs w:val="28"/>
          <w:bdr w:val="none" w:sz="0" w:space="0" w:color="auto" w:frame="1"/>
          <w:lang w:eastAsia="uk-UA"/>
        </w:rPr>
        <w:t>Щодо проведення атестації педагогічних</w:t>
      </w:r>
      <w:r w:rsidRPr="00113D44">
        <w:rPr>
          <w:rFonts w:ascii="Times New Roman" w:eastAsia="Times New Roman" w:hAnsi="Times New Roman" w:cs="Times New Roman"/>
          <w:b/>
          <w:bCs/>
          <w:color w:val="000000"/>
          <w:sz w:val="28"/>
          <w:szCs w:val="28"/>
          <w:bdr w:val="none" w:sz="0" w:space="0" w:color="auto" w:frame="1"/>
          <w:lang w:eastAsia="uk-UA"/>
        </w:rPr>
        <w:br/>
        <w:t>працівників у 2020 році в умовах карантину</w:t>
      </w:r>
    </w:p>
    <w:p w:rsidR="00113D44" w:rsidRPr="00113D44" w:rsidRDefault="00113D44" w:rsidP="00113D44">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Шановні колеги!</w:t>
      </w:r>
    </w:p>
    <w:p w:rsidR="00113D44" w:rsidRPr="00113D44" w:rsidRDefault="00113D44" w:rsidP="00113D44">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У зв’язку з продовженням Урядом карантину до 24 квітня 2020 року та надходженням до Міністерства звернень і запитів щодо проведення атестації педагогічних працівників у 2020 році в умовах карантину повідомляємо.</w:t>
      </w:r>
    </w:p>
    <w:p w:rsidR="00113D44" w:rsidRPr="00113D44" w:rsidRDefault="00113D44" w:rsidP="00113D4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 xml:space="preserve">Керуючись постановою Кабінету </w:t>
      </w:r>
      <w:proofErr w:type="spellStart"/>
      <w:r w:rsidRPr="00113D44">
        <w:rPr>
          <w:rFonts w:ascii="Times New Roman" w:eastAsia="Times New Roman" w:hAnsi="Times New Roman" w:cs="Times New Roman"/>
          <w:color w:val="000000"/>
          <w:sz w:val="28"/>
          <w:szCs w:val="28"/>
          <w:lang w:eastAsia="uk-UA"/>
        </w:rPr>
        <w:t>Міністрв</w:t>
      </w:r>
      <w:proofErr w:type="spellEnd"/>
      <w:r w:rsidRPr="00113D44">
        <w:rPr>
          <w:rFonts w:ascii="Times New Roman" w:eastAsia="Times New Roman" w:hAnsi="Times New Roman" w:cs="Times New Roman"/>
          <w:color w:val="000000"/>
          <w:sz w:val="28"/>
          <w:szCs w:val="28"/>
          <w:lang w:eastAsia="uk-UA"/>
        </w:rPr>
        <w:t xml:space="preserve"> України від 11 березня 2020 р. </w:t>
      </w:r>
      <w:hyperlink r:id="rId5" w:history="1">
        <w:r w:rsidRPr="00113D44">
          <w:rPr>
            <w:rFonts w:ascii="Times New Roman" w:eastAsia="Times New Roman" w:hAnsi="Times New Roman" w:cs="Times New Roman"/>
            <w:color w:val="8C8282"/>
            <w:sz w:val="28"/>
            <w:szCs w:val="28"/>
            <w:bdr w:val="none" w:sz="0" w:space="0" w:color="auto" w:frame="1"/>
            <w:lang w:eastAsia="uk-UA"/>
          </w:rPr>
          <w:t>№ 211</w:t>
        </w:r>
      </w:hyperlink>
      <w:r w:rsidRPr="00113D44">
        <w:rPr>
          <w:rFonts w:ascii="Times New Roman" w:eastAsia="Times New Roman" w:hAnsi="Times New Roman" w:cs="Times New Roman"/>
          <w:color w:val="000000"/>
          <w:sz w:val="28"/>
          <w:szCs w:val="28"/>
          <w:lang w:eastAsia="uk-UA"/>
        </w:rPr>
        <w:t> «Про запобігання поширенню на території України гострої респіраторної хвороби COVID-19, спричиненої </w:t>
      </w:r>
      <w:proofErr w:type="spellStart"/>
      <w:r w:rsidRPr="00113D44">
        <w:rPr>
          <w:rFonts w:ascii="Times New Roman" w:eastAsia="Times New Roman" w:hAnsi="Times New Roman" w:cs="Times New Roman"/>
          <w:color w:val="000000"/>
          <w:sz w:val="28"/>
          <w:szCs w:val="28"/>
          <w:lang w:eastAsia="uk-UA"/>
        </w:rPr>
        <w:t>коронаврусом</w:t>
      </w:r>
      <w:proofErr w:type="spellEnd"/>
      <w:r w:rsidRPr="00113D44">
        <w:rPr>
          <w:rFonts w:ascii="Times New Roman" w:eastAsia="Times New Roman" w:hAnsi="Times New Roman" w:cs="Times New Roman"/>
          <w:color w:val="000000"/>
          <w:sz w:val="28"/>
          <w:szCs w:val="28"/>
          <w:lang w:eastAsia="uk-UA"/>
        </w:rPr>
        <w:t xml:space="preserve"> SARS-CoV-2 (зі змінами, внесеними 16 та 25 березня 2020 року), абзацом другим пункту 3.2 розділу ІІІ Типового положення про атестацію педагогічних працівників, затвердженого наказом Міністерства освіти і науки України від 06 жовтня 2010 р. </w:t>
      </w:r>
      <w:hyperlink r:id="rId6" w:tooltip="Типове положення про атестацію педагогічних працівників" w:history="1">
        <w:r w:rsidRPr="00113D44">
          <w:rPr>
            <w:rFonts w:ascii="Times New Roman" w:eastAsia="Times New Roman" w:hAnsi="Times New Roman" w:cs="Times New Roman"/>
            <w:color w:val="8C8282"/>
            <w:sz w:val="28"/>
            <w:szCs w:val="28"/>
            <w:bdr w:val="none" w:sz="0" w:space="0" w:color="auto" w:frame="1"/>
            <w:lang w:eastAsia="uk-UA"/>
          </w:rPr>
          <w:t>№ 930</w:t>
        </w:r>
      </w:hyperlink>
      <w:r w:rsidRPr="00113D44">
        <w:rPr>
          <w:rFonts w:ascii="Times New Roman" w:eastAsia="Times New Roman" w:hAnsi="Times New Roman" w:cs="Times New Roman"/>
          <w:color w:val="000000"/>
          <w:sz w:val="28"/>
          <w:szCs w:val="28"/>
          <w:lang w:eastAsia="uk-UA"/>
        </w:rPr>
        <w:t>, наказом Міністерства освіти і науки України вад 16 березня 2020 р. </w:t>
      </w:r>
      <w:hyperlink r:id="rId7" w:tooltip="Про організаційні заходи для запобігання поширенню коронаврусу COVID-19" w:history="1">
        <w:r w:rsidRPr="00113D44">
          <w:rPr>
            <w:rFonts w:ascii="Times New Roman" w:eastAsia="Times New Roman" w:hAnsi="Times New Roman" w:cs="Times New Roman"/>
            <w:color w:val="8C8282"/>
            <w:sz w:val="28"/>
            <w:szCs w:val="28"/>
            <w:bdr w:val="none" w:sz="0" w:space="0" w:color="auto" w:frame="1"/>
            <w:lang w:eastAsia="uk-UA"/>
          </w:rPr>
          <w:t>№ 406</w:t>
        </w:r>
      </w:hyperlink>
      <w:r w:rsidRPr="00113D44">
        <w:rPr>
          <w:rFonts w:ascii="Times New Roman" w:eastAsia="Times New Roman" w:hAnsi="Times New Roman" w:cs="Times New Roman"/>
          <w:color w:val="000000"/>
          <w:sz w:val="28"/>
          <w:szCs w:val="28"/>
          <w:lang w:eastAsia="uk-UA"/>
        </w:rPr>
        <w:t> (зі змінами, внесеними наказом Міністерства освіти і науки України від 26 березня 2020 р. № 458), рекомендуємо атестаційним комісіям усіх рівнів в установленому порядку прийняти рішення про перенесення своїх засідань на період карантину.</w:t>
      </w:r>
    </w:p>
    <w:p w:rsidR="00113D44" w:rsidRPr="00113D44" w:rsidRDefault="00113D44" w:rsidP="00113D44">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Водночас у випадку нагальної потреби у завершенні атестаційних процедур, що мають на меті підвищення кваліфікаційних категорій, присвоєння педагогічних звань, та прийняття рішення атестаційною комісією щодо проведення власних засідань у період карантину необхідно забезпечити:</w:t>
      </w:r>
    </w:p>
    <w:p w:rsidR="00113D44" w:rsidRPr="00113D44" w:rsidRDefault="00113D44" w:rsidP="00113D44">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проведення засідань атестаційних комісій в режимі онлайн, як за участі педагогічного працівника чи його представника, так і у випадку відсутності у нього можливості підключитися в режимі онлайн до відповідного засідання атестаційної комісії;</w:t>
      </w:r>
    </w:p>
    <w:p w:rsidR="00113D44" w:rsidRPr="00113D44" w:rsidRDefault="00113D44" w:rsidP="00113D44">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подання необхідних матеріалів до атестаційних комісій засобами електронного та/або поштового зв'язку.</w:t>
      </w:r>
    </w:p>
    <w:p w:rsidR="00113D44" w:rsidRPr="00113D44" w:rsidRDefault="00113D44" w:rsidP="00113D44">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У разі ж неможливості провести засідання атестаційних комісій в режимі онлайн та нагальної необхідності проведення їх у звичайному режимі, рекомендуємо вжити всіх можливих заходів для мінімізації ризику поширення гострої респіраторної хвороби COVID-19, спричиненої </w:t>
      </w:r>
      <w:proofErr w:type="spellStart"/>
      <w:r w:rsidRPr="00113D44">
        <w:rPr>
          <w:rFonts w:ascii="Times New Roman" w:eastAsia="Times New Roman" w:hAnsi="Times New Roman" w:cs="Times New Roman"/>
          <w:color w:val="000000"/>
          <w:sz w:val="28"/>
          <w:szCs w:val="28"/>
          <w:lang w:eastAsia="uk-UA"/>
        </w:rPr>
        <w:t>коронаврусом</w:t>
      </w:r>
      <w:proofErr w:type="spellEnd"/>
      <w:r w:rsidRPr="00113D44">
        <w:rPr>
          <w:rFonts w:ascii="Times New Roman" w:eastAsia="Times New Roman" w:hAnsi="Times New Roman" w:cs="Times New Roman"/>
          <w:color w:val="000000"/>
          <w:sz w:val="28"/>
          <w:szCs w:val="28"/>
          <w:lang w:eastAsia="uk-UA"/>
        </w:rPr>
        <w:t xml:space="preserve"> SARS-CoV-2, серед учасників відповідних засідань, зокрема:</w:t>
      </w:r>
    </w:p>
    <w:p w:rsidR="00113D44" w:rsidRPr="00113D44" w:rsidRDefault="00113D44" w:rsidP="00113D44">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lastRenderedPageBreak/>
        <w:t>сформувати графік роботи атестаційної комісії, мінімізувавши можливість контактів учасників її засідань;</w:t>
      </w:r>
    </w:p>
    <w:p w:rsidR="00113D44" w:rsidRPr="00113D44" w:rsidRDefault="00113D44" w:rsidP="00113D44">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скоротити кількість членів атестаційної комісії до мінімальної;</w:t>
      </w:r>
    </w:p>
    <w:p w:rsidR="00113D44" w:rsidRPr="00113D44" w:rsidRDefault="00113D44" w:rsidP="00113D44">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проводити атестацію педагогічного працівника за його відсутності чи відсутності його представника, враховуючи наявні характеристики, атестаційні листи, документи про проходження підвищення кваліфікації тощо;</w:t>
      </w:r>
    </w:p>
    <w:p w:rsidR="00113D44" w:rsidRPr="00113D44" w:rsidRDefault="00113D44" w:rsidP="00113D44">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вважати неявку педагогічного працівника чи його представника на засідання атестаційної комісії як відсутність з об'єктивних причин.</w:t>
      </w:r>
    </w:p>
    <w:p w:rsidR="00113D44" w:rsidRPr="00113D44" w:rsidRDefault="00113D44" w:rsidP="00113D44">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Насамкінець варто зазначити, що в усіх випадках потрібно керуватися інтересами педагогічного працівника, який атестується. Зокрема, розгляд питань щодо відповідності (невідповідності) педагогічного працівника раніше присвоєній кваліфікаційній категорії рекомендуємо відтермінувати до завершення карантину. Крім цього, якщо атестаційна комісія не може прийняти рішення на користь педагогічного працівника через його відсутність чи відсутність його представника або через їх неможливість підключитися в режимі онлайн до відповідного засідання атестаційної комісії, рекомендуємо приймати рішення про перенесення атестації. За педагогічними працівниками у випадку перенесення їх атестації зберігається раніше присвоєна кваліфікаційна категорія до проведення атестації у встановленому законодавством порядку.</w:t>
      </w:r>
    </w:p>
    <w:p w:rsidR="00113D44" w:rsidRPr="00113D44" w:rsidRDefault="00113D44" w:rsidP="00113D44">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113D44">
        <w:rPr>
          <w:rFonts w:ascii="Times New Roman" w:eastAsia="Times New Roman" w:hAnsi="Times New Roman" w:cs="Times New Roman"/>
          <w:color w:val="000000"/>
          <w:sz w:val="28"/>
          <w:szCs w:val="28"/>
          <w:lang w:eastAsia="uk-UA"/>
        </w:rPr>
        <w:t>З повагою</w:t>
      </w:r>
      <w:r w:rsidRPr="00113D44">
        <w:rPr>
          <w:rFonts w:ascii="Times New Roman" w:eastAsia="Times New Roman" w:hAnsi="Times New Roman" w:cs="Times New Roman"/>
          <w:color w:val="000000"/>
          <w:sz w:val="28"/>
          <w:szCs w:val="28"/>
          <w:lang w:eastAsia="uk-UA"/>
        </w:rPr>
        <w:br/>
        <w:t>Т. в. о. Міністра       Любомира МАНДЗІЙ</w:t>
      </w:r>
      <w:bookmarkStart w:id="0" w:name="_GoBack"/>
      <w:bookmarkEnd w:id="0"/>
    </w:p>
    <w:p w:rsidR="00B6789F" w:rsidRPr="00113D44" w:rsidRDefault="00113D44">
      <w:pPr>
        <w:rPr>
          <w:rFonts w:ascii="Times New Roman" w:hAnsi="Times New Roman" w:cs="Times New Roman"/>
          <w:sz w:val="28"/>
          <w:szCs w:val="28"/>
        </w:rPr>
      </w:pPr>
    </w:p>
    <w:sectPr w:rsidR="00B6789F" w:rsidRPr="00113D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3862A4"/>
    <w:multiLevelType w:val="multilevel"/>
    <w:tmpl w:val="0BF8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6452CC"/>
    <w:multiLevelType w:val="multilevel"/>
    <w:tmpl w:val="4A9E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D44"/>
    <w:rsid w:val="00113D44"/>
    <w:rsid w:val="00903B57"/>
    <w:rsid w:val="00BC1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099FF-2817-491C-9A26-EDA3F1B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other/71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12483/" TargetMode="External"/><Relationship Id="rId5" Type="http://schemas.openxmlformats.org/officeDocument/2006/relationships/hyperlink" Target="http://osvita.ua/legislation/other/715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2533</Words>
  <Characters>1444</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2020-08-03T11:53:00Z</dcterms:created>
  <dcterms:modified xsi:type="dcterms:W3CDTF">2020-08-03T11:54:00Z</dcterms:modified>
</cp:coreProperties>
</file>