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1F" w:rsidRPr="000A491F" w:rsidRDefault="000A491F" w:rsidP="000A49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491F">
        <w:rPr>
          <w:rFonts w:ascii="Times New Roman" w:hAnsi="Times New Roman" w:cs="Times New Roman"/>
          <w:b/>
          <w:sz w:val="28"/>
          <w:szCs w:val="28"/>
        </w:rPr>
        <w:t>Витяг з</w:t>
      </w:r>
      <w:r w:rsidRPr="000A491F">
        <w:rPr>
          <w:rFonts w:ascii="Times New Roman" w:hAnsi="Times New Roman" w:cs="Times New Roman"/>
          <w:sz w:val="28"/>
          <w:szCs w:val="28"/>
        </w:rPr>
        <w:t xml:space="preserve"> </w:t>
      </w:r>
      <w:r w:rsidRPr="000A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протоколу</w:t>
      </w:r>
    </w:p>
    <w:p w:rsidR="000A491F" w:rsidRPr="000A491F" w:rsidRDefault="000A491F" w:rsidP="000A49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A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засідання педагогічної ради комунального закладу загальної середньої освіти «Ратнівський ліцей </w:t>
      </w:r>
      <w:proofErr w:type="spellStart"/>
      <w:r w:rsidRPr="000A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Боратинської</w:t>
      </w:r>
      <w:proofErr w:type="spellEnd"/>
      <w:r w:rsidRPr="000A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сільської ради»</w:t>
      </w:r>
    </w:p>
    <w:p w:rsidR="000A491F" w:rsidRPr="000A491F" w:rsidRDefault="000A491F" w:rsidP="000A49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A491F" w:rsidRPr="000A491F" w:rsidRDefault="00287B23" w:rsidP="000A491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491F" w:rsidRPr="000A491F">
        <w:rPr>
          <w:rFonts w:ascii="Times New Roman" w:hAnsi="Times New Roman" w:cs="Times New Roman"/>
          <w:b/>
          <w:sz w:val="28"/>
          <w:szCs w:val="28"/>
        </w:rPr>
        <w:t xml:space="preserve"> 08 квітня  2025 р.                           с. </w:t>
      </w:r>
      <w:proofErr w:type="spellStart"/>
      <w:r w:rsidR="000A491F" w:rsidRPr="000A491F">
        <w:rPr>
          <w:rFonts w:ascii="Times New Roman" w:hAnsi="Times New Roman" w:cs="Times New Roman"/>
          <w:b/>
          <w:sz w:val="28"/>
          <w:szCs w:val="28"/>
        </w:rPr>
        <w:t>Ратнів</w:t>
      </w:r>
      <w:proofErr w:type="spellEnd"/>
      <w:r w:rsidR="000A491F" w:rsidRPr="000A491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A491F" w:rsidRPr="000A491F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 w:rsidR="000A491F" w:rsidRPr="000A491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</w:p>
    <w:p w:rsidR="000A491F" w:rsidRPr="000A491F" w:rsidRDefault="000A491F" w:rsidP="000A491F">
      <w:pPr>
        <w:spacing w:after="0" w:line="360" w:lineRule="auto"/>
        <w:ind w:firstLine="709"/>
        <w:jc w:val="both"/>
        <w:rPr>
          <w:rStyle w:val="scxw193120054"/>
          <w:rFonts w:ascii="Times New Roman" w:hAnsi="Times New Roman" w:cs="Times New Roman"/>
          <w:sz w:val="28"/>
          <w:szCs w:val="28"/>
        </w:rPr>
      </w:pPr>
      <w:r w:rsidRPr="000A491F">
        <w:rPr>
          <w:rStyle w:val="scxw193120054"/>
          <w:rFonts w:ascii="Times New Roman" w:hAnsi="Times New Roman" w:cs="Times New Roman"/>
          <w:sz w:val="28"/>
          <w:szCs w:val="28"/>
        </w:rPr>
        <w:t> </w:t>
      </w:r>
    </w:p>
    <w:p w:rsidR="000A491F" w:rsidRPr="000A491F" w:rsidRDefault="000A491F" w:rsidP="0019249E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A491F">
        <w:rPr>
          <w:rFonts w:ascii="Times New Roman" w:hAnsi="Times New Roman" w:cs="Times New Roman"/>
          <w:b/>
          <w:sz w:val="28"/>
          <w:szCs w:val="28"/>
        </w:rPr>
        <w:t>Голова педради</w:t>
      </w:r>
      <w:r w:rsidRPr="000A49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491F">
        <w:rPr>
          <w:rFonts w:ascii="Times New Roman" w:hAnsi="Times New Roman" w:cs="Times New Roman"/>
          <w:sz w:val="28"/>
          <w:szCs w:val="28"/>
        </w:rPr>
        <w:t>Зімич</w:t>
      </w:r>
      <w:proofErr w:type="spellEnd"/>
      <w:r w:rsidRPr="000A491F">
        <w:rPr>
          <w:rFonts w:ascii="Times New Roman" w:hAnsi="Times New Roman" w:cs="Times New Roman"/>
          <w:sz w:val="28"/>
          <w:szCs w:val="28"/>
        </w:rPr>
        <w:t xml:space="preserve"> А.І.</w:t>
      </w:r>
    </w:p>
    <w:p w:rsidR="000A491F" w:rsidRPr="000A491F" w:rsidRDefault="000A491F" w:rsidP="000A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1F">
        <w:rPr>
          <w:rFonts w:ascii="Times New Roman" w:hAnsi="Times New Roman" w:cs="Times New Roman"/>
          <w:b/>
          <w:sz w:val="28"/>
          <w:szCs w:val="28"/>
        </w:rPr>
        <w:t>Секретар:</w:t>
      </w:r>
      <w:r w:rsidRPr="000A491F">
        <w:rPr>
          <w:rFonts w:ascii="Times New Roman" w:hAnsi="Times New Roman" w:cs="Times New Roman"/>
          <w:sz w:val="28"/>
          <w:szCs w:val="28"/>
        </w:rPr>
        <w:t xml:space="preserve"> Савчук І.В.</w:t>
      </w:r>
    </w:p>
    <w:p w:rsidR="000A491F" w:rsidRPr="000A491F" w:rsidRDefault="000A491F" w:rsidP="0019249E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91F">
        <w:rPr>
          <w:rFonts w:ascii="Times New Roman" w:hAnsi="Times New Roman" w:cs="Times New Roman"/>
          <w:b/>
          <w:sz w:val="28"/>
          <w:szCs w:val="28"/>
        </w:rPr>
        <w:t xml:space="preserve">Присутні:  </w:t>
      </w:r>
      <w:proofErr w:type="spellStart"/>
      <w:r w:rsidRPr="000A491F">
        <w:rPr>
          <w:rFonts w:ascii="Times New Roman" w:hAnsi="Times New Roman" w:cs="Times New Roman"/>
          <w:sz w:val="28"/>
          <w:szCs w:val="28"/>
        </w:rPr>
        <w:t>Зімич</w:t>
      </w:r>
      <w:proofErr w:type="spellEnd"/>
      <w:r w:rsidRPr="000A491F">
        <w:rPr>
          <w:rFonts w:ascii="Times New Roman" w:hAnsi="Times New Roman" w:cs="Times New Roman"/>
          <w:sz w:val="28"/>
          <w:szCs w:val="28"/>
        </w:rPr>
        <w:t xml:space="preserve"> А.І., Зварич М.І., Костюк М.Ю., Соколова С.М., Єрмакова Н.В., Гнатюк О.Л., </w:t>
      </w:r>
      <w:proofErr w:type="spellStart"/>
      <w:r w:rsidRPr="000A491F">
        <w:rPr>
          <w:rFonts w:ascii="Times New Roman" w:hAnsi="Times New Roman" w:cs="Times New Roman"/>
          <w:sz w:val="28"/>
          <w:szCs w:val="28"/>
        </w:rPr>
        <w:t>Романчук</w:t>
      </w:r>
      <w:proofErr w:type="spellEnd"/>
      <w:r w:rsidRPr="000A491F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0A491F">
        <w:rPr>
          <w:rFonts w:ascii="Times New Roman" w:hAnsi="Times New Roman" w:cs="Times New Roman"/>
          <w:sz w:val="28"/>
          <w:szCs w:val="28"/>
        </w:rPr>
        <w:t>Чмилюк</w:t>
      </w:r>
      <w:proofErr w:type="spellEnd"/>
      <w:r w:rsidRPr="000A491F">
        <w:rPr>
          <w:rFonts w:ascii="Times New Roman" w:hAnsi="Times New Roman" w:cs="Times New Roman"/>
          <w:sz w:val="28"/>
          <w:szCs w:val="28"/>
        </w:rPr>
        <w:t xml:space="preserve"> Ю.Г., </w:t>
      </w:r>
      <w:proofErr w:type="spellStart"/>
      <w:r w:rsidRPr="000A491F">
        <w:rPr>
          <w:rFonts w:ascii="Times New Roman" w:hAnsi="Times New Roman" w:cs="Times New Roman"/>
          <w:sz w:val="28"/>
          <w:szCs w:val="28"/>
        </w:rPr>
        <w:t>Юхимчук</w:t>
      </w:r>
      <w:proofErr w:type="spellEnd"/>
      <w:r w:rsidRPr="000A491F">
        <w:rPr>
          <w:rFonts w:ascii="Times New Roman" w:hAnsi="Times New Roman" w:cs="Times New Roman"/>
          <w:sz w:val="28"/>
          <w:szCs w:val="28"/>
        </w:rPr>
        <w:t xml:space="preserve"> Н.В., Пилипенко Л.М., Береза І.О., Наконечна Т.Р., </w:t>
      </w:r>
      <w:proofErr w:type="spellStart"/>
      <w:r w:rsidRPr="000A491F">
        <w:rPr>
          <w:rFonts w:ascii="Times New Roman" w:hAnsi="Times New Roman" w:cs="Times New Roman"/>
          <w:sz w:val="28"/>
          <w:szCs w:val="28"/>
        </w:rPr>
        <w:t>Гераль</w:t>
      </w:r>
      <w:proofErr w:type="spellEnd"/>
      <w:r w:rsidRPr="000A491F">
        <w:rPr>
          <w:rFonts w:ascii="Times New Roman" w:hAnsi="Times New Roman" w:cs="Times New Roman"/>
          <w:sz w:val="28"/>
          <w:szCs w:val="28"/>
        </w:rPr>
        <w:t xml:space="preserve"> Т.М., Савчук І.В., </w:t>
      </w:r>
      <w:proofErr w:type="spellStart"/>
      <w:r w:rsidRPr="000A491F">
        <w:rPr>
          <w:rFonts w:ascii="Times New Roman" w:hAnsi="Times New Roman" w:cs="Times New Roman"/>
          <w:sz w:val="28"/>
          <w:szCs w:val="28"/>
        </w:rPr>
        <w:t>Губалюк</w:t>
      </w:r>
      <w:proofErr w:type="spellEnd"/>
      <w:r w:rsidRPr="000A491F">
        <w:rPr>
          <w:rFonts w:ascii="Times New Roman" w:hAnsi="Times New Roman" w:cs="Times New Roman"/>
          <w:sz w:val="28"/>
          <w:szCs w:val="28"/>
        </w:rPr>
        <w:t xml:space="preserve"> Ю.М., Чернюк Л.С., </w:t>
      </w:r>
      <w:proofErr w:type="spellStart"/>
      <w:r w:rsidRPr="000A491F">
        <w:rPr>
          <w:rFonts w:ascii="Times New Roman" w:hAnsi="Times New Roman" w:cs="Times New Roman"/>
          <w:sz w:val="28"/>
          <w:szCs w:val="28"/>
        </w:rPr>
        <w:t>Кримчук</w:t>
      </w:r>
      <w:proofErr w:type="spellEnd"/>
      <w:r w:rsidRPr="000A491F">
        <w:rPr>
          <w:rFonts w:ascii="Times New Roman" w:hAnsi="Times New Roman" w:cs="Times New Roman"/>
          <w:sz w:val="28"/>
          <w:szCs w:val="28"/>
        </w:rPr>
        <w:t xml:space="preserve"> М.Є.</w:t>
      </w:r>
      <w:r w:rsidRPr="000A4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Романець В. Ю., Муляр С. Л., Мартинюк В.П., </w:t>
      </w:r>
      <w:proofErr w:type="spellStart"/>
      <w:r w:rsidRPr="000A491F">
        <w:rPr>
          <w:rFonts w:ascii="Times New Roman" w:hAnsi="Times New Roman" w:cs="Times New Roman"/>
          <w:color w:val="000000" w:themeColor="text1"/>
          <w:sz w:val="28"/>
          <w:szCs w:val="28"/>
        </w:rPr>
        <w:t>Грицан</w:t>
      </w:r>
      <w:proofErr w:type="spellEnd"/>
      <w:r w:rsidRPr="000A4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О.В.,</w:t>
      </w:r>
      <w:r w:rsidRPr="000A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91F">
        <w:rPr>
          <w:rFonts w:ascii="Times New Roman" w:hAnsi="Times New Roman" w:cs="Times New Roman"/>
          <w:sz w:val="28"/>
          <w:szCs w:val="28"/>
        </w:rPr>
        <w:t>Подольчук</w:t>
      </w:r>
      <w:proofErr w:type="spellEnd"/>
      <w:r w:rsidRPr="000A491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A491F" w:rsidRPr="00251E1B" w:rsidRDefault="000A491F" w:rsidP="00251E1B">
      <w:pPr>
        <w:pStyle w:val="aa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A491F">
        <w:rPr>
          <w:sz w:val="28"/>
          <w:szCs w:val="28"/>
          <w:lang w:val="uk-UA"/>
        </w:rPr>
        <w:br/>
      </w:r>
      <w:r w:rsidRPr="000A491F">
        <w:rPr>
          <w:b/>
          <w:color w:val="000000"/>
          <w:sz w:val="28"/>
          <w:szCs w:val="28"/>
        </w:rPr>
        <w:t xml:space="preserve">Порядок </w:t>
      </w:r>
      <w:proofErr w:type="spellStart"/>
      <w:r w:rsidRPr="000A491F">
        <w:rPr>
          <w:b/>
          <w:color w:val="000000"/>
          <w:sz w:val="28"/>
          <w:szCs w:val="28"/>
        </w:rPr>
        <w:t>денний</w:t>
      </w:r>
      <w:proofErr w:type="spellEnd"/>
      <w:r w:rsidRPr="000A491F">
        <w:rPr>
          <w:b/>
          <w:color w:val="000000"/>
          <w:sz w:val="28"/>
          <w:szCs w:val="28"/>
        </w:rPr>
        <w:t>:</w:t>
      </w:r>
    </w:p>
    <w:p w:rsidR="004B5711" w:rsidRPr="000A491F" w:rsidRDefault="004B5711" w:rsidP="0019249E">
      <w:pPr>
        <w:pStyle w:val="a7"/>
        <w:numPr>
          <w:ilvl w:val="0"/>
          <w:numId w:val="5"/>
        </w:numPr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0A491F">
        <w:rPr>
          <w:rFonts w:ascii="Times New Roman" w:hAnsi="Times New Roman" w:cs="Times New Roman"/>
          <w:sz w:val="28"/>
          <w:szCs w:val="28"/>
        </w:rPr>
        <w:t>Про проведення конкурсного відбору підручників (крім електронних) для здобувачів повної загальної середньої освіти та педагогічних працівників</w:t>
      </w:r>
      <w:r w:rsidR="000A491F" w:rsidRPr="000A491F">
        <w:rPr>
          <w:rFonts w:ascii="Times New Roman" w:hAnsi="Times New Roman" w:cs="Times New Roman"/>
          <w:sz w:val="28"/>
          <w:szCs w:val="28"/>
        </w:rPr>
        <w:t xml:space="preserve"> </w:t>
      </w:r>
      <w:r w:rsidR="00083574" w:rsidRPr="000A491F">
        <w:rPr>
          <w:rFonts w:ascii="Times New Roman" w:hAnsi="Times New Roman" w:cs="Times New Roman"/>
          <w:sz w:val="28"/>
          <w:szCs w:val="28"/>
        </w:rPr>
        <w:t>у 2024-2025 роках (3</w:t>
      </w:r>
      <w:r w:rsidRPr="000A491F">
        <w:rPr>
          <w:rFonts w:ascii="Times New Roman" w:hAnsi="Times New Roman" w:cs="Times New Roman"/>
          <w:sz w:val="28"/>
          <w:szCs w:val="28"/>
        </w:rPr>
        <w:t xml:space="preserve"> клас)</w:t>
      </w:r>
      <w:r w:rsidR="000A491F" w:rsidRPr="000A491F">
        <w:rPr>
          <w:rFonts w:ascii="Times New Roman" w:hAnsi="Times New Roman" w:cs="Times New Roman"/>
          <w:sz w:val="28"/>
          <w:szCs w:val="28"/>
        </w:rPr>
        <w:t>.</w:t>
      </w:r>
    </w:p>
    <w:p w:rsidR="0019249E" w:rsidRPr="0019249E" w:rsidRDefault="0019249E" w:rsidP="0019249E">
      <w:pPr>
        <w:pStyle w:val="a7"/>
        <w:numPr>
          <w:ilvl w:val="0"/>
          <w:numId w:val="5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9249E">
        <w:rPr>
          <w:rFonts w:ascii="Times New Roman" w:hAnsi="Times New Roman" w:cs="Times New Roman"/>
          <w:sz w:val="28"/>
          <w:szCs w:val="28"/>
        </w:rPr>
        <w:t xml:space="preserve">Роль української мови та літератури у розвитку соціальних компетенцій учнів через засвоєння особистісних цінностей на </w:t>
      </w:r>
      <w:proofErr w:type="spellStart"/>
      <w:r w:rsidRPr="0019249E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</w:p>
    <w:p w:rsidR="004B5711" w:rsidRPr="00251E1B" w:rsidRDefault="000A491F" w:rsidP="000A491F">
      <w:pPr>
        <w:pStyle w:val="a7"/>
        <w:numPr>
          <w:ilvl w:val="0"/>
          <w:numId w:val="5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9249E">
        <w:rPr>
          <w:rFonts w:ascii="Times New Roman" w:hAnsi="Times New Roman" w:cs="Times New Roman"/>
          <w:sz w:val="28"/>
          <w:szCs w:val="28"/>
        </w:rPr>
        <w:t>Різне.</w:t>
      </w:r>
      <w:r w:rsidR="004B5711" w:rsidRPr="00251E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51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49E" w:rsidRPr="00251E1B" w:rsidRDefault="004B5711" w:rsidP="00251E1B">
      <w:pPr>
        <w:pStyle w:val="a7"/>
        <w:numPr>
          <w:ilvl w:val="0"/>
          <w:numId w:val="7"/>
        </w:numPr>
        <w:spacing w:line="360" w:lineRule="auto"/>
        <w:ind w:left="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49E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19249E" w:rsidRPr="00192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91F" w:rsidRPr="0019249E">
        <w:rPr>
          <w:rFonts w:ascii="Times New Roman" w:hAnsi="Times New Roman" w:cs="Times New Roman"/>
          <w:sz w:val="28"/>
          <w:szCs w:val="28"/>
        </w:rPr>
        <w:t>Зварич М.І., заступника директора з НВР</w:t>
      </w:r>
      <w:r w:rsidR="00A32C39" w:rsidRPr="0019249E">
        <w:rPr>
          <w:rFonts w:ascii="Times New Roman" w:hAnsi="Times New Roman" w:cs="Times New Roman"/>
          <w:sz w:val="28"/>
          <w:szCs w:val="28"/>
        </w:rPr>
        <w:t xml:space="preserve">, </w:t>
      </w:r>
      <w:r w:rsidRPr="0019249E">
        <w:rPr>
          <w:rFonts w:ascii="Times New Roman" w:hAnsi="Times New Roman" w:cs="Times New Roman"/>
          <w:sz w:val="28"/>
          <w:szCs w:val="28"/>
        </w:rPr>
        <w:t>яка повідомила, що на виконання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</w:t>
      </w:r>
      <w:r w:rsidR="00E24521" w:rsidRPr="0019249E">
        <w:rPr>
          <w:rFonts w:ascii="Times New Roman" w:hAnsi="Times New Roman" w:cs="Times New Roman"/>
          <w:sz w:val="28"/>
          <w:szCs w:val="28"/>
        </w:rPr>
        <w:t>країни від 23 січня 2019 року №</w:t>
      </w:r>
      <w:r w:rsidRPr="0019249E">
        <w:rPr>
          <w:rFonts w:ascii="Times New Roman" w:hAnsi="Times New Roman" w:cs="Times New Roman"/>
          <w:sz w:val="28"/>
          <w:szCs w:val="28"/>
        </w:rPr>
        <w:t xml:space="preserve">41 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№1001, зареєстрованого в Міністерстві юстиції України від 11 листопада 2021 року за №1483/37105 (зі змінами) (далі - Порядок), </w:t>
      </w:r>
      <w:r w:rsidRPr="0019249E">
        <w:rPr>
          <w:rFonts w:ascii="Times New Roman" w:hAnsi="Times New Roman" w:cs="Times New Roman"/>
          <w:sz w:val="28"/>
          <w:szCs w:val="28"/>
        </w:rPr>
        <w:lastRenderedPageBreak/>
        <w:t xml:space="preserve">ураховуючи листи Державної установи «Український інститут розвитку освіти» від 27.09.2024 № 278 та від 30.09.2024 №281, </w:t>
      </w:r>
      <w:r w:rsidR="005F2765" w:rsidRPr="0019249E">
        <w:rPr>
          <w:rFonts w:ascii="Times New Roman" w:hAnsi="Times New Roman" w:cs="Times New Roman"/>
          <w:sz w:val="28"/>
          <w:szCs w:val="28"/>
        </w:rPr>
        <w:t xml:space="preserve">наказу МОН від 27.09.2024 №1388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(8 клас)», </w:t>
      </w:r>
      <w:r w:rsidRPr="0019249E">
        <w:rPr>
          <w:rFonts w:ascii="Times New Roman" w:hAnsi="Times New Roman" w:cs="Times New Roman"/>
          <w:sz w:val="28"/>
          <w:szCs w:val="28"/>
        </w:rPr>
        <w:t>листа МОН України ві</w:t>
      </w:r>
      <w:r w:rsidR="00F5511E" w:rsidRPr="0019249E">
        <w:rPr>
          <w:rFonts w:ascii="Times New Roman" w:hAnsi="Times New Roman" w:cs="Times New Roman"/>
          <w:sz w:val="28"/>
          <w:szCs w:val="28"/>
        </w:rPr>
        <w:t>д 27.02.2025 №</w:t>
      </w:r>
      <w:r w:rsidRPr="0019249E">
        <w:rPr>
          <w:rFonts w:ascii="Times New Roman" w:hAnsi="Times New Roman" w:cs="Times New Roman"/>
          <w:sz w:val="28"/>
          <w:szCs w:val="28"/>
        </w:rPr>
        <w:t>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та з метою організації прозорого вибору закладами загальної серед</w:t>
      </w:r>
      <w:r w:rsidR="00A32C39" w:rsidRPr="0019249E">
        <w:rPr>
          <w:rFonts w:ascii="Times New Roman" w:hAnsi="Times New Roman" w:cs="Times New Roman"/>
          <w:sz w:val="28"/>
          <w:szCs w:val="28"/>
        </w:rPr>
        <w:t>ньої освіти підручників, вчителі обрали підручники для 3 класу.</w:t>
      </w:r>
    </w:p>
    <w:p w:rsidR="004B5711" w:rsidRPr="000A491F" w:rsidRDefault="0019249E" w:rsidP="0019249E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249E">
        <w:rPr>
          <w:rFonts w:ascii="Times New Roman" w:hAnsi="Times New Roman" w:cs="Times New Roman"/>
          <w:b/>
          <w:sz w:val="28"/>
          <w:szCs w:val="28"/>
        </w:rPr>
        <w:t>ВИСТУПИЛИ:</w:t>
      </w:r>
      <w:r>
        <w:rPr>
          <w:rFonts w:ascii="Times New Roman" w:hAnsi="Times New Roman" w:cs="Times New Roman"/>
          <w:sz w:val="28"/>
          <w:szCs w:val="28"/>
        </w:rPr>
        <w:t xml:space="preserve"> Романець В.Ю., вчитель початкових класів, яка </w:t>
      </w:r>
      <w:r w:rsidR="004B5711" w:rsidRPr="000A491F">
        <w:rPr>
          <w:rFonts w:ascii="Times New Roman" w:hAnsi="Times New Roman" w:cs="Times New Roman"/>
          <w:sz w:val="28"/>
          <w:szCs w:val="28"/>
        </w:rPr>
        <w:t>ознайомила присутніх з конку</w:t>
      </w:r>
      <w:r w:rsidR="00935046" w:rsidRPr="000A491F">
        <w:rPr>
          <w:rFonts w:ascii="Times New Roman" w:hAnsi="Times New Roman" w:cs="Times New Roman"/>
          <w:sz w:val="28"/>
          <w:szCs w:val="28"/>
        </w:rPr>
        <w:t>рсним відбором підручників 3</w:t>
      </w:r>
      <w:r w:rsidR="004760A6" w:rsidRPr="000A491F">
        <w:rPr>
          <w:rFonts w:ascii="Times New Roman" w:hAnsi="Times New Roman" w:cs="Times New Roman"/>
          <w:sz w:val="28"/>
          <w:szCs w:val="28"/>
        </w:rPr>
        <w:t xml:space="preserve"> класу</w:t>
      </w:r>
      <w:r w:rsidR="004B5711" w:rsidRPr="000A491F">
        <w:rPr>
          <w:rFonts w:ascii="Times New Roman" w:hAnsi="Times New Roman" w:cs="Times New Roman"/>
          <w:sz w:val="28"/>
          <w:szCs w:val="28"/>
        </w:rPr>
        <w:t>.</w:t>
      </w:r>
    </w:p>
    <w:p w:rsidR="004B5711" w:rsidRPr="000A491F" w:rsidRDefault="004B5711" w:rsidP="001924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91F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256A04" w:rsidRPr="000A491F" w:rsidRDefault="00256A04" w:rsidP="0019249E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491F">
        <w:rPr>
          <w:rFonts w:ascii="Times New Roman" w:hAnsi="Times New Roman" w:cs="Times New Roman"/>
          <w:sz w:val="28"/>
          <w:szCs w:val="28"/>
        </w:rPr>
        <w:t>1.  Затвердити такий  вибір підручників (крім електронних) для здобувачів повної загальної середньої освіти та педагогічних працівників у 2024-2025 роках (3 клас):</w:t>
      </w:r>
    </w:p>
    <w:p w:rsidR="00935046" w:rsidRPr="000A491F" w:rsidRDefault="00935046" w:rsidP="0019249E">
      <w:pPr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491F">
        <w:rPr>
          <w:rFonts w:ascii="Times New Roman" w:hAnsi="Times New Roman" w:cs="Times New Roman"/>
          <w:sz w:val="28"/>
          <w:szCs w:val="28"/>
        </w:rPr>
        <w:t xml:space="preserve">«Англійська мова» підручник для 3 класу закладів загальної середньої освіти (з </w:t>
      </w:r>
      <w:proofErr w:type="spellStart"/>
      <w:r w:rsidRPr="000A491F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0A491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Normal"/>
        <w:tblW w:w="9772" w:type="dxa"/>
        <w:tblInd w:w="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51"/>
        <w:gridCol w:w="1558"/>
        <w:gridCol w:w="802"/>
        <w:gridCol w:w="1133"/>
        <w:gridCol w:w="1198"/>
      </w:tblGrid>
      <w:tr w:rsidR="00935046" w:rsidRPr="000A491F" w:rsidTr="0019249E">
        <w:trPr>
          <w:trHeight w:val="294"/>
        </w:trPr>
        <w:tc>
          <w:tcPr>
            <w:tcW w:w="430" w:type="dxa"/>
            <w:vMerge w:val="restart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1" w:type="dxa"/>
            <w:vMerge w:val="restart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Автор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>(и)</w:t>
            </w:r>
          </w:p>
        </w:tc>
        <w:tc>
          <w:tcPr>
            <w:tcW w:w="1558" w:type="dxa"/>
            <w:vMerge w:val="restart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935046" w:rsidRPr="00E664F5" w:rsidRDefault="000A491F" w:rsidP="000A491F">
            <w:pPr>
              <w:spacing w:line="360" w:lineRule="auto"/>
              <w:ind w:firstLine="148"/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="00935046" w:rsidRPr="00E664F5">
              <w:rPr>
                <w:rFonts w:ascii="Times New Roman" w:hAnsi="Times New Roman"/>
                <w:sz w:val="24"/>
                <w:szCs w:val="24"/>
              </w:rPr>
              <w:t>ількість</w:t>
            </w:r>
            <w:proofErr w:type="spellEnd"/>
            <w:r w:rsidR="00935046"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5046" w:rsidRPr="00E664F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198" w:type="dxa"/>
            <w:vMerge w:val="restart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198" w:type="dxa"/>
            <w:vMerge/>
            <w:tcBorders>
              <w:top w:val="nil"/>
            </w:tcBorders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Губарєва С. С.,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Павліченко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М.</w:t>
            </w:r>
          </w:p>
        </w:tc>
        <w:tc>
          <w:tcPr>
            <w:tcW w:w="155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9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Карпюк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О. Д.</w:t>
            </w:r>
          </w:p>
        </w:tc>
        <w:tc>
          <w:tcPr>
            <w:tcW w:w="1558" w:type="dxa"/>
          </w:tcPr>
          <w:p w:rsidR="00935046" w:rsidRPr="00E664F5" w:rsidRDefault="000A491F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802" w:type="dxa"/>
          </w:tcPr>
          <w:p w:rsidR="00935046" w:rsidRPr="00E664F5" w:rsidRDefault="000A491F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3" w:type="dxa"/>
          </w:tcPr>
          <w:p w:rsidR="00935046" w:rsidRPr="00E664F5" w:rsidRDefault="000A491F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8" w:type="dxa"/>
          </w:tcPr>
          <w:p w:rsidR="00935046" w:rsidRPr="00E664F5" w:rsidRDefault="000A491F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4,6,7,5,3</w:t>
            </w:r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55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46" w:rsidRPr="000A491F" w:rsidTr="0019249E">
        <w:trPr>
          <w:trHeight w:val="546"/>
        </w:trPr>
        <w:tc>
          <w:tcPr>
            <w:tcW w:w="430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Герберт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Пухта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Пітер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Льюіс-Джонс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Гюнтер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Гернгрос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Скрипник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55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Гурська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46" w:rsidRPr="000A491F" w:rsidTr="0019249E">
        <w:trPr>
          <w:trHeight w:val="294"/>
        </w:trPr>
        <w:tc>
          <w:tcPr>
            <w:tcW w:w="430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Мітчелл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Г. К.,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Марілені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Малкогіанні</w:t>
            </w:r>
            <w:proofErr w:type="spellEnd"/>
          </w:p>
        </w:tc>
        <w:tc>
          <w:tcPr>
            <w:tcW w:w="155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Рейчел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Вілсон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Діана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Головань</w:t>
            </w:r>
            <w:proofErr w:type="spellEnd"/>
          </w:p>
        </w:tc>
        <w:tc>
          <w:tcPr>
            <w:tcW w:w="155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35046" w:rsidRPr="00E664F5" w:rsidRDefault="00935046" w:rsidP="000A491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046" w:rsidRPr="000A491F" w:rsidRDefault="00935046" w:rsidP="0019249E">
      <w:pPr>
        <w:spacing w:after="0" w:line="360" w:lineRule="auto"/>
        <w:ind w:left="709" w:firstLine="425"/>
        <w:rPr>
          <w:rFonts w:ascii="Times New Roman" w:hAnsi="Times New Roman" w:cs="Times New Roman"/>
          <w:sz w:val="28"/>
          <w:szCs w:val="28"/>
        </w:rPr>
      </w:pPr>
      <w:r w:rsidRPr="000A491F">
        <w:rPr>
          <w:rFonts w:ascii="Times New Roman" w:hAnsi="Times New Roman" w:cs="Times New Roman"/>
          <w:sz w:val="28"/>
          <w:szCs w:val="28"/>
        </w:rPr>
        <w:t xml:space="preserve"> «Математика» підручник для 3 класу закладів загальної середньої освіти (у 2-х частинах)</w:t>
      </w:r>
    </w:p>
    <w:tbl>
      <w:tblPr>
        <w:tblStyle w:val="TableNormal"/>
        <w:tblW w:w="9688" w:type="dxa"/>
        <w:tblInd w:w="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51"/>
        <w:gridCol w:w="1560"/>
        <w:gridCol w:w="802"/>
        <w:gridCol w:w="1133"/>
        <w:gridCol w:w="1112"/>
      </w:tblGrid>
      <w:tr w:rsidR="00935046" w:rsidRPr="000A491F" w:rsidTr="0019249E">
        <w:trPr>
          <w:trHeight w:val="293"/>
        </w:trPr>
        <w:tc>
          <w:tcPr>
            <w:tcW w:w="430" w:type="dxa"/>
            <w:vMerge w:val="restart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1" w:type="dxa"/>
            <w:vMerge w:val="restart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Автор(и)</w:t>
            </w:r>
          </w:p>
        </w:tc>
        <w:tc>
          <w:tcPr>
            <w:tcW w:w="1560" w:type="dxa"/>
            <w:vMerge w:val="restart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112" w:type="dxa"/>
            <w:vMerge w:val="restart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935046" w:rsidRPr="000A491F" w:rsidTr="0019249E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112" w:type="dxa"/>
            <w:vMerge/>
            <w:tcBorders>
              <w:top w:val="nil"/>
            </w:tcBorders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Бевз В. Г.,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Васильєва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В.</w:t>
            </w:r>
          </w:p>
        </w:tc>
        <w:tc>
          <w:tcPr>
            <w:tcW w:w="156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Богданович М. В.,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Голосна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В., </w:t>
            </w:r>
          </w:p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Назаренко А. А</w:t>
            </w:r>
          </w:p>
        </w:tc>
        <w:tc>
          <w:tcPr>
            <w:tcW w:w="156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35046" w:rsidRPr="000A491F" w:rsidTr="0019249E">
        <w:trPr>
          <w:trHeight w:val="294"/>
        </w:trPr>
        <w:tc>
          <w:tcPr>
            <w:tcW w:w="43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51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Будна Н. О.,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Беденко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В.</w:t>
            </w:r>
          </w:p>
        </w:tc>
        <w:tc>
          <w:tcPr>
            <w:tcW w:w="156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Гісь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О.М.,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Філяк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56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46" w:rsidRPr="000A491F" w:rsidTr="0019249E">
        <w:trPr>
          <w:trHeight w:val="294"/>
        </w:trPr>
        <w:tc>
          <w:tcPr>
            <w:tcW w:w="43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Джон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Ендрю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56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Заїка А. М.,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Тарнавська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С.</w:t>
            </w:r>
          </w:p>
        </w:tc>
        <w:tc>
          <w:tcPr>
            <w:tcW w:w="156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Істер О.С.</w:t>
            </w:r>
          </w:p>
        </w:tc>
        <w:tc>
          <w:tcPr>
            <w:tcW w:w="156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46" w:rsidRPr="000A491F" w:rsidTr="0019249E">
        <w:trPr>
          <w:trHeight w:val="294"/>
        </w:trPr>
        <w:tc>
          <w:tcPr>
            <w:tcW w:w="43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Козак М. В.,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Корчевська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О.П.</w:t>
            </w:r>
          </w:p>
        </w:tc>
        <w:tc>
          <w:tcPr>
            <w:tcW w:w="156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35046" w:rsidRPr="000A491F" w:rsidTr="0019249E">
        <w:trPr>
          <w:trHeight w:val="293"/>
        </w:trPr>
        <w:tc>
          <w:tcPr>
            <w:tcW w:w="43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51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Листопад Н.П.</w:t>
            </w:r>
          </w:p>
        </w:tc>
        <w:tc>
          <w:tcPr>
            <w:tcW w:w="156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46" w:rsidRPr="000A491F" w:rsidTr="0019249E">
        <w:trPr>
          <w:trHeight w:val="294"/>
        </w:trPr>
        <w:tc>
          <w:tcPr>
            <w:tcW w:w="43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51" w:type="dxa"/>
          </w:tcPr>
          <w:p w:rsid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Прошкуратова Т., Пархоменко А., </w:t>
            </w:r>
          </w:p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Пиліпко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</w:t>
            </w:r>
          </w:p>
        </w:tc>
        <w:tc>
          <w:tcPr>
            <w:tcW w:w="1560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</w:tcPr>
          <w:p w:rsidR="00935046" w:rsidRPr="00E664F5" w:rsidRDefault="00935046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491F" w:rsidRPr="000A491F" w:rsidTr="0019249E">
        <w:trPr>
          <w:trHeight w:val="294"/>
        </w:trPr>
        <w:tc>
          <w:tcPr>
            <w:tcW w:w="430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51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П.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Логачевська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О. В.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Ларіна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, Л. О. Паук</w:t>
            </w:r>
          </w:p>
        </w:tc>
        <w:tc>
          <w:tcPr>
            <w:tcW w:w="1560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802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3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2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5,6,12,4,9</w:t>
            </w:r>
          </w:p>
        </w:tc>
      </w:tr>
      <w:tr w:rsidR="000A491F" w:rsidRPr="000A491F" w:rsidTr="0019249E">
        <w:trPr>
          <w:trHeight w:val="294"/>
        </w:trPr>
        <w:tc>
          <w:tcPr>
            <w:tcW w:w="430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51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Скворцова С. О.,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Онопрієнко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В.</w:t>
            </w:r>
          </w:p>
        </w:tc>
        <w:tc>
          <w:tcPr>
            <w:tcW w:w="1560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2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35046" w:rsidRPr="000A491F" w:rsidRDefault="00935046" w:rsidP="0019249E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0A491F">
        <w:rPr>
          <w:rFonts w:ascii="Times New Roman" w:hAnsi="Times New Roman" w:cs="Times New Roman"/>
          <w:sz w:val="28"/>
          <w:szCs w:val="28"/>
        </w:rPr>
        <w:t>«Мистецтво» підручник інтегрованого курсу для 3 класу закладів загальної середньої освіти</w:t>
      </w:r>
    </w:p>
    <w:tbl>
      <w:tblPr>
        <w:tblStyle w:val="TableNormal"/>
        <w:tblW w:w="9718" w:type="dxa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51"/>
        <w:gridCol w:w="1560"/>
        <w:gridCol w:w="802"/>
        <w:gridCol w:w="1133"/>
        <w:gridCol w:w="1142"/>
      </w:tblGrid>
      <w:tr w:rsidR="00256A04" w:rsidRPr="00E664F5" w:rsidTr="0019249E">
        <w:trPr>
          <w:trHeight w:val="293"/>
        </w:trPr>
        <w:tc>
          <w:tcPr>
            <w:tcW w:w="430" w:type="dxa"/>
            <w:vMerge w:val="restart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1" w:type="dxa"/>
            <w:vMerge w:val="restart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Автор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>(и)</w:t>
            </w:r>
          </w:p>
        </w:tc>
        <w:tc>
          <w:tcPr>
            <w:tcW w:w="1560" w:type="dxa"/>
            <w:vMerge w:val="restart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142" w:type="dxa"/>
            <w:vMerge w:val="restart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256A04" w:rsidRPr="00E664F5" w:rsidTr="0019249E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142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A04" w:rsidRPr="00E664F5" w:rsidTr="0019249E">
        <w:trPr>
          <w:trHeight w:val="294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Аристова Л. С., Фролова-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Чередняк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 О.</w:t>
            </w:r>
          </w:p>
        </w:tc>
        <w:tc>
          <w:tcPr>
            <w:tcW w:w="1560" w:type="dxa"/>
          </w:tcPr>
          <w:p w:rsidR="00256A04" w:rsidRPr="0019249E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256A04" w:rsidRPr="0019249E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56A04" w:rsidRPr="0019249E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256A04" w:rsidRPr="0019249E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6A04" w:rsidRPr="00E664F5" w:rsidTr="0019249E">
        <w:trPr>
          <w:trHeight w:val="293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Калініченко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A04" w:rsidRPr="00E664F5" w:rsidTr="0019249E">
        <w:trPr>
          <w:trHeight w:val="294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Кізілова Г. О.,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Шулько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А.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6A04" w:rsidRPr="00E664F5" w:rsidTr="0019249E">
        <w:trPr>
          <w:trHeight w:val="293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Кондратова Л.Г.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A04" w:rsidRPr="00E664F5" w:rsidTr="0019249E">
        <w:trPr>
          <w:trHeight w:val="294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Лємешева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A04" w:rsidRPr="00E664F5" w:rsidTr="0019249E">
        <w:trPr>
          <w:trHeight w:val="294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Лобова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91F" w:rsidRPr="00E664F5" w:rsidTr="0019249E">
        <w:trPr>
          <w:trHeight w:val="293"/>
        </w:trPr>
        <w:tc>
          <w:tcPr>
            <w:tcW w:w="430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</w:tcPr>
          <w:p w:rsid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Масол Л. М., Гайдамака О. В.,</w:t>
            </w:r>
          </w:p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Колотило О. М.</w:t>
            </w:r>
          </w:p>
        </w:tc>
        <w:tc>
          <w:tcPr>
            <w:tcW w:w="1560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802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3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42" w:type="dxa"/>
          </w:tcPr>
          <w:p w:rsidR="000A491F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2,4,5,3,6</w:t>
            </w:r>
          </w:p>
        </w:tc>
      </w:tr>
      <w:tr w:rsidR="000A491F" w:rsidRPr="00E664F5" w:rsidTr="0019249E">
        <w:trPr>
          <w:trHeight w:val="294"/>
        </w:trPr>
        <w:tc>
          <w:tcPr>
            <w:tcW w:w="430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Рубля Т. Є., Щеглова Т. Л., Мед І. Л.</w:t>
            </w:r>
          </w:p>
        </w:tc>
        <w:tc>
          <w:tcPr>
            <w:tcW w:w="1560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491F" w:rsidRPr="00E664F5" w:rsidTr="0019249E">
        <w:trPr>
          <w:trHeight w:val="293"/>
        </w:trPr>
        <w:tc>
          <w:tcPr>
            <w:tcW w:w="430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51" w:type="dxa"/>
          </w:tcPr>
          <w:p w:rsid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Стеценко І. Б.,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Садовенко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М.,</w:t>
            </w:r>
          </w:p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Остапенко Г. С.</w:t>
            </w:r>
          </w:p>
        </w:tc>
        <w:tc>
          <w:tcPr>
            <w:tcW w:w="1560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</w:tcPr>
          <w:p w:rsidR="000A491F" w:rsidRPr="00E664F5" w:rsidRDefault="000A491F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56A04" w:rsidRPr="000A491F" w:rsidRDefault="00256A04" w:rsidP="0019249E">
      <w:pPr>
        <w:spacing w:after="0" w:line="360" w:lineRule="auto"/>
        <w:ind w:left="709" w:firstLine="425"/>
        <w:rPr>
          <w:rFonts w:ascii="Times New Roman" w:hAnsi="Times New Roman" w:cs="Times New Roman"/>
          <w:sz w:val="28"/>
          <w:szCs w:val="28"/>
        </w:rPr>
      </w:pPr>
      <w:r w:rsidRPr="000A491F">
        <w:rPr>
          <w:rFonts w:ascii="Times New Roman" w:hAnsi="Times New Roman" w:cs="Times New Roman"/>
          <w:sz w:val="28"/>
          <w:szCs w:val="28"/>
        </w:rPr>
        <w:t xml:space="preserve"> «Українська мова та читання» підручник для 3 класу закладів загальної середньої освіти (у 2-х частинах)</w:t>
      </w:r>
    </w:p>
    <w:tbl>
      <w:tblPr>
        <w:tblStyle w:val="TableNormal"/>
        <w:tblW w:w="9733" w:type="dxa"/>
        <w:tblInd w:w="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51"/>
        <w:gridCol w:w="1560"/>
        <w:gridCol w:w="802"/>
        <w:gridCol w:w="1133"/>
        <w:gridCol w:w="1157"/>
      </w:tblGrid>
      <w:tr w:rsidR="00256A04" w:rsidRPr="000A491F" w:rsidTr="0019249E">
        <w:trPr>
          <w:trHeight w:val="293"/>
        </w:trPr>
        <w:tc>
          <w:tcPr>
            <w:tcW w:w="430" w:type="dxa"/>
            <w:vMerge w:val="restart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1" w:type="dxa"/>
            <w:vMerge w:val="restart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Автор(и)</w:t>
            </w:r>
          </w:p>
        </w:tc>
        <w:tc>
          <w:tcPr>
            <w:tcW w:w="1560" w:type="dxa"/>
            <w:vMerge w:val="restart"/>
          </w:tcPr>
          <w:p w:rsidR="00256A04" w:rsidRPr="00E664F5" w:rsidRDefault="00256A04" w:rsidP="00E77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157" w:type="dxa"/>
            <w:vMerge w:val="restart"/>
          </w:tcPr>
          <w:p w:rsidR="00E77B4D" w:rsidRPr="00E77B4D" w:rsidRDefault="00256A04" w:rsidP="00E77B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Альтерна</w:t>
            </w:r>
            <w:proofErr w:type="spellEnd"/>
            <w:r w:rsidR="00E77B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256A04" w:rsidRPr="00E664F5" w:rsidRDefault="00256A04" w:rsidP="00E77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тива</w:t>
            </w:r>
            <w:proofErr w:type="spellEnd"/>
          </w:p>
        </w:tc>
      </w:tr>
      <w:tr w:rsidR="00256A04" w:rsidRPr="000A491F" w:rsidTr="0019249E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157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A04" w:rsidRPr="000A491F" w:rsidTr="0019249E">
        <w:trPr>
          <w:trHeight w:val="294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Большакова І. О.,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Пристінська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С.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6A04" w:rsidRPr="000A491F" w:rsidTr="0019249E">
        <w:trPr>
          <w:trHeight w:val="293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Вашуленко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С.,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Вашуленко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В.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64F5" w:rsidRPr="000A491F" w:rsidTr="0019249E">
        <w:trPr>
          <w:trHeight w:val="294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Іщенко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Л.,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Іщенко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Ю.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57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1,5,9,4,2</w:t>
            </w:r>
          </w:p>
        </w:tc>
      </w:tr>
      <w:tr w:rsidR="00E664F5" w:rsidRPr="000A491F" w:rsidTr="0019249E">
        <w:trPr>
          <w:trHeight w:val="293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</w:tcPr>
          <w:p w:rsid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Кравцова Н. М., Придаток О. Д.,</w:t>
            </w:r>
          </w:p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Савчук А. С.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64F5" w:rsidRPr="000A491F" w:rsidTr="0019249E">
        <w:trPr>
          <w:trHeight w:val="294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Остапенко Г. С.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4F5" w:rsidRPr="000A491F" w:rsidTr="0019249E">
        <w:trPr>
          <w:trHeight w:val="293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Цепова </w:t>
            </w:r>
            <w:r w:rsidRPr="00E664F5">
              <w:rPr>
                <w:rFonts w:ascii="Times New Roman" w:hAnsi="Times New Roman"/>
                <w:sz w:val="24"/>
                <w:szCs w:val="24"/>
              </w:rPr>
              <w:t>I</w:t>
            </w: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В., Тимченко Л. І.,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Коченгіна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В.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64F5" w:rsidRPr="000A491F" w:rsidTr="0019249E">
        <w:trPr>
          <w:trHeight w:val="546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ч. 1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Варзацька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 О., Трохименко Т. О., ч. 2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Чумарна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М.І.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64F5" w:rsidRPr="000A491F" w:rsidTr="0019249E">
        <w:trPr>
          <w:trHeight w:val="546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ч. 1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Захарійчук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Д., ч. 2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Захарійчук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Д.,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Іванчук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Г.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64F5" w:rsidRPr="000A491F" w:rsidTr="0019249E">
        <w:trPr>
          <w:trHeight w:val="545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51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ч. 1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Пономарьова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К. І.,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Гайова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 А., ч. 2. Савченко О. Я.,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Красуцька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І. В.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64F5" w:rsidRPr="000A491F" w:rsidTr="0019249E">
        <w:trPr>
          <w:trHeight w:val="546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51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Чабайовська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І., Омельченко Н. М.,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Синільник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В.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57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56A04" w:rsidRPr="000A491F" w:rsidRDefault="00256A04" w:rsidP="00251E1B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0A491F">
        <w:rPr>
          <w:rFonts w:ascii="Times New Roman" w:hAnsi="Times New Roman" w:cs="Times New Roman"/>
          <w:sz w:val="28"/>
          <w:szCs w:val="28"/>
        </w:rPr>
        <w:t>«Я досліджую світ» підручник для 3 класу закладів загальної середньої освіти (у 2-х частинах)</w:t>
      </w:r>
    </w:p>
    <w:tbl>
      <w:tblPr>
        <w:tblStyle w:val="TableNormal"/>
        <w:tblW w:w="9748" w:type="dxa"/>
        <w:tblInd w:w="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51"/>
        <w:gridCol w:w="1560"/>
        <w:gridCol w:w="802"/>
        <w:gridCol w:w="1133"/>
        <w:gridCol w:w="1172"/>
      </w:tblGrid>
      <w:tr w:rsidR="00256A04" w:rsidRPr="000A491F" w:rsidTr="00251E1B">
        <w:trPr>
          <w:trHeight w:val="293"/>
        </w:trPr>
        <w:tc>
          <w:tcPr>
            <w:tcW w:w="430" w:type="dxa"/>
            <w:vMerge w:val="restart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51" w:type="dxa"/>
            <w:vMerge w:val="restart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Автор(и)</w:t>
            </w:r>
          </w:p>
        </w:tc>
        <w:tc>
          <w:tcPr>
            <w:tcW w:w="1560" w:type="dxa"/>
            <w:vMerge w:val="restart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172" w:type="dxa"/>
            <w:vMerge w:val="restart"/>
          </w:tcPr>
          <w:p w:rsidR="00E77B4D" w:rsidRPr="00E77B4D" w:rsidRDefault="00256A04" w:rsidP="00E77B4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Альтерна</w:t>
            </w:r>
            <w:proofErr w:type="spellEnd"/>
            <w:r w:rsidR="00E77B4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256A04" w:rsidRPr="00E664F5" w:rsidRDefault="00256A04" w:rsidP="00E77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тив</w:t>
            </w:r>
            <w:bookmarkStart w:id="0" w:name="_GoBack"/>
            <w:bookmarkEnd w:id="0"/>
            <w:r w:rsidRPr="00E664F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</w:tr>
      <w:tr w:rsidR="00256A04" w:rsidRPr="000A491F" w:rsidTr="00251E1B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172" w:type="dxa"/>
            <w:vMerge/>
            <w:tcBorders>
              <w:top w:val="nil"/>
            </w:tcBorders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A04" w:rsidRPr="000A491F" w:rsidTr="00251E1B">
        <w:trPr>
          <w:trHeight w:val="545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Н.О.,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Гладюк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Заброцька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С.Г.,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Шост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Н.Б.,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</w:rPr>
              <w:t>Лисобей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A04" w:rsidRPr="000A491F" w:rsidTr="00251E1B">
        <w:trPr>
          <w:trHeight w:val="294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</w:tcPr>
          <w:p w:rsid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Волощенко О. В., Козак О. П., </w:t>
            </w:r>
          </w:p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Остапенко Г. С.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6A04" w:rsidRPr="000A491F" w:rsidTr="00251E1B">
        <w:trPr>
          <w:trHeight w:val="65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</w:tcPr>
          <w:p w:rsid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Воронцова Т. В., Пономаренко В. С.,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Лаврентьєва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І. В., Хомич О. Л., </w:t>
            </w:r>
          </w:p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Андрук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В., Василенко К. С.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6A04" w:rsidRPr="000A491F" w:rsidTr="00251E1B">
        <w:trPr>
          <w:trHeight w:val="546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</w:tcPr>
          <w:p w:rsid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Гільберг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 Г.,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Тарнавська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С., </w:t>
            </w:r>
          </w:p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Грубіян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Л.В.,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Павич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М.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6A04" w:rsidRPr="000A491F" w:rsidTr="00251E1B">
        <w:trPr>
          <w:trHeight w:val="545"/>
        </w:trPr>
        <w:tc>
          <w:tcPr>
            <w:tcW w:w="43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Жаркова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І. І., Мечник Л. А.,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Роговська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 І.,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Пономарьова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 О., Антонов О. Г.</w:t>
            </w:r>
          </w:p>
        </w:tc>
        <w:tc>
          <w:tcPr>
            <w:tcW w:w="1560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</w:tcPr>
          <w:p w:rsidR="00256A04" w:rsidRPr="00E664F5" w:rsidRDefault="00256A04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64F5" w:rsidRPr="000A491F" w:rsidTr="00251E1B">
        <w:trPr>
          <w:trHeight w:val="546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Іщенко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Ю., Романенко Л.</w:t>
            </w: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В., Романенко К. А., Козак Л. З., Баранова Ю. Б.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7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4,2,3,10,7</w:t>
            </w:r>
          </w:p>
        </w:tc>
      </w:tr>
      <w:tr w:rsidR="00E664F5" w:rsidRPr="000A491F" w:rsidTr="00251E1B">
        <w:trPr>
          <w:trHeight w:val="545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</w:tcPr>
          <w:p w:rsid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Ломаковська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В.,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Єресько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 П., </w:t>
            </w:r>
          </w:p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Проценко Г. О., за ред.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Вашуленка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С.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64F5" w:rsidRPr="000A491F" w:rsidTr="00251E1B">
        <w:trPr>
          <w:trHeight w:val="546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Тагліна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В. 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Агєєва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В.,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Котелянець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В., Вдовенко В. В.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64F5" w:rsidRPr="000A491F" w:rsidTr="00251E1B">
        <w:trPr>
          <w:trHeight w:val="546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51" w:type="dxa"/>
          </w:tcPr>
          <w:p w:rsid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ч. 1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Бібік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М., Бондарчук Г. П., </w:t>
            </w:r>
          </w:p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Павлова Т. С., ч. 2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Корнієнко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 М.,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Крамаровська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М.,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Зарецька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І. Т.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64F5" w:rsidRPr="000A491F" w:rsidTr="00251E1B">
        <w:trPr>
          <w:trHeight w:val="546"/>
        </w:trPr>
        <w:tc>
          <w:tcPr>
            <w:tcW w:w="43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</w:rPr>
            </w:pPr>
            <w:r w:rsidRPr="00E664F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51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ч. 1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Грущинська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І. В., Хитра З. М., ч. 2 Морзе Н. В., </w:t>
            </w:r>
            <w:proofErr w:type="spellStart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>Барна</w:t>
            </w:r>
            <w:proofErr w:type="spellEnd"/>
            <w:r w:rsidRPr="00E664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 В.</w:t>
            </w:r>
          </w:p>
        </w:tc>
        <w:tc>
          <w:tcPr>
            <w:tcW w:w="1560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2" w:type="dxa"/>
          </w:tcPr>
          <w:p w:rsidR="00E664F5" w:rsidRPr="00E664F5" w:rsidRDefault="00E664F5" w:rsidP="00E664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664F5" w:rsidRPr="00C85A77" w:rsidRDefault="00E664F5" w:rsidP="00251E1B">
      <w:pPr>
        <w:pStyle w:val="1"/>
        <w:numPr>
          <w:ilvl w:val="0"/>
          <w:numId w:val="6"/>
        </w:numPr>
        <w:spacing w:line="360" w:lineRule="auto"/>
        <w:ind w:left="851" w:firstLine="0"/>
        <w:jc w:val="both"/>
        <w:rPr>
          <w:b w:val="0"/>
        </w:rPr>
      </w:pPr>
      <w:r>
        <w:rPr>
          <w:b w:val="0"/>
        </w:rPr>
        <w:t>До 10</w:t>
      </w:r>
      <w:r w:rsidRPr="00C85A77">
        <w:rPr>
          <w:b w:val="0"/>
        </w:rPr>
        <w:t xml:space="preserve"> квітня 2025 року передати результати вибору підручників в </w:t>
      </w:r>
      <w:proofErr w:type="spellStart"/>
      <w:r w:rsidRPr="00C85A77">
        <w:rPr>
          <w:b w:val="0"/>
        </w:rPr>
        <w:t>електроному</w:t>
      </w:r>
      <w:proofErr w:type="spellEnd"/>
      <w:r w:rsidRPr="00C85A77">
        <w:rPr>
          <w:b w:val="0"/>
        </w:rPr>
        <w:t xml:space="preserve"> вигляді до відділу освіти </w:t>
      </w:r>
      <w:proofErr w:type="spellStart"/>
      <w:r w:rsidRPr="00C85A77">
        <w:rPr>
          <w:b w:val="0"/>
        </w:rPr>
        <w:t>Боратинської</w:t>
      </w:r>
      <w:proofErr w:type="spellEnd"/>
      <w:r w:rsidRPr="00C85A77">
        <w:rPr>
          <w:b w:val="0"/>
        </w:rPr>
        <w:t xml:space="preserve"> сільської ради.</w:t>
      </w:r>
    </w:p>
    <w:p w:rsidR="00E664F5" w:rsidRPr="00F642F9" w:rsidRDefault="00E664F5" w:rsidP="00251E1B">
      <w:pPr>
        <w:pStyle w:val="1"/>
        <w:numPr>
          <w:ilvl w:val="0"/>
          <w:numId w:val="6"/>
        </w:numPr>
        <w:spacing w:line="360" w:lineRule="auto"/>
        <w:ind w:left="851" w:firstLine="0"/>
        <w:jc w:val="both"/>
        <w:rPr>
          <w:b w:val="0"/>
        </w:rPr>
      </w:pPr>
      <w:r w:rsidRPr="00C85A77">
        <w:rPr>
          <w:b w:val="0"/>
        </w:rPr>
        <w:t xml:space="preserve">Заступнику директора з ВР Романець В.Ю. </w:t>
      </w:r>
      <w:proofErr w:type="spellStart"/>
      <w:r>
        <w:rPr>
          <w:b w:val="0"/>
          <w:lang w:val="ru-RU"/>
        </w:rPr>
        <w:t>оприлюднити</w:t>
      </w:r>
      <w:proofErr w:type="spellEnd"/>
      <w:r>
        <w:rPr>
          <w:b w:val="0"/>
          <w:lang w:val="ru-RU"/>
        </w:rPr>
        <w:t xml:space="preserve"> П</w:t>
      </w:r>
      <w:r w:rsidRPr="00C85A77">
        <w:rPr>
          <w:b w:val="0"/>
          <w:lang w:val="ru-RU"/>
        </w:rPr>
        <w:t xml:space="preserve">ротокол </w:t>
      </w:r>
      <w:proofErr w:type="spellStart"/>
      <w:r w:rsidRPr="00C85A77">
        <w:rPr>
          <w:b w:val="0"/>
          <w:lang w:val="ru-RU"/>
        </w:rPr>
        <w:t>педагогічної</w:t>
      </w:r>
      <w:proofErr w:type="spellEnd"/>
      <w:r w:rsidRPr="00C85A77">
        <w:rPr>
          <w:b w:val="0"/>
          <w:lang w:val="ru-RU"/>
        </w:rPr>
        <w:t xml:space="preserve"> ради на </w:t>
      </w:r>
      <w:proofErr w:type="spellStart"/>
      <w:r w:rsidRPr="00C85A77">
        <w:rPr>
          <w:b w:val="0"/>
          <w:lang w:val="ru-RU"/>
        </w:rPr>
        <w:t>сайті</w:t>
      </w:r>
      <w:proofErr w:type="spellEnd"/>
      <w:r w:rsidRPr="00C85A77">
        <w:rPr>
          <w:b w:val="0"/>
          <w:lang w:val="ru-RU"/>
        </w:rPr>
        <w:t xml:space="preserve"> закладу </w:t>
      </w:r>
      <w:proofErr w:type="spellStart"/>
      <w:r w:rsidRPr="00C85A77">
        <w:rPr>
          <w:b w:val="0"/>
          <w:lang w:val="ru-RU"/>
        </w:rPr>
        <w:t>освіти</w:t>
      </w:r>
      <w:proofErr w:type="spellEnd"/>
      <w:r w:rsidRPr="00C85A77">
        <w:rPr>
          <w:b w:val="0"/>
          <w:lang w:val="ru-RU"/>
        </w:rPr>
        <w:t xml:space="preserve"> </w:t>
      </w:r>
      <w:proofErr w:type="spellStart"/>
      <w:r w:rsidRPr="00C85A77">
        <w:rPr>
          <w:b w:val="0"/>
          <w:lang w:val="ru-RU"/>
        </w:rPr>
        <w:t>наступного</w:t>
      </w:r>
      <w:proofErr w:type="spellEnd"/>
      <w:r w:rsidRPr="00C85A77">
        <w:rPr>
          <w:b w:val="0"/>
          <w:lang w:val="ru-RU"/>
        </w:rPr>
        <w:t xml:space="preserve"> дня </w:t>
      </w:r>
      <w:proofErr w:type="spellStart"/>
      <w:r w:rsidRPr="00C85A77">
        <w:rPr>
          <w:b w:val="0"/>
          <w:lang w:val="ru-RU"/>
        </w:rPr>
        <w:t>після</w:t>
      </w:r>
      <w:proofErr w:type="spellEnd"/>
      <w:r w:rsidRPr="00C85A77">
        <w:rPr>
          <w:b w:val="0"/>
          <w:lang w:val="ru-RU"/>
        </w:rPr>
        <w:t xml:space="preserve"> </w:t>
      </w:r>
      <w:proofErr w:type="spellStart"/>
      <w:r w:rsidRPr="00C85A77">
        <w:rPr>
          <w:b w:val="0"/>
          <w:lang w:val="ru-RU"/>
        </w:rPr>
        <w:t>оголошення</w:t>
      </w:r>
      <w:proofErr w:type="spellEnd"/>
      <w:r w:rsidRPr="00C85A77">
        <w:rPr>
          <w:b w:val="0"/>
          <w:lang w:val="ru-RU"/>
        </w:rPr>
        <w:t xml:space="preserve"> </w:t>
      </w:r>
      <w:proofErr w:type="spellStart"/>
      <w:r w:rsidRPr="00C85A77">
        <w:rPr>
          <w:b w:val="0"/>
          <w:lang w:val="ru-RU"/>
        </w:rPr>
        <w:t>висновків</w:t>
      </w:r>
      <w:proofErr w:type="spellEnd"/>
      <w:r w:rsidRPr="00C85A77">
        <w:rPr>
          <w:b w:val="0"/>
          <w:spacing w:val="-9"/>
          <w:lang w:val="ru-RU"/>
        </w:rPr>
        <w:t xml:space="preserve"> </w:t>
      </w:r>
      <w:proofErr w:type="spellStart"/>
      <w:r w:rsidRPr="00C85A77">
        <w:rPr>
          <w:b w:val="0"/>
          <w:lang w:val="ru-RU"/>
        </w:rPr>
        <w:t>Конкурсної</w:t>
      </w:r>
      <w:proofErr w:type="spellEnd"/>
      <w:r w:rsidRPr="00C85A77">
        <w:rPr>
          <w:b w:val="0"/>
          <w:spacing w:val="-8"/>
          <w:lang w:val="ru-RU"/>
        </w:rPr>
        <w:t xml:space="preserve"> </w:t>
      </w:r>
      <w:proofErr w:type="spellStart"/>
      <w:r w:rsidRPr="00C85A77">
        <w:rPr>
          <w:b w:val="0"/>
          <w:lang w:val="ru-RU"/>
        </w:rPr>
        <w:t>комісії</w:t>
      </w:r>
      <w:proofErr w:type="spellEnd"/>
      <w:r>
        <w:rPr>
          <w:b w:val="0"/>
          <w:spacing w:val="-4"/>
          <w:lang w:val="ru-RU"/>
        </w:rPr>
        <w:t xml:space="preserve">, а </w:t>
      </w:r>
      <w:proofErr w:type="spellStart"/>
      <w:r>
        <w:rPr>
          <w:b w:val="0"/>
          <w:spacing w:val="-4"/>
          <w:lang w:val="ru-RU"/>
        </w:rPr>
        <w:t>саме</w:t>
      </w:r>
      <w:proofErr w:type="spellEnd"/>
      <w:r>
        <w:rPr>
          <w:b w:val="0"/>
          <w:spacing w:val="-4"/>
          <w:lang w:val="ru-RU"/>
        </w:rPr>
        <w:t xml:space="preserve"> 09</w:t>
      </w:r>
      <w:r w:rsidRPr="00C85A77">
        <w:rPr>
          <w:b w:val="0"/>
          <w:spacing w:val="-4"/>
          <w:lang w:val="ru-RU"/>
        </w:rPr>
        <w:t xml:space="preserve"> </w:t>
      </w:r>
      <w:proofErr w:type="spellStart"/>
      <w:r w:rsidRPr="00C85A77">
        <w:rPr>
          <w:b w:val="0"/>
          <w:spacing w:val="-4"/>
          <w:lang w:val="ru-RU"/>
        </w:rPr>
        <w:t>квітня</w:t>
      </w:r>
      <w:proofErr w:type="spellEnd"/>
      <w:r w:rsidRPr="00C85A77">
        <w:rPr>
          <w:b w:val="0"/>
          <w:spacing w:val="-4"/>
          <w:lang w:val="ru-RU"/>
        </w:rPr>
        <w:t xml:space="preserve"> 2025 року.</w:t>
      </w:r>
    </w:p>
    <w:p w:rsidR="00E664F5" w:rsidRPr="00F642F9" w:rsidRDefault="00E664F5" w:rsidP="00251E1B">
      <w:pPr>
        <w:pStyle w:val="1"/>
        <w:numPr>
          <w:ilvl w:val="0"/>
          <w:numId w:val="6"/>
        </w:numPr>
        <w:spacing w:line="360" w:lineRule="auto"/>
        <w:ind w:left="851" w:firstLine="0"/>
        <w:jc w:val="both"/>
        <w:rPr>
          <w:b w:val="0"/>
        </w:rPr>
      </w:pPr>
      <w:r w:rsidRPr="00F642F9">
        <w:rPr>
          <w:b w:val="0"/>
        </w:rPr>
        <w:t xml:space="preserve">Вчителю інформатики </w:t>
      </w:r>
      <w:proofErr w:type="spellStart"/>
      <w:r w:rsidRPr="00F642F9">
        <w:rPr>
          <w:b w:val="0"/>
        </w:rPr>
        <w:t>Подольчуку</w:t>
      </w:r>
      <w:proofErr w:type="spellEnd"/>
      <w:r w:rsidRPr="00F642F9">
        <w:rPr>
          <w:b w:val="0"/>
        </w:rPr>
        <w:t xml:space="preserve"> О.В. відповідно</w:t>
      </w:r>
      <w:r w:rsidRPr="00F642F9">
        <w:rPr>
          <w:b w:val="0"/>
          <w:spacing w:val="40"/>
        </w:rPr>
        <w:t xml:space="preserve"> </w:t>
      </w:r>
      <w:r w:rsidRPr="00F642F9">
        <w:rPr>
          <w:b w:val="0"/>
        </w:rPr>
        <w:t>до</w:t>
      </w:r>
      <w:r w:rsidRPr="00F642F9">
        <w:rPr>
          <w:b w:val="0"/>
          <w:spacing w:val="40"/>
        </w:rPr>
        <w:t xml:space="preserve"> </w:t>
      </w:r>
      <w:proofErr w:type="spellStart"/>
      <w:r w:rsidRPr="00F642F9">
        <w:rPr>
          <w:b w:val="0"/>
        </w:rPr>
        <w:t>інструктивно</w:t>
      </w:r>
      <w:proofErr w:type="spellEnd"/>
      <w:r w:rsidRPr="00F642F9">
        <w:rPr>
          <w:b w:val="0"/>
        </w:rPr>
        <w:t>-методичних</w:t>
      </w:r>
      <w:r w:rsidRPr="00F642F9">
        <w:rPr>
          <w:b w:val="0"/>
          <w:spacing w:val="40"/>
        </w:rPr>
        <w:t xml:space="preserve"> </w:t>
      </w:r>
      <w:r w:rsidRPr="00F642F9">
        <w:rPr>
          <w:b w:val="0"/>
        </w:rPr>
        <w:t>матеріалів</w:t>
      </w:r>
      <w:r w:rsidRPr="00F642F9">
        <w:rPr>
          <w:b w:val="0"/>
          <w:spacing w:val="40"/>
        </w:rPr>
        <w:t xml:space="preserve"> </w:t>
      </w:r>
      <w:r w:rsidRPr="00F642F9">
        <w:rPr>
          <w:b w:val="0"/>
        </w:rPr>
        <w:t>ЗЗСО</w:t>
      </w:r>
      <w:r w:rsidRPr="00F642F9">
        <w:rPr>
          <w:b w:val="0"/>
          <w:spacing w:val="40"/>
        </w:rPr>
        <w:t xml:space="preserve"> </w:t>
      </w:r>
      <w:r w:rsidRPr="00F642F9">
        <w:rPr>
          <w:b w:val="0"/>
        </w:rPr>
        <w:t>всіх</w:t>
      </w:r>
      <w:r w:rsidRPr="00F642F9">
        <w:rPr>
          <w:b w:val="0"/>
          <w:spacing w:val="40"/>
        </w:rPr>
        <w:t xml:space="preserve"> </w:t>
      </w:r>
      <w:r w:rsidRPr="00F642F9">
        <w:rPr>
          <w:b w:val="0"/>
        </w:rPr>
        <w:t>форм власності  заповнити з</w:t>
      </w:r>
      <w:r w:rsidRPr="00F642F9">
        <w:rPr>
          <w:b w:val="0"/>
          <w:spacing w:val="-4"/>
        </w:rPr>
        <w:t xml:space="preserve"> </w:t>
      </w:r>
      <w:r w:rsidRPr="00F642F9">
        <w:rPr>
          <w:b w:val="0"/>
        </w:rPr>
        <w:t>0</w:t>
      </w:r>
      <w:r>
        <w:rPr>
          <w:b w:val="0"/>
        </w:rPr>
        <w:t>8</w:t>
      </w:r>
      <w:r w:rsidRPr="00F642F9">
        <w:rPr>
          <w:b w:val="0"/>
          <w:spacing w:val="-1"/>
        </w:rPr>
        <w:t xml:space="preserve"> квітня </w:t>
      </w:r>
      <w:r w:rsidRPr="00F642F9">
        <w:rPr>
          <w:b w:val="0"/>
        </w:rPr>
        <w:t>по</w:t>
      </w:r>
      <w:r w:rsidRPr="00F642F9">
        <w:rPr>
          <w:b w:val="0"/>
          <w:spacing w:val="-1"/>
        </w:rPr>
        <w:t xml:space="preserve"> </w:t>
      </w:r>
      <w:r>
        <w:rPr>
          <w:b w:val="0"/>
        </w:rPr>
        <w:t>10</w:t>
      </w:r>
      <w:r w:rsidRPr="00F642F9">
        <w:rPr>
          <w:b w:val="0"/>
        </w:rPr>
        <w:t xml:space="preserve"> квітня</w:t>
      </w:r>
      <w:r w:rsidRPr="00F642F9">
        <w:rPr>
          <w:b w:val="0"/>
          <w:spacing w:val="-5"/>
        </w:rPr>
        <w:t xml:space="preserve"> </w:t>
      </w:r>
      <w:r w:rsidRPr="00F642F9">
        <w:rPr>
          <w:b w:val="0"/>
        </w:rPr>
        <w:t>2025</w:t>
      </w:r>
      <w:r w:rsidRPr="00F642F9">
        <w:rPr>
          <w:b w:val="0"/>
          <w:spacing w:val="-2"/>
        </w:rPr>
        <w:t xml:space="preserve"> </w:t>
      </w:r>
      <w:r w:rsidRPr="00F642F9">
        <w:rPr>
          <w:b w:val="0"/>
        </w:rPr>
        <w:t>спеціальну форму вибору підручників</w:t>
      </w:r>
      <w:r w:rsidRPr="00F642F9">
        <w:rPr>
          <w:b w:val="0"/>
          <w:spacing w:val="-2"/>
        </w:rPr>
        <w:t xml:space="preserve"> </w:t>
      </w:r>
      <w:r w:rsidRPr="00F642F9">
        <w:rPr>
          <w:b w:val="0"/>
        </w:rPr>
        <w:t>для</w:t>
      </w:r>
      <w:r w:rsidRPr="00F642F9">
        <w:rPr>
          <w:b w:val="0"/>
          <w:spacing w:val="-2"/>
        </w:rPr>
        <w:t xml:space="preserve"> </w:t>
      </w:r>
      <w:r>
        <w:rPr>
          <w:b w:val="0"/>
        </w:rPr>
        <w:t xml:space="preserve">3 </w:t>
      </w:r>
      <w:r w:rsidRPr="00F642F9">
        <w:rPr>
          <w:b w:val="0"/>
          <w:spacing w:val="-2"/>
        </w:rPr>
        <w:t>класу у «ІСУО»</w:t>
      </w:r>
    </w:p>
    <w:p w:rsidR="00E664F5" w:rsidRPr="00C85A77" w:rsidRDefault="00E664F5" w:rsidP="00E664F5">
      <w:pPr>
        <w:pStyle w:val="a7"/>
        <w:ind w:left="1136"/>
        <w:jc w:val="both"/>
        <w:rPr>
          <w:rFonts w:ascii="Times New Roman" w:hAnsi="Times New Roman" w:cs="Times New Roman"/>
          <w:sz w:val="24"/>
          <w:szCs w:val="24"/>
        </w:rPr>
      </w:pPr>
    </w:p>
    <w:p w:rsidR="00E664F5" w:rsidRDefault="00E664F5" w:rsidP="00251E1B">
      <w:pPr>
        <w:tabs>
          <w:tab w:val="left" w:pos="284"/>
          <w:tab w:val="left" w:pos="1560"/>
        </w:tabs>
        <w:spacing w:line="360" w:lineRule="auto"/>
        <w:ind w:left="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   </w:t>
      </w:r>
    </w:p>
    <w:p w:rsidR="00E664F5" w:rsidRDefault="00E664F5" w:rsidP="00251E1B">
      <w:pPr>
        <w:spacing w:after="0" w:line="36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«за» – 22 члени педагогічної ради,</w:t>
      </w:r>
    </w:p>
    <w:p w:rsidR="00E664F5" w:rsidRDefault="00E664F5" w:rsidP="00251E1B">
      <w:pPr>
        <w:spacing w:after="0" w:line="360" w:lineRule="auto"/>
        <w:ind w:left="1702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немає, </w:t>
      </w:r>
    </w:p>
    <w:p w:rsidR="00E664F5" w:rsidRDefault="00E664F5" w:rsidP="00251E1B">
      <w:pPr>
        <w:spacing w:after="0" w:line="360" w:lineRule="auto"/>
        <w:ind w:left="1702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«утримались» – немає.</w:t>
      </w:r>
    </w:p>
    <w:p w:rsidR="00E664F5" w:rsidRDefault="00E664F5" w:rsidP="00E664F5">
      <w:pPr>
        <w:pStyle w:val="aa"/>
        <w:spacing w:before="0" w:beforeAutospacing="0" w:after="120" w:afterAutospacing="0" w:line="360" w:lineRule="auto"/>
        <w:ind w:firstLine="567"/>
        <w:jc w:val="both"/>
      </w:pPr>
    </w:p>
    <w:p w:rsidR="00E664F5" w:rsidRDefault="00E664F5" w:rsidP="00251E1B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Андрій ЗІМИЧ</w:t>
      </w:r>
    </w:p>
    <w:p w:rsidR="00E664F5" w:rsidRDefault="00E664F5" w:rsidP="00251E1B">
      <w:pPr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І.В.Савчук</w:t>
      </w:r>
      <w:proofErr w:type="spellEnd"/>
    </w:p>
    <w:p w:rsidR="00E664F5" w:rsidRDefault="00E664F5" w:rsidP="00E664F5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E664F5" w:rsidRPr="00C85A77" w:rsidRDefault="00E664F5" w:rsidP="00E664F5">
      <w:pPr>
        <w:rPr>
          <w:rFonts w:ascii="Times New Roman" w:hAnsi="Times New Roman" w:cs="Times New Roman"/>
          <w:sz w:val="24"/>
          <w:szCs w:val="24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3FF3" w:rsidRPr="000A491F" w:rsidRDefault="002E3FF3" w:rsidP="000A49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E3FF3" w:rsidRPr="000A491F" w:rsidSect="009E1C58">
      <w:pgSz w:w="11910" w:h="1684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7E7"/>
    <w:multiLevelType w:val="hybridMultilevel"/>
    <w:tmpl w:val="161EC43C"/>
    <w:lvl w:ilvl="0" w:tplc="72664CBE">
      <w:start w:val="1"/>
      <w:numFmt w:val="decimal"/>
      <w:lvlText w:val="%1"/>
      <w:lvlJc w:val="left"/>
      <w:pPr>
        <w:ind w:left="141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7506E2EE">
      <w:numFmt w:val="bullet"/>
      <w:lvlText w:val="•"/>
      <w:lvlJc w:val="left"/>
      <w:pPr>
        <w:ind w:left="1231" w:hanging="194"/>
      </w:pPr>
      <w:rPr>
        <w:rFonts w:hint="default"/>
        <w:lang w:val="uk-UA" w:eastAsia="en-US" w:bidi="ar-SA"/>
      </w:rPr>
    </w:lvl>
    <w:lvl w:ilvl="2" w:tplc="79C4C412">
      <w:numFmt w:val="bullet"/>
      <w:lvlText w:val="•"/>
      <w:lvlJc w:val="left"/>
      <w:pPr>
        <w:ind w:left="2323" w:hanging="194"/>
      </w:pPr>
      <w:rPr>
        <w:rFonts w:hint="default"/>
        <w:lang w:val="uk-UA" w:eastAsia="en-US" w:bidi="ar-SA"/>
      </w:rPr>
    </w:lvl>
    <w:lvl w:ilvl="3" w:tplc="9236A142">
      <w:numFmt w:val="bullet"/>
      <w:lvlText w:val="•"/>
      <w:lvlJc w:val="left"/>
      <w:pPr>
        <w:ind w:left="3414" w:hanging="194"/>
      </w:pPr>
      <w:rPr>
        <w:rFonts w:hint="default"/>
        <w:lang w:val="uk-UA" w:eastAsia="en-US" w:bidi="ar-SA"/>
      </w:rPr>
    </w:lvl>
    <w:lvl w:ilvl="4" w:tplc="E9ECBBA6">
      <w:numFmt w:val="bullet"/>
      <w:lvlText w:val="•"/>
      <w:lvlJc w:val="left"/>
      <w:pPr>
        <w:ind w:left="4506" w:hanging="194"/>
      </w:pPr>
      <w:rPr>
        <w:rFonts w:hint="default"/>
        <w:lang w:val="uk-UA" w:eastAsia="en-US" w:bidi="ar-SA"/>
      </w:rPr>
    </w:lvl>
    <w:lvl w:ilvl="5" w:tplc="7F7085B2">
      <w:numFmt w:val="bullet"/>
      <w:lvlText w:val="•"/>
      <w:lvlJc w:val="left"/>
      <w:pPr>
        <w:ind w:left="5597" w:hanging="194"/>
      </w:pPr>
      <w:rPr>
        <w:rFonts w:hint="default"/>
        <w:lang w:val="uk-UA" w:eastAsia="en-US" w:bidi="ar-SA"/>
      </w:rPr>
    </w:lvl>
    <w:lvl w:ilvl="6" w:tplc="98EAC6C8">
      <w:numFmt w:val="bullet"/>
      <w:lvlText w:val="•"/>
      <w:lvlJc w:val="left"/>
      <w:pPr>
        <w:ind w:left="6689" w:hanging="194"/>
      </w:pPr>
      <w:rPr>
        <w:rFonts w:hint="default"/>
        <w:lang w:val="uk-UA" w:eastAsia="en-US" w:bidi="ar-SA"/>
      </w:rPr>
    </w:lvl>
    <w:lvl w:ilvl="7" w:tplc="7FA6AB1C">
      <w:numFmt w:val="bullet"/>
      <w:lvlText w:val="•"/>
      <w:lvlJc w:val="left"/>
      <w:pPr>
        <w:ind w:left="7780" w:hanging="194"/>
      </w:pPr>
      <w:rPr>
        <w:rFonts w:hint="default"/>
        <w:lang w:val="uk-UA" w:eastAsia="en-US" w:bidi="ar-SA"/>
      </w:rPr>
    </w:lvl>
    <w:lvl w:ilvl="8" w:tplc="CCCC33D8">
      <w:numFmt w:val="bullet"/>
      <w:lvlText w:val="•"/>
      <w:lvlJc w:val="left"/>
      <w:pPr>
        <w:ind w:left="8872" w:hanging="194"/>
      </w:pPr>
      <w:rPr>
        <w:rFonts w:hint="default"/>
        <w:lang w:val="uk-UA" w:eastAsia="en-US" w:bidi="ar-SA"/>
      </w:rPr>
    </w:lvl>
  </w:abstractNum>
  <w:abstractNum w:abstractNumId="1" w15:restartNumberingAfterBreak="0">
    <w:nsid w:val="1B1A6D68"/>
    <w:multiLevelType w:val="hybridMultilevel"/>
    <w:tmpl w:val="F1469B80"/>
    <w:lvl w:ilvl="0" w:tplc="2222EC82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DC9269F2">
      <w:numFmt w:val="bullet"/>
      <w:lvlText w:val="•"/>
      <w:lvlJc w:val="left"/>
      <w:pPr>
        <w:ind w:left="1411" w:hanging="194"/>
      </w:pPr>
      <w:rPr>
        <w:lang w:val="uk-UA" w:eastAsia="en-US" w:bidi="ar-SA"/>
      </w:rPr>
    </w:lvl>
    <w:lvl w:ilvl="2" w:tplc="06D221DE">
      <w:numFmt w:val="bullet"/>
      <w:lvlText w:val="•"/>
      <w:lvlJc w:val="left"/>
      <w:pPr>
        <w:ind w:left="2483" w:hanging="194"/>
      </w:pPr>
      <w:rPr>
        <w:lang w:val="uk-UA" w:eastAsia="en-US" w:bidi="ar-SA"/>
      </w:rPr>
    </w:lvl>
    <w:lvl w:ilvl="3" w:tplc="8AF09E4A">
      <w:numFmt w:val="bullet"/>
      <w:lvlText w:val="•"/>
      <w:lvlJc w:val="left"/>
      <w:pPr>
        <w:ind w:left="3554" w:hanging="194"/>
      </w:pPr>
      <w:rPr>
        <w:lang w:val="uk-UA" w:eastAsia="en-US" w:bidi="ar-SA"/>
      </w:rPr>
    </w:lvl>
    <w:lvl w:ilvl="4" w:tplc="02DC08BC">
      <w:numFmt w:val="bullet"/>
      <w:lvlText w:val="•"/>
      <w:lvlJc w:val="left"/>
      <w:pPr>
        <w:ind w:left="4626" w:hanging="194"/>
      </w:pPr>
      <w:rPr>
        <w:lang w:val="uk-UA" w:eastAsia="en-US" w:bidi="ar-SA"/>
      </w:rPr>
    </w:lvl>
    <w:lvl w:ilvl="5" w:tplc="617A0652">
      <w:numFmt w:val="bullet"/>
      <w:lvlText w:val="•"/>
      <w:lvlJc w:val="left"/>
      <w:pPr>
        <w:ind w:left="5697" w:hanging="194"/>
      </w:pPr>
      <w:rPr>
        <w:lang w:val="uk-UA" w:eastAsia="en-US" w:bidi="ar-SA"/>
      </w:rPr>
    </w:lvl>
    <w:lvl w:ilvl="6" w:tplc="B812FC0C">
      <w:numFmt w:val="bullet"/>
      <w:lvlText w:val="•"/>
      <w:lvlJc w:val="left"/>
      <w:pPr>
        <w:ind w:left="6769" w:hanging="194"/>
      </w:pPr>
      <w:rPr>
        <w:lang w:val="uk-UA" w:eastAsia="en-US" w:bidi="ar-SA"/>
      </w:rPr>
    </w:lvl>
    <w:lvl w:ilvl="7" w:tplc="0A84AA1A">
      <w:numFmt w:val="bullet"/>
      <w:lvlText w:val="•"/>
      <w:lvlJc w:val="left"/>
      <w:pPr>
        <w:ind w:left="7840" w:hanging="194"/>
      </w:pPr>
      <w:rPr>
        <w:lang w:val="uk-UA" w:eastAsia="en-US" w:bidi="ar-SA"/>
      </w:rPr>
    </w:lvl>
    <w:lvl w:ilvl="8" w:tplc="2EACD1E0">
      <w:numFmt w:val="bullet"/>
      <w:lvlText w:val="•"/>
      <w:lvlJc w:val="left"/>
      <w:pPr>
        <w:ind w:left="8912" w:hanging="194"/>
      </w:pPr>
      <w:rPr>
        <w:lang w:val="uk-UA" w:eastAsia="en-US" w:bidi="ar-SA"/>
      </w:rPr>
    </w:lvl>
  </w:abstractNum>
  <w:abstractNum w:abstractNumId="2" w15:restartNumberingAfterBreak="0">
    <w:nsid w:val="42D23C1F"/>
    <w:multiLevelType w:val="hybridMultilevel"/>
    <w:tmpl w:val="7AD227A4"/>
    <w:lvl w:ilvl="0" w:tplc="F8EE7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69C567E"/>
    <w:multiLevelType w:val="hybridMultilevel"/>
    <w:tmpl w:val="BA829826"/>
    <w:lvl w:ilvl="0" w:tplc="023888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6A46AD"/>
    <w:multiLevelType w:val="hybridMultilevel"/>
    <w:tmpl w:val="42762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E0BFD"/>
    <w:multiLevelType w:val="hybridMultilevel"/>
    <w:tmpl w:val="3566F2B4"/>
    <w:lvl w:ilvl="0" w:tplc="72664CBE">
      <w:start w:val="1"/>
      <w:numFmt w:val="decimal"/>
      <w:lvlText w:val="%1"/>
      <w:lvlJc w:val="left"/>
      <w:pPr>
        <w:ind w:left="141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7506E2EE">
      <w:numFmt w:val="bullet"/>
      <w:lvlText w:val="•"/>
      <w:lvlJc w:val="left"/>
      <w:pPr>
        <w:ind w:left="1231" w:hanging="194"/>
      </w:pPr>
      <w:rPr>
        <w:rFonts w:hint="default"/>
        <w:lang w:val="uk-UA" w:eastAsia="en-US" w:bidi="ar-SA"/>
      </w:rPr>
    </w:lvl>
    <w:lvl w:ilvl="2" w:tplc="79C4C412">
      <w:numFmt w:val="bullet"/>
      <w:lvlText w:val="•"/>
      <w:lvlJc w:val="left"/>
      <w:pPr>
        <w:ind w:left="2323" w:hanging="194"/>
      </w:pPr>
      <w:rPr>
        <w:rFonts w:hint="default"/>
        <w:lang w:val="uk-UA" w:eastAsia="en-US" w:bidi="ar-SA"/>
      </w:rPr>
    </w:lvl>
    <w:lvl w:ilvl="3" w:tplc="9236A142">
      <w:numFmt w:val="bullet"/>
      <w:lvlText w:val="•"/>
      <w:lvlJc w:val="left"/>
      <w:pPr>
        <w:ind w:left="3414" w:hanging="194"/>
      </w:pPr>
      <w:rPr>
        <w:rFonts w:hint="default"/>
        <w:lang w:val="uk-UA" w:eastAsia="en-US" w:bidi="ar-SA"/>
      </w:rPr>
    </w:lvl>
    <w:lvl w:ilvl="4" w:tplc="E9ECBBA6">
      <w:numFmt w:val="bullet"/>
      <w:lvlText w:val="•"/>
      <w:lvlJc w:val="left"/>
      <w:pPr>
        <w:ind w:left="4506" w:hanging="194"/>
      </w:pPr>
      <w:rPr>
        <w:rFonts w:hint="default"/>
        <w:lang w:val="uk-UA" w:eastAsia="en-US" w:bidi="ar-SA"/>
      </w:rPr>
    </w:lvl>
    <w:lvl w:ilvl="5" w:tplc="7F7085B2">
      <w:numFmt w:val="bullet"/>
      <w:lvlText w:val="•"/>
      <w:lvlJc w:val="left"/>
      <w:pPr>
        <w:ind w:left="5597" w:hanging="194"/>
      </w:pPr>
      <w:rPr>
        <w:rFonts w:hint="default"/>
        <w:lang w:val="uk-UA" w:eastAsia="en-US" w:bidi="ar-SA"/>
      </w:rPr>
    </w:lvl>
    <w:lvl w:ilvl="6" w:tplc="98EAC6C8">
      <w:numFmt w:val="bullet"/>
      <w:lvlText w:val="•"/>
      <w:lvlJc w:val="left"/>
      <w:pPr>
        <w:ind w:left="6689" w:hanging="194"/>
      </w:pPr>
      <w:rPr>
        <w:rFonts w:hint="default"/>
        <w:lang w:val="uk-UA" w:eastAsia="en-US" w:bidi="ar-SA"/>
      </w:rPr>
    </w:lvl>
    <w:lvl w:ilvl="7" w:tplc="7FA6AB1C">
      <w:numFmt w:val="bullet"/>
      <w:lvlText w:val="•"/>
      <w:lvlJc w:val="left"/>
      <w:pPr>
        <w:ind w:left="7780" w:hanging="194"/>
      </w:pPr>
      <w:rPr>
        <w:rFonts w:hint="default"/>
        <w:lang w:val="uk-UA" w:eastAsia="en-US" w:bidi="ar-SA"/>
      </w:rPr>
    </w:lvl>
    <w:lvl w:ilvl="8" w:tplc="CCCC33D8">
      <w:numFmt w:val="bullet"/>
      <w:lvlText w:val="•"/>
      <w:lvlJc w:val="left"/>
      <w:pPr>
        <w:ind w:left="8872" w:hanging="19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75"/>
    <w:rsid w:val="000820A3"/>
    <w:rsid w:val="00083574"/>
    <w:rsid w:val="000A491F"/>
    <w:rsid w:val="000E5884"/>
    <w:rsid w:val="00173CDE"/>
    <w:rsid w:val="0019249E"/>
    <w:rsid w:val="001A761D"/>
    <w:rsid w:val="00221223"/>
    <w:rsid w:val="00251E1B"/>
    <w:rsid w:val="00256A04"/>
    <w:rsid w:val="00287B23"/>
    <w:rsid w:val="002D4A71"/>
    <w:rsid w:val="002E3FF3"/>
    <w:rsid w:val="00443872"/>
    <w:rsid w:val="004760A6"/>
    <w:rsid w:val="004B5711"/>
    <w:rsid w:val="00533ED0"/>
    <w:rsid w:val="005F2765"/>
    <w:rsid w:val="006211E6"/>
    <w:rsid w:val="006629E4"/>
    <w:rsid w:val="008958E3"/>
    <w:rsid w:val="008B599C"/>
    <w:rsid w:val="00935046"/>
    <w:rsid w:val="009E1C58"/>
    <w:rsid w:val="00A32C39"/>
    <w:rsid w:val="00C13815"/>
    <w:rsid w:val="00CB0C97"/>
    <w:rsid w:val="00D759F0"/>
    <w:rsid w:val="00E24521"/>
    <w:rsid w:val="00E664F5"/>
    <w:rsid w:val="00E76BFE"/>
    <w:rsid w:val="00E77B4D"/>
    <w:rsid w:val="00EC7075"/>
    <w:rsid w:val="00F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3853"/>
  <w15:chartTrackingRefBased/>
  <w15:docId w15:val="{0050272F-B524-48FF-8D89-64A10A3B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664F5"/>
    <w:pPr>
      <w:widowControl w:val="0"/>
      <w:autoSpaceDE w:val="0"/>
      <w:autoSpaceDN w:val="0"/>
      <w:spacing w:before="1" w:after="0" w:line="240" w:lineRule="auto"/>
      <w:ind w:left="1086" w:right="90" w:hanging="188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759F0"/>
  </w:style>
  <w:style w:type="paragraph" w:customStyle="1" w:styleId="msonormal0">
    <w:name w:val="msonormal"/>
    <w:basedOn w:val="a"/>
    <w:rsid w:val="00D7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Title"/>
    <w:basedOn w:val="a"/>
    <w:link w:val="a4"/>
    <w:uiPriority w:val="1"/>
    <w:qFormat/>
    <w:rsid w:val="00D759F0"/>
    <w:pPr>
      <w:widowControl w:val="0"/>
      <w:autoSpaceDE w:val="0"/>
      <w:autoSpaceDN w:val="0"/>
      <w:spacing w:before="48" w:after="0" w:line="240" w:lineRule="auto"/>
      <w:ind w:left="241" w:right="240"/>
      <w:jc w:val="center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D759F0"/>
    <w:rPr>
      <w:rFonts w:ascii="Cambria" w:eastAsia="Cambria" w:hAnsi="Cambria" w:cs="Cambria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D759F0"/>
    <w:pPr>
      <w:widowControl w:val="0"/>
      <w:autoSpaceDE w:val="0"/>
      <w:autoSpaceDN w:val="0"/>
      <w:spacing w:before="5" w:after="0" w:line="240" w:lineRule="auto"/>
    </w:pPr>
    <w:rPr>
      <w:rFonts w:ascii="Cambria" w:eastAsia="Cambria" w:hAnsi="Cambria" w:cs="Cambria"/>
    </w:rPr>
  </w:style>
  <w:style w:type="character" w:customStyle="1" w:styleId="a6">
    <w:name w:val="Основной текст Знак"/>
    <w:basedOn w:val="a0"/>
    <w:link w:val="a5"/>
    <w:uiPriority w:val="1"/>
    <w:semiHidden/>
    <w:rsid w:val="00D759F0"/>
    <w:rPr>
      <w:rFonts w:ascii="Cambria" w:eastAsia="Cambria" w:hAnsi="Cambria" w:cs="Cambria"/>
    </w:rPr>
  </w:style>
  <w:style w:type="paragraph" w:styleId="a7">
    <w:name w:val="List Paragraph"/>
    <w:basedOn w:val="a"/>
    <w:uiPriority w:val="1"/>
    <w:qFormat/>
    <w:rsid w:val="00D759F0"/>
    <w:pPr>
      <w:widowControl w:val="0"/>
      <w:autoSpaceDE w:val="0"/>
      <w:autoSpaceDN w:val="0"/>
      <w:spacing w:before="171" w:after="0" w:line="240" w:lineRule="auto"/>
      <w:ind w:left="460" w:hanging="31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D759F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D759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C9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2E3F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193120054">
    <w:name w:val="scxw193120054"/>
    <w:basedOn w:val="a0"/>
    <w:rsid w:val="000A491F"/>
  </w:style>
  <w:style w:type="paragraph" w:styleId="aa">
    <w:name w:val="Normal (Web)"/>
    <w:basedOn w:val="a"/>
    <w:uiPriority w:val="99"/>
    <w:unhideWhenUsed/>
    <w:rsid w:val="000A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664F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2025-04-09T06:45:00Z</cp:lastPrinted>
  <dcterms:created xsi:type="dcterms:W3CDTF">2025-04-09T19:14:00Z</dcterms:created>
  <dcterms:modified xsi:type="dcterms:W3CDTF">2025-04-10T06:01:00Z</dcterms:modified>
</cp:coreProperties>
</file>