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6E" w:rsidRPr="0064618F" w:rsidRDefault="00B60224" w:rsidP="0064618F">
      <w:pPr>
        <w:spacing w:line="360" w:lineRule="auto"/>
        <w:jc w:val="center"/>
        <w:rPr>
          <w:rFonts w:ascii="Times New Roman" w:hAnsi="Times New Roman" w:cs="Times New Roman"/>
          <w:b/>
          <w:sz w:val="28"/>
          <w:szCs w:val="28"/>
          <w:lang w:val="uk-UA"/>
        </w:rPr>
      </w:pPr>
      <w:r w:rsidRPr="0064618F">
        <w:rPr>
          <w:rFonts w:ascii="Times New Roman" w:hAnsi="Times New Roman" w:cs="Times New Roman"/>
          <w:b/>
          <w:sz w:val="28"/>
          <w:szCs w:val="28"/>
          <w:lang w:val="uk-UA"/>
        </w:rPr>
        <w:t>Звіт директора КЗЗСО «Ратнівський ліцей» за 2022-2023 н. р.</w:t>
      </w:r>
    </w:p>
    <w:p w:rsidR="00AC5B41" w:rsidRPr="0064618F" w:rsidRDefault="007A136E" w:rsidP="0064618F">
      <w:pPr>
        <w:spacing w:line="360" w:lineRule="auto"/>
        <w:jc w:val="center"/>
        <w:rPr>
          <w:rFonts w:ascii="Times New Roman" w:hAnsi="Times New Roman" w:cs="Times New Roman"/>
          <w:b/>
          <w:sz w:val="28"/>
          <w:szCs w:val="28"/>
          <w:lang w:val="uk-UA"/>
        </w:rPr>
      </w:pPr>
      <w:r w:rsidRPr="0064618F">
        <w:rPr>
          <w:rFonts w:ascii="Times New Roman" w:hAnsi="Times New Roman" w:cs="Times New Roman"/>
          <w:b/>
          <w:sz w:val="28"/>
          <w:szCs w:val="28"/>
          <w:lang w:val="uk-UA"/>
        </w:rPr>
        <w:t>Зімича Андрія Івановича</w:t>
      </w:r>
    </w:p>
    <w:p w:rsidR="007A136E" w:rsidRPr="0064618F" w:rsidRDefault="007A136E" w:rsidP="0064618F">
      <w:pPr>
        <w:tabs>
          <w:tab w:val="left" w:pos="9498"/>
          <w:tab w:val="left" w:pos="9781"/>
        </w:tabs>
        <w:spacing w:line="360" w:lineRule="auto"/>
        <w:ind w:right="19" w:firstLine="709"/>
        <w:jc w:val="right"/>
        <w:rPr>
          <w:rFonts w:ascii="Times New Roman" w:hAnsi="Times New Roman" w:cs="Times New Roman"/>
          <w:i/>
          <w:color w:val="000000" w:themeColor="text1"/>
          <w:sz w:val="28"/>
          <w:szCs w:val="28"/>
          <w:shd w:val="clear" w:color="auto" w:fill="FFFFFF"/>
        </w:rPr>
      </w:pPr>
      <w:r w:rsidRPr="0064618F">
        <w:rPr>
          <w:rFonts w:ascii="Times New Roman" w:hAnsi="Times New Roman" w:cs="Times New Roman"/>
          <w:b/>
          <w:i/>
          <w:color w:val="000000" w:themeColor="text1"/>
          <w:sz w:val="28"/>
          <w:szCs w:val="28"/>
          <w:shd w:val="clear" w:color="auto" w:fill="FFFFFF"/>
        </w:rPr>
        <w:t>Жоден винахід не може відразу стати досконалим</w:t>
      </w:r>
      <w:r w:rsidRPr="0064618F">
        <w:rPr>
          <w:rFonts w:ascii="Times New Roman" w:hAnsi="Times New Roman" w:cs="Times New Roman"/>
          <w:i/>
          <w:color w:val="000000" w:themeColor="text1"/>
          <w:sz w:val="28"/>
          <w:szCs w:val="28"/>
          <w:shd w:val="clear" w:color="auto" w:fill="FFFFFF"/>
        </w:rPr>
        <w:t>.</w:t>
      </w:r>
    </w:p>
    <w:p w:rsidR="007A136E" w:rsidRPr="0064618F" w:rsidRDefault="007A136E" w:rsidP="0064618F">
      <w:pPr>
        <w:tabs>
          <w:tab w:val="left" w:pos="9498"/>
          <w:tab w:val="left" w:pos="9781"/>
        </w:tabs>
        <w:spacing w:line="360" w:lineRule="auto"/>
        <w:ind w:right="19" w:firstLine="709"/>
        <w:jc w:val="right"/>
        <w:rPr>
          <w:rFonts w:ascii="Times New Roman" w:hAnsi="Times New Roman" w:cs="Times New Roman"/>
          <w:i/>
          <w:color w:val="000000" w:themeColor="text1"/>
          <w:sz w:val="28"/>
          <w:szCs w:val="28"/>
        </w:rPr>
      </w:pPr>
      <w:r w:rsidRPr="0064618F">
        <w:rPr>
          <w:rFonts w:ascii="Times New Roman" w:hAnsi="Times New Roman" w:cs="Times New Roman"/>
          <w:i/>
          <w:color w:val="000000" w:themeColor="text1"/>
          <w:sz w:val="28"/>
          <w:szCs w:val="28"/>
          <w:shd w:val="clear" w:color="auto" w:fill="FFFFFF"/>
        </w:rPr>
        <w:t> </w:t>
      </w:r>
      <w:r w:rsidRPr="0064618F">
        <w:rPr>
          <w:rStyle w:val="a5"/>
          <w:rFonts w:ascii="Times New Roman" w:hAnsi="Times New Roman" w:cs="Times New Roman"/>
          <w:color w:val="000000" w:themeColor="text1"/>
          <w:sz w:val="28"/>
          <w:szCs w:val="28"/>
          <w:bdr w:val="none" w:sz="0" w:space="0" w:color="auto" w:frame="1"/>
          <w:shd w:val="clear" w:color="auto" w:fill="FFFFFF"/>
        </w:rPr>
        <w:t>Цицерон</w:t>
      </w:r>
    </w:p>
    <w:p w:rsidR="007A136E" w:rsidRPr="0064618F" w:rsidRDefault="007A136E" w:rsidP="0064618F">
      <w:pPr>
        <w:spacing w:line="360" w:lineRule="auto"/>
        <w:jc w:val="center"/>
        <w:rPr>
          <w:rFonts w:ascii="Times New Roman" w:hAnsi="Times New Roman" w:cs="Times New Roman"/>
          <w:b/>
          <w:sz w:val="28"/>
          <w:szCs w:val="28"/>
          <w:lang w:val="uk-UA"/>
        </w:rPr>
      </w:pPr>
    </w:p>
    <w:p w:rsidR="007A136E" w:rsidRPr="0064618F" w:rsidRDefault="007A136E" w:rsidP="0064618F">
      <w:pPr>
        <w:pStyle w:val="a3"/>
        <w:tabs>
          <w:tab w:val="left" w:pos="9498"/>
          <w:tab w:val="left" w:pos="9781"/>
        </w:tabs>
        <w:spacing w:line="360" w:lineRule="auto"/>
        <w:ind w:left="0" w:right="19" w:firstLine="709"/>
        <w:jc w:val="both"/>
        <w:rPr>
          <w:color w:val="000000" w:themeColor="text1"/>
        </w:rPr>
      </w:pPr>
      <w:r w:rsidRPr="0064618F">
        <w:rPr>
          <w:color w:val="000000" w:themeColor="text1"/>
        </w:rPr>
        <w:t>Звіт директора</w:t>
      </w:r>
      <w:r w:rsidRPr="0064618F">
        <w:rPr>
          <w:color w:val="000000" w:themeColor="text1"/>
          <w:spacing w:val="1"/>
        </w:rPr>
        <w:t xml:space="preserve"> </w:t>
      </w:r>
      <w:r w:rsidRPr="0064618F">
        <w:rPr>
          <w:color w:val="000000" w:themeColor="text1"/>
        </w:rPr>
        <w:t>відбувається</w:t>
      </w:r>
      <w:r w:rsidRPr="0064618F">
        <w:rPr>
          <w:color w:val="000000" w:themeColor="text1"/>
          <w:spacing w:val="1"/>
        </w:rPr>
        <w:t xml:space="preserve"> </w:t>
      </w:r>
      <w:r w:rsidRPr="0064618F">
        <w:rPr>
          <w:color w:val="000000" w:themeColor="text1"/>
        </w:rPr>
        <w:t>згідно</w:t>
      </w:r>
      <w:r w:rsidRPr="0064618F">
        <w:rPr>
          <w:color w:val="000000" w:themeColor="text1"/>
          <w:spacing w:val="1"/>
        </w:rPr>
        <w:t xml:space="preserve"> </w:t>
      </w:r>
      <w:r w:rsidRPr="0064618F">
        <w:rPr>
          <w:color w:val="000000" w:themeColor="text1"/>
        </w:rPr>
        <w:t>із Законом</w:t>
      </w:r>
      <w:r w:rsidRPr="0064618F">
        <w:rPr>
          <w:color w:val="000000" w:themeColor="text1"/>
          <w:spacing w:val="1"/>
        </w:rPr>
        <w:t xml:space="preserve"> </w:t>
      </w:r>
      <w:r w:rsidRPr="0064618F">
        <w:rPr>
          <w:color w:val="000000" w:themeColor="text1"/>
        </w:rPr>
        <w:t>України</w:t>
      </w:r>
      <w:r w:rsidRPr="0064618F">
        <w:rPr>
          <w:color w:val="000000" w:themeColor="text1"/>
          <w:spacing w:val="1"/>
        </w:rPr>
        <w:t xml:space="preserve"> </w:t>
      </w:r>
      <w:r w:rsidRPr="0064618F">
        <w:rPr>
          <w:color w:val="000000" w:themeColor="text1"/>
        </w:rPr>
        <w:t>«Про</w:t>
      </w:r>
      <w:r w:rsidRPr="0064618F">
        <w:rPr>
          <w:color w:val="000000" w:themeColor="text1"/>
          <w:spacing w:val="1"/>
        </w:rPr>
        <w:t xml:space="preserve"> </w:t>
      </w:r>
      <w:r w:rsidRPr="0064618F">
        <w:rPr>
          <w:color w:val="000000" w:themeColor="text1"/>
        </w:rPr>
        <w:t>повну</w:t>
      </w:r>
      <w:r w:rsidRPr="0064618F">
        <w:rPr>
          <w:color w:val="000000" w:themeColor="text1"/>
          <w:spacing w:val="1"/>
        </w:rPr>
        <w:t xml:space="preserve"> </w:t>
      </w:r>
      <w:r w:rsidRPr="0064618F">
        <w:rPr>
          <w:color w:val="000000" w:themeColor="text1"/>
        </w:rPr>
        <w:t>загальну</w:t>
      </w:r>
      <w:r w:rsidRPr="0064618F">
        <w:rPr>
          <w:color w:val="000000" w:themeColor="text1"/>
          <w:spacing w:val="1"/>
        </w:rPr>
        <w:t xml:space="preserve"> </w:t>
      </w:r>
      <w:r w:rsidRPr="0064618F">
        <w:rPr>
          <w:color w:val="000000" w:themeColor="text1"/>
        </w:rPr>
        <w:t>середню</w:t>
      </w:r>
      <w:r w:rsidRPr="0064618F">
        <w:rPr>
          <w:color w:val="000000" w:themeColor="text1"/>
          <w:spacing w:val="1"/>
        </w:rPr>
        <w:t xml:space="preserve"> </w:t>
      </w:r>
      <w:r w:rsidRPr="0064618F">
        <w:rPr>
          <w:color w:val="000000" w:themeColor="text1"/>
        </w:rPr>
        <w:t>освіту»,</w:t>
      </w:r>
      <w:r w:rsidRPr="0064618F">
        <w:rPr>
          <w:color w:val="000000" w:themeColor="text1"/>
          <w:spacing w:val="1"/>
        </w:rPr>
        <w:t xml:space="preserve"> </w:t>
      </w:r>
      <w:r w:rsidRPr="0064618F">
        <w:rPr>
          <w:color w:val="000000" w:themeColor="text1"/>
        </w:rPr>
        <w:t>Положення</w:t>
      </w:r>
      <w:r w:rsidRPr="0064618F">
        <w:rPr>
          <w:color w:val="000000" w:themeColor="text1"/>
          <w:spacing w:val="1"/>
        </w:rPr>
        <w:t xml:space="preserve"> </w:t>
      </w:r>
      <w:r w:rsidRPr="0064618F">
        <w:rPr>
          <w:color w:val="000000" w:themeColor="text1"/>
        </w:rPr>
        <w:t>про</w:t>
      </w:r>
      <w:r w:rsidRPr="0064618F">
        <w:rPr>
          <w:color w:val="000000" w:themeColor="text1"/>
          <w:spacing w:val="1"/>
        </w:rPr>
        <w:t xml:space="preserve"> </w:t>
      </w:r>
      <w:r w:rsidRPr="0064618F">
        <w:rPr>
          <w:color w:val="000000" w:themeColor="text1"/>
        </w:rPr>
        <w:t>загальноосвітній</w:t>
      </w:r>
      <w:r w:rsidRPr="0064618F">
        <w:rPr>
          <w:color w:val="000000" w:themeColor="text1"/>
          <w:spacing w:val="1"/>
        </w:rPr>
        <w:t xml:space="preserve"> </w:t>
      </w:r>
      <w:r w:rsidRPr="0064618F">
        <w:rPr>
          <w:color w:val="000000" w:themeColor="text1"/>
        </w:rPr>
        <w:t>навчальний</w:t>
      </w:r>
      <w:r w:rsidRPr="0064618F">
        <w:rPr>
          <w:color w:val="000000" w:themeColor="text1"/>
          <w:spacing w:val="1"/>
        </w:rPr>
        <w:t xml:space="preserve"> </w:t>
      </w:r>
      <w:r w:rsidRPr="0064618F">
        <w:rPr>
          <w:color w:val="000000" w:themeColor="text1"/>
        </w:rPr>
        <w:t>заклад,</w:t>
      </w:r>
      <w:r w:rsidRPr="0064618F">
        <w:rPr>
          <w:color w:val="000000" w:themeColor="text1"/>
          <w:spacing w:val="1"/>
        </w:rPr>
        <w:t xml:space="preserve"> </w:t>
      </w:r>
      <w:r w:rsidRPr="0064618F">
        <w:rPr>
          <w:color w:val="000000" w:themeColor="text1"/>
        </w:rPr>
        <w:t>наказу МОН України</w:t>
      </w:r>
      <w:r w:rsidRPr="0064618F">
        <w:rPr>
          <w:color w:val="000000" w:themeColor="text1"/>
          <w:spacing w:val="1"/>
        </w:rPr>
        <w:t xml:space="preserve"> </w:t>
      </w:r>
      <w:r w:rsidRPr="0064618F">
        <w:rPr>
          <w:color w:val="000000" w:themeColor="text1"/>
        </w:rPr>
        <w:t>№55</w:t>
      </w:r>
      <w:r w:rsidRPr="0064618F">
        <w:rPr>
          <w:color w:val="000000" w:themeColor="text1"/>
          <w:spacing w:val="1"/>
        </w:rPr>
        <w:t xml:space="preserve"> </w:t>
      </w:r>
      <w:r w:rsidRPr="0064618F">
        <w:rPr>
          <w:color w:val="000000" w:themeColor="text1"/>
        </w:rPr>
        <w:t>від 2005</w:t>
      </w:r>
      <w:r w:rsidRPr="0064618F">
        <w:rPr>
          <w:color w:val="000000" w:themeColor="text1"/>
          <w:spacing w:val="1"/>
        </w:rPr>
        <w:t xml:space="preserve"> </w:t>
      </w:r>
      <w:r w:rsidRPr="0064618F">
        <w:rPr>
          <w:color w:val="000000" w:themeColor="text1"/>
        </w:rPr>
        <w:t>р.</w:t>
      </w:r>
      <w:r w:rsidRPr="0064618F">
        <w:rPr>
          <w:color w:val="000000" w:themeColor="text1"/>
          <w:spacing w:val="1"/>
        </w:rPr>
        <w:t xml:space="preserve"> </w:t>
      </w:r>
      <w:r w:rsidRPr="0064618F">
        <w:rPr>
          <w:color w:val="000000" w:themeColor="text1"/>
        </w:rPr>
        <w:t>«Про запровадження</w:t>
      </w:r>
      <w:r w:rsidRPr="0064618F">
        <w:rPr>
          <w:color w:val="000000" w:themeColor="text1"/>
          <w:spacing w:val="1"/>
        </w:rPr>
        <w:t xml:space="preserve"> </w:t>
      </w:r>
      <w:r w:rsidRPr="0064618F">
        <w:rPr>
          <w:color w:val="000000" w:themeColor="text1"/>
        </w:rPr>
        <w:t>звіту</w:t>
      </w:r>
      <w:r w:rsidRPr="0064618F">
        <w:rPr>
          <w:color w:val="000000" w:themeColor="text1"/>
          <w:spacing w:val="1"/>
        </w:rPr>
        <w:t xml:space="preserve"> </w:t>
      </w:r>
      <w:r w:rsidRPr="0064618F">
        <w:rPr>
          <w:color w:val="000000" w:themeColor="text1"/>
        </w:rPr>
        <w:t>керівника».</w:t>
      </w:r>
      <w:r w:rsidRPr="0064618F">
        <w:rPr>
          <w:color w:val="000000" w:themeColor="text1"/>
          <w:spacing w:val="1"/>
        </w:rPr>
        <w:t xml:space="preserve"> </w:t>
      </w:r>
      <w:r w:rsidRPr="0064618F">
        <w:rPr>
          <w:color w:val="000000" w:themeColor="text1"/>
        </w:rPr>
        <w:t>Його</w:t>
      </w:r>
      <w:r w:rsidRPr="0064618F">
        <w:rPr>
          <w:color w:val="000000" w:themeColor="text1"/>
          <w:spacing w:val="1"/>
        </w:rPr>
        <w:t xml:space="preserve"> </w:t>
      </w:r>
      <w:r w:rsidRPr="0064618F">
        <w:rPr>
          <w:color w:val="000000" w:themeColor="text1"/>
        </w:rPr>
        <w:t>завдання:</w:t>
      </w:r>
      <w:r w:rsidRPr="0064618F">
        <w:rPr>
          <w:color w:val="000000" w:themeColor="text1"/>
          <w:spacing w:val="1"/>
        </w:rPr>
        <w:t xml:space="preserve"> </w:t>
      </w:r>
      <w:r w:rsidRPr="0064618F">
        <w:rPr>
          <w:color w:val="000000" w:themeColor="text1"/>
        </w:rPr>
        <w:t>забезпечити</w:t>
      </w:r>
      <w:r w:rsidRPr="0064618F">
        <w:rPr>
          <w:color w:val="000000" w:themeColor="text1"/>
          <w:spacing w:val="1"/>
        </w:rPr>
        <w:t xml:space="preserve"> </w:t>
      </w:r>
      <w:r w:rsidRPr="0064618F">
        <w:rPr>
          <w:color w:val="000000" w:themeColor="text1"/>
        </w:rPr>
        <w:t>прозорість,</w:t>
      </w:r>
      <w:r w:rsidRPr="0064618F">
        <w:rPr>
          <w:color w:val="000000" w:themeColor="text1"/>
          <w:spacing w:val="1"/>
        </w:rPr>
        <w:t xml:space="preserve"> </w:t>
      </w:r>
      <w:r w:rsidRPr="0064618F">
        <w:rPr>
          <w:color w:val="000000" w:themeColor="text1"/>
        </w:rPr>
        <w:t>відкритість</w:t>
      </w:r>
      <w:r w:rsidRPr="0064618F">
        <w:rPr>
          <w:color w:val="000000" w:themeColor="text1"/>
          <w:spacing w:val="1"/>
        </w:rPr>
        <w:t xml:space="preserve"> </w:t>
      </w:r>
      <w:r w:rsidRPr="0064618F">
        <w:rPr>
          <w:color w:val="000000" w:themeColor="text1"/>
        </w:rPr>
        <w:t>i</w:t>
      </w:r>
      <w:r w:rsidRPr="0064618F">
        <w:rPr>
          <w:color w:val="000000" w:themeColor="text1"/>
          <w:spacing w:val="1"/>
        </w:rPr>
        <w:t xml:space="preserve"> </w:t>
      </w:r>
      <w:r w:rsidRPr="0064618F">
        <w:rPr>
          <w:color w:val="000000" w:themeColor="text1"/>
        </w:rPr>
        <w:t>демократичність</w:t>
      </w:r>
      <w:r w:rsidRPr="0064618F">
        <w:rPr>
          <w:color w:val="000000" w:themeColor="text1"/>
          <w:spacing w:val="1"/>
        </w:rPr>
        <w:t xml:space="preserve"> </w:t>
      </w:r>
      <w:r w:rsidRPr="0064618F">
        <w:rPr>
          <w:color w:val="000000" w:themeColor="text1"/>
        </w:rPr>
        <w:t>управління</w:t>
      </w:r>
      <w:r w:rsidRPr="0064618F">
        <w:rPr>
          <w:color w:val="000000" w:themeColor="text1"/>
          <w:spacing w:val="1"/>
        </w:rPr>
        <w:t xml:space="preserve"> </w:t>
      </w:r>
      <w:r w:rsidRPr="0064618F">
        <w:rPr>
          <w:color w:val="000000" w:themeColor="text1"/>
        </w:rPr>
        <w:t>закладом освіти;</w:t>
      </w:r>
      <w:r w:rsidRPr="0064618F">
        <w:rPr>
          <w:color w:val="000000" w:themeColor="text1"/>
          <w:spacing w:val="1"/>
        </w:rPr>
        <w:t xml:space="preserve"> </w:t>
      </w:r>
      <w:r w:rsidRPr="0064618F">
        <w:rPr>
          <w:color w:val="000000" w:themeColor="text1"/>
        </w:rPr>
        <w:t>стимулювати</w:t>
      </w:r>
      <w:r w:rsidRPr="0064618F">
        <w:rPr>
          <w:color w:val="000000" w:themeColor="text1"/>
          <w:spacing w:val="1"/>
        </w:rPr>
        <w:t xml:space="preserve"> </w:t>
      </w:r>
      <w:r w:rsidRPr="0064618F">
        <w:rPr>
          <w:color w:val="000000" w:themeColor="text1"/>
        </w:rPr>
        <w:t>вплив</w:t>
      </w:r>
      <w:r w:rsidRPr="0064618F">
        <w:rPr>
          <w:color w:val="000000" w:themeColor="text1"/>
          <w:spacing w:val="1"/>
        </w:rPr>
        <w:t xml:space="preserve"> </w:t>
      </w:r>
      <w:r w:rsidRPr="0064618F">
        <w:rPr>
          <w:color w:val="000000" w:themeColor="text1"/>
        </w:rPr>
        <w:t>громадськості на прийняття та виконання керівником закладу освіти</w:t>
      </w:r>
      <w:r w:rsidRPr="0064618F">
        <w:rPr>
          <w:color w:val="000000" w:themeColor="text1"/>
          <w:spacing w:val="1"/>
        </w:rPr>
        <w:t xml:space="preserve"> </w:t>
      </w:r>
      <w:r w:rsidRPr="0064618F">
        <w:rPr>
          <w:color w:val="000000" w:themeColor="text1"/>
        </w:rPr>
        <w:t>відповідних</w:t>
      </w:r>
      <w:r w:rsidRPr="0064618F">
        <w:rPr>
          <w:color w:val="000000" w:themeColor="text1"/>
          <w:spacing w:val="22"/>
        </w:rPr>
        <w:t xml:space="preserve"> </w:t>
      </w:r>
      <w:r w:rsidRPr="0064618F">
        <w:rPr>
          <w:color w:val="000000" w:themeColor="text1"/>
        </w:rPr>
        <w:t>рішень</w:t>
      </w:r>
      <w:r w:rsidRPr="0064618F">
        <w:rPr>
          <w:color w:val="000000" w:themeColor="text1"/>
          <w:spacing w:val="22"/>
        </w:rPr>
        <w:t xml:space="preserve"> </w:t>
      </w:r>
      <w:r w:rsidRPr="0064618F">
        <w:rPr>
          <w:color w:val="000000" w:themeColor="text1"/>
        </w:rPr>
        <w:t>у</w:t>
      </w:r>
      <w:r w:rsidRPr="0064618F">
        <w:rPr>
          <w:color w:val="000000" w:themeColor="text1"/>
          <w:spacing w:val="-4"/>
        </w:rPr>
        <w:t xml:space="preserve"> </w:t>
      </w:r>
      <w:r w:rsidRPr="0064618F">
        <w:rPr>
          <w:color w:val="000000" w:themeColor="text1"/>
        </w:rPr>
        <w:t>сфері</w:t>
      </w:r>
      <w:r w:rsidRPr="0064618F">
        <w:rPr>
          <w:color w:val="000000" w:themeColor="text1"/>
          <w:spacing w:val="13"/>
        </w:rPr>
        <w:t xml:space="preserve"> </w:t>
      </w:r>
      <w:r w:rsidRPr="0064618F">
        <w:rPr>
          <w:color w:val="000000" w:themeColor="text1"/>
        </w:rPr>
        <w:t>управління.</w:t>
      </w:r>
    </w:p>
    <w:p w:rsidR="00B60224" w:rsidRPr="0064618F" w:rsidRDefault="00B60224" w:rsidP="0064618F">
      <w:pPr>
        <w:spacing w:after="0" w:line="360" w:lineRule="auto"/>
        <w:ind w:firstLine="567"/>
        <w:jc w:val="both"/>
        <w:rPr>
          <w:rFonts w:ascii="Times New Roman" w:hAnsi="Times New Roman" w:cs="Times New Roman"/>
          <w:sz w:val="28"/>
          <w:szCs w:val="28"/>
        </w:rPr>
      </w:pPr>
      <w:r w:rsidRPr="0064618F">
        <w:rPr>
          <w:rFonts w:ascii="Times New Roman" w:hAnsi="Times New Roman" w:cs="Times New Roman"/>
          <w:sz w:val="28"/>
          <w:szCs w:val="28"/>
        </w:rPr>
        <w:t xml:space="preserve">Заклад у своїй діяльності керується Конституцією України, законами України «Про освіту», «Про повну загальну середню освіту», </w:t>
      </w:r>
      <w:r w:rsidR="007A136E" w:rsidRPr="0064618F">
        <w:rPr>
          <w:rFonts w:ascii="Times New Roman" w:hAnsi="Times New Roman" w:cs="Times New Roman"/>
          <w:color w:val="000000"/>
          <w:sz w:val="28"/>
          <w:szCs w:val="28"/>
          <w:shd w:val="clear" w:color="auto" w:fill="FFFFFF"/>
        </w:rPr>
        <w:t>Санітарним регламентом для закладів загальної середньої освіти, затвердженим наказо</w:t>
      </w:r>
      <w:r w:rsidR="004424C0" w:rsidRPr="0064618F">
        <w:rPr>
          <w:rFonts w:ascii="Times New Roman" w:hAnsi="Times New Roman" w:cs="Times New Roman"/>
          <w:color w:val="000000"/>
          <w:sz w:val="28"/>
          <w:szCs w:val="28"/>
          <w:shd w:val="clear" w:color="auto" w:fill="FFFFFF"/>
        </w:rPr>
        <w:t>м М</w:t>
      </w:r>
      <w:r w:rsidR="004424C0" w:rsidRPr="0064618F">
        <w:rPr>
          <w:rFonts w:ascii="Times New Roman" w:hAnsi="Times New Roman" w:cs="Times New Roman"/>
          <w:color w:val="000000"/>
          <w:sz w:val="28"/>
          <w:szCs w:val="28"/>
          <w:shd w:val="clear" w:color="auto" w:fill="FFFFFF"/>
          <w:lang w:val="uk-UA"/>
        </w:rPr>
        <w:t xml:space="preserve">ОН </w:t>
      </w:r>
      <w:r w:rsidR="004424C0" w:rsidRPr="0064618F">
        <w:rPr>
          <w:rFonts w:ascii="Times New Roman" w:hAnsi="Times New Roman" w:cs="Times New Roman"/>
          <w:color w:val="000000"/>
          <w:sz w:val="28"/>
          <w:szCs w:val="28"/>
          <w:shd w:val="clear" w:color="auto" w:fill="FFFFFF"/>
        </w:rPr>
        <w:t>України</w:t>
      </w:r>
      <w:r w:rsidR="004424C0" w:rsidRPr="0064618F">
        <w:rPr>
          <w:rFonts w:ascii="Times New Roman" w:hAnsi="Times New Roman" w:cs="Times New Roman"/>
          <w:color w:val="000000"/>
          <w:sz w:val="28"/>
          <w:szCs w:val="28"/>
          <w:shd w:val="clear" w:color="auto" w:fill="FFFFFF"/>
          <w:lang w:val="uk-UA"/>
        </w:rPr>
        <w:t xml:space="preserve"> від</w:t>
      </w:r>
      <w:r w:rsidR="004424C0" w:rsidRPr="0064618F">
        <w:rPr>
          <w:rFonts w:ascii="Times New Roman" w:hAnsi="Times New Roman" w:cs="Times New Roman"/>
          <w:color w:val="000000"/>
          <w:sz w:val="28"/>
          <w:szCs w:val="28"/>
          <w:shd w:val="clear" w:color="auto" w:fill="FFFFFF"/>
        </w:rPr>
        <w:t xml:space="preserve"> 25.09.</w:t>
      </w:r>
      <w:r w:rsidR="007A136E" w:rsidRPr="0064618F">
        <w:rPr>
          <w:rFonts w:ascii="Times New Roman" w:hAnsi="Times New Roman" w:cs="Times New Roman"/>
          <w:color w:val="000000"/>
          <w:sz w:val="28"/>
          <w:szCs w:val="28"/>
          <w:shd w:val="clear" w:color="auto" w:fill="FFFFFF"/>
        </w:rPr>
        <w:t>2</w:t>
      </w:r>
      <w:r w:rsidR="004424C0" w:rsidRPr="0064618F">
        <w:rPr>
          <w:rFonts w:ascii="Times New Roman" w:hAnsi="Times New Roman" w:cs="Times New Roman"/>
          <w:color w:val="000000"/>
          <w:sz w:val="28"/>
          <w:szCs w:val="28"/>
          <w:shd w:val="clear" w:color="auto" w:fill="FFFFFF"/>
        </w:rPr>
        <w:t>020 № 2205</w:t>
      </w:r>
      <w:r w:rsidRPr="0064618F">
        <w:rPr>
          <w:rFonts w:ascii="Times New Roman" w:hAnsi="Times New Roman" w:cs="Times New Roman"/>
          <w:sz w:val="28"/>
          <w:szCs w:val="28"/>
        </w:rPr>
        <w:t>,</w:t>
      </w:r>
      <w:r w:rsidR="002930A9" w:rsidRPr="0064618F">
        <w:rPr>
          <w:rFonts w:ascii="Times New Roman" w:hAnsi="Times New Roman" w:cs="Times New Roman"/>
          <w:sz w:val="28"/>
          <w:szCs w:val="28"/>
          <w:lang w:val="uk-UA"/>
        </w:rPr>
        <w:t xml:space="preserve"> методичними рекомендаціями щодо організації освітнього процесу у 2022-2023</w:t>
      </w:r>
      <w:r w:rsidR="006D2A83" w:rsidRPr="0064618F">
        <w:rPr>
          <w:rFonts w:ascii="Times New Roman" w:hAnsi="Times New Roman" w:cs="Times New Roman"/>
          <w:sz w:val="28"/>
          <w:szCs w:val="28"/>
          <w:lang w:val="uk-UA"/>
        </w:rPr>
        <w:t xml:space="preserve"> н.р.</w:t>
      </w:r>
      <w:r w:rsidR="002930A9" w:rsidRPr="0064618F">
        <w:rPr>
          <w:rFonts w:ascii="Times New Roman" w:hAnsi="Times New Roman" w:cs="Times New Roman"/>
          <w:sz w:val="28"/>
          <w:szCs w:val="28"/>
          <w:lang w:val="uk-UA"/>
        </w:rPr>
        <w:t xml:space="preserve"> в умовах воєнного стану</w:t>
      </w:r>
      <w:r w:rsidR="006D2A83" w:rsidRPr="0064618F">
        <w:rPr>
          <w:rFonts w:ascii="Times New Roman" w:hAnsi="Times New Roman" w:cs="Times New Roman"/>
          <w:sz w:val="28"/>
          <w:szCs w:val="28"/>
          <w:lang w:val="uk-UA"/>
        </w:rPr>
        <w:t>,</w:t>
      </w:r>
      <w:r w:rsidRPr="0064618F">
        <w:rPr>
          <w:rFonts w:ascii="Times New Roman" w:hAnsi="Times New Roman" w:cs="Times New Roman"/>
          <w:sz w:val="28"/>
          <w:szCs w:val="28"/>
        </w:rPr>
        <w:t xml:space="preserve"> іншими законодавчими актами Верховної Ради України, указами Президента України, постановами Кабіне</w:t>
      </w:r>
      <w:r w:rsidR="002930A9" w:rsidRPr="0064618F">
        <w:rPr>
          <w:rFonts w:ascii="Times New Roman" w:hAnsi="Times New Roman" w:cs="Times New Roman"/>
          <w:sz w:val="28"/>
          <w:szCs w:val="28"/>
        </w:rPr>
        <w:t xml:space="preserve">ту Міністрів України, наказами </w:t>
      </w:r>
      <w:r w:rsidRPr="0064618F">
        <w:rPr>
          <w:rFonts w:ascii="Times New Roman" w:hAnsi="Times New Roman" w:cs="Times New Roman"/>
          <w:sz w:val="28"/>
          <w:szCs w:val="28"/>
        </w:rPr>
        <w:t>Міністерства освіти і</w:t>
      </w:r>
      <w:r w:rsidR="002930A9" w:rsidRPr="0064618F">
        <w:rPr>
          <w:rFonts w:ascii="Times New Roman" w:hAnsi="Times New Roman" w:cs="Times New Roman"/>
          <w:sz w:val="28"/>
          <w:szCs w:val="28"/>
        </w:rPr>
        <w:t xml:space="preserve"> науки</w:t>
      </w:r>
      <w:r w:rsidR="002930A9" w:rsidRPr="0064618F">
        <w:rPr>
          <w:rFonts w:ascii="Times New Roman" w:hAnsi="Times New Roman" w:cs="Times New Roman"/>
          <w:sz w:val="28"/>
          <w:szCs w:val="28"/>
          <w:lang w:val="uk-UA"/>
        </w:rPr>
        <w:t xml:space="preserve"> України</w:t>
      </w:r>
      <w:r w:rsidRPr="0064618F">
        <w:rPr>
          <w:rFonts w:ascii="Times New Roman" w:hAnsi="Times New Roman" w:cs="Times New Roman"/>
          <w:sz w:val="28"/>
          <w:szCs w:val="28"/>
        </w:rPr>
        <w:t>,</w:t>
      </w:r>
      <w:r w:rsidR="002930A9" w:rsidRPr="0064618F">
        <w:rPr>
          <w:rFonts w:ascii="Times New Roman" w:hAnsi="Times New Roman" w:cs="Times New Roman"/>
          <w:sz w:val="28"/>
          <w:szCs w:val="28"/>
          <w:lang w:val="uk-UA"/>
        </w:rPr>
        <w:t xml:space="preserve"> розпорядженнями голови Боратинської сільської ради,</w:t>
      </w:r>
      <w:r w:rsidRPr="0064618F">
        <w:rPr>
          <w:rFonts w:ascii="Times New Roman" w:hAnsi="Times New Roman" w:cs="Times New Roman"/>
          <w:sz w:val="28"/>
          <w:szCs w:val="28"/>
        </w:rPr>
        <w:t xml:space="preserve"> власним Статутом.</w:t>
      </w:r>
    </w:p>
    <w:p w:rsidR="00B60224" w:rsidRPr="0064618F" w:rsidRDefault="006D2A83" w:rsidP="0064618F">
      <w:pPr>
        <w:spacing w:line="360" w:lineRule="auto"/>
        <w:rPr>
          <w:rFonts w:ascii="Times New Roman" w:hAnsi="Times New Roman" w:cs="Times New Roman"/>
          <w:color w:val="000000" w:themeColor="text1"/>
          <w:sz w:val="28"/>
          <w:szCs w:val="28"/>
          <w:lang w:val="uk-UA"/>
        </w:rPr>
      </w:pPr>
      <w:r w:rsidRPr="0064618F">
        <w:rPr>
          <w:rFonts w:ascii="Times New Roman" w:hAnsi="Times New Roman" w:cs="Times New Roman"/>
          <w:color w:val="000000" w:themeColor="text1"/>
          <w:sz w:val="28"/>
          <w:szCs w:val="28"/>
        </w:rPr>
        <w:t>Рік</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був</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непростий,</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напружений,</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багатий</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на</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події,</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проблеми,</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добрі</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справи,</w:t>
      </w:r>
      <w:r w:rsidRPr="0064618F">
        <w:rPr>
          <w:rFonts w:ascii="Times New Roman" w:hAnsi="Times New Roman" w:cs="Times New Roman"/>
          <w:color w:val="000000" w:themeColor="text1"/>
          <w:spacing w:val="1"/>
          <w:sz w:val="28"/>
          <w:szCs w:val="28"/>
        </w:rPr>
        <w:t xml:space="preserve"> </w:t>
      </w:r>
      <w:r w:rsidRPr="0064618F">
        <w:rPr>
          <w:rFonts w:ascii="Times New Roman" w:hAnsi="Times New Roman" w:cs="Times New Roman"/>
          <w:color w:val="000000" w:themeColor="text1"/>
          <w:sz w:val="28"/>
          <w:szCs w:val="28"/>
        </w:rPr>
        <w:t>успіхи</w:t>
      </w:r>
      <w:r w:rsidRPr="0064618F">
        <w:rPr>
          <w:rFonts w:ascii="Times New Roman" w:hAnsi="Times New Roman" w:cs="Times New Roman"/>
          <w:color w:val="000000" w:themeColor="text1"/>
          <w:sz w:val="28"/>
          <w:szCs w:val="28"/>
          <w:lang w:val="uk-UA"/>
        </w:rPr>
        <w:t>.</w:t>
      </w:r>
    </w:p>
    <w:p w:rsidR="00364AFB" w:rsidRPr="0064618F" w:rsidRDefault="00364AFB" w:rsidP="0064618F">
      <w:pPr>
        <w:spacing w:line="360" w:lineRule="auto"/>
        <w:jc w:val="both"/>
        <w:rPr>
          <w:rFonts w:ascii="Times New Roman" w:hAnsi="Times New Roman" w:cs="Times New Roman"/>
          <w:color w:val="000000" w:themeColor="text1"/>
          <w:sz w:val="28"/>
          <w:szCs w:val="28"/>
          <w:lang w:val="uk-UA"/>
        </w:rPr>
      </w:pPr>
      <w:r w:rsidRPr="0064618F">
        <w:rPr>
          <w:rFonts w:ascii="Times New Roman" w:hAnsi="Times New Roman" w:cs="Times New Roman"/>
          <w:color w:val="000000" w:themeColor="text1"/>
          <w:sz w:val="28"/>
          <w:szCs w:val="28"/>
          <w:lang w:val="uk-UA"/>
        </w:rPr>
        <w:t>У 2022-2023 н.</w:t>
      </w:r>
      <w:r w:rsidR="007533A6" w:rsidRPr="0064618F">
        <w:rPr>
          <w:rFonts w:ascii="Times New Roman" w:hAnsi="Times New Roman" w:cs="Times New Roman"/>
          <w:color w:val="000000" w:themeColor="text1"/>
          <w:sz w:val="28"/>
          <w:szCs w:val="28"/>
          <w:lang w:val="uk-UA"/>
        </w:rPr>
        <w:t xml:space="preserve"> </w:t>
      </w:r>
      <w:r w:rsidRPr="0064618F">
        <w:rPr>
          <w:rFonts w:ascii="Times New Roman" w:hAnsi="Times New Roman" w:cs="Times New Roman"/>
          <w:color w:val="000000" w:themeColor="text1"/>
          <w:sz w:val="28"/>
          <w:szCs w:val="28"/>
          <w:lang w:val="uk-UA"/>
        </w:rPr>
        <w:t>р. у закладі освіти працювало 25</w:t>
      </w:r>
      <w:r w:rsidR="00E15D27" w:rsidRPr="0064618F">
        <w:rPr>
          <w:rFonts w:ascii="Times New Roman" w:hAnsi="Times New Roman" w:cs="Times New Roman"/>
          <w:color w:val="000000" w:themeColor="text1"/>
          <w:sz w:val="28"/>
          <w:szCs w:val="28"/>
          <w:lang w:val="uk-UA"/>
        </w:rPr>
        <w:t xml:space="preserve"> (на кінець року 24)</w:t>
      </w:r>
      <w:r w:rsidRPr="0064618F">
        <w:rPr>
          <w:rFonts w:ascii="Times New Roman" w:hAnsi="Times New Roman" w:cs="Times New Roman"/>
          <w:color w:val="000000" w:themeColor="text1"/>
          <w:sz w:val="28"/>
          <w:szCs w:val="28"/>
          <w:lang w:val="uk-UA"/>
        </w:rPr>
        <w:t xml:space="preserve"> педагогічних працівників i 14</w:t>
      </w:r>
      <w:r w:rsidR="00E15D27" w:rsidRPr="0064618F">
        <w:rPr>
          <w:rFonts w:ascii="Times New Roman" w:hAnsi="Times New Roman" w:cs="Times New Roman"/>
          <w:color w:val="000000" w:themeColor="text1"/>
          <w:sz w:val="28"/>
          <w:szCs w:val="28"/>
          <w:lang w:val="uk-UA"/>
        </w:rPr>
        <w:t xml:space="preserve"> (у тому числі 3 сезонн</w:t>
      </w:r>
      <w:r w:rsidR="00F039D7" w:rsidRPr="0064618F">
        <w:rPr>
          <w:rFonts w:ascii="Times New Roman" w:hAnsi="Times New Roman" w:cs="Times New Roman"/>
          <w:color w:val="000000" w:themeColor="text1"/>
          <w:sz w:val="28"/>
          <w:szCs w:val="28"/>
          <w:lang w:val="uk-UA"/>
        </w:rPr>
        <w:t>их машиністів кочегарів котельні</w:t>
      </w:r>
      <w:r w:rsidR="00E15D27" w:rsidRPr="0064618F">
        <w:rPr>
          <w:rFonts w:ascii="Times New Roman" w:hAnsi="Times New Roman" w:cs="Times New Roman"/>
          <w:color w:val="000000" w:themeColor="text1"/>
          <w:sz w:val="28"/>
          <w:szCs w:val="28"/>
          <w:lang w:val="uk-UA"/>
        </w:rPr>
        <w:t>)</w:t>
      </w:r>
      <w:r w:rsidRPr="0064618F">
        <w:rPr>
          <w:rFonts w:ascii="Times New Roman" w:hAnsi="Times New Roman" w:cs="Times New Roman"/>
          <w:color w:val="000000" w:themeColor="text1"/>
          <w:sz w:val="28"/>
          <w:szCs w:val="28"/>
          <w:lang w:val="uk-UA"/>
        </w:rPr>
        <w:t xml:space="preserve"> із числа спеціалістів та технічного персоналу.</w:t>
      </w:r>
    </w:p>
    <w:p w:rsidR="00364AFB" w:rsidRPr="0064618F" w:rsidRDefault="00364AFB" w:rsidP="0064618F">
      <w:pPr>
        <w:pStyle w:val="a3"/>
        <w:tabs>
          <w:tab w:val="left" w:pos="9498"/>
          <w:tab w:val="left" w:pos="9781"/>
        </w:tabs>
        <w:spacing w:line="360" w:lineRule="auto"/>
        <w:ind w:left="0" w:right="19" w:firstLine="709"/>
        <w:jc w:val="both"/>
        <w:rPr>
          <w:color w:val="000000" w:themeColor="text1"/>
        </w:rPr>
      </w:pPr>
      <w:r w:rsidRPr="0064618F">
        <w:rPr>
          <w:color w:val="000000" w:themeColor="text1"/>
        </w:rPr>
        <w:t>Навчання</w:t>
      </w:r>
      <w:r w:rsidRPr="0064618F">
        <w:rPr>
          <w:color w:val="000000" w:themeColor="text1"/>
          <w:spacing w:val="1"/>
        </w:rPr>
        <w:t xml:space="preserve"> </w:t>
      </w:r>
      <w:r w:rsidRPr="0064618F">
        <w:rPr>
          <w:color w:val="000000" w:themeColor="text1"/>
        </w:rPr>
        <w:t>завершили</w:t>
      </w:r>
      <w:r w:rsidRPr="0064618F">
        <w:rPr>
          <w:color w:val="000000" w:themeColor="text1"/>
          <w:spacing w:val="1"/>
        </w:rPr>
        <w:t xml:space="preserve"> </w:t>
      </w:r>
      <w:r w:rsidRPr="0064618F">
        <w:rPr>
          <w:color w:val="000000" w:themeColor="text1"/>
          <w:u w:val="single" w:color="282828"/>
        </w:rPr>
        <w:t>146</w:t>
      </w:r>
      <w:r w:rsidRPr="0064618F">
        <w:rPr>
          <w:color w:val="000000" w:themeColor="text1"/>
          <w:spacing w:val="1"/>
        </w:rPr>
        <w:t xml:space="preserve"> </w:t>
      </w:r>
      <w:r w:rsidRPr="0064618F">
        <w:rPr>
          <w:color w:val="000000" w:themeColor="text1"/>
        </w:rPr>
        <w:t>учнів.</w:t>
      </w:r>
      <w:r w:rsidRPr="0064618F">
        <w:rPr>
          <w:color w:val="000000" w:themeColor="text1"/>
          <w:spacing w:val="1"/>
        </w:rPr>
        <w:t xml:space="preserve"> </w:t>
      </w:r>
      <w:r w:rsidRPr="0064618F">
        <w:rPr>
          <w:color w:val="000000" w:themeColor="text1"/>
        </w:rPr>
        <w:t>Середня</w:t>
      </w:r>
      <w:r w:rsidRPr="0064618F">
        <w:rPr>
          <w:color w:val="000000" w:themeColor="text1"/>
          <w:spacing w:val="1"/>
        </w:rPr>
        <w:t xml:space="preserve"> </w:t>
      </w:r>
      <w:r w:rsidRPr="0064618F">
        <w:rPr>
          <w:color w:val="000000" w:themeColor="text1"/>
        </w:rPr>
        <w:t>наповнюваність</w:t>
      </w:r>
      <w:r w:rsidRPr="0064618F">
        <w:rPr>
          <w:color w:val="000000" w:themeColor="text1"/>
          <w:spacing w:val="-8"/>
        </w:rPr>
        <w:t xml:space="preserve"> </w:t>
      </w:r>
      <w:r w:rsidRPr="0064618F">
        <w:rPr>
          <w:color w:val="000000" w:themeColor="text1"/>
        </w:rPr>
        <w:t>класів</w:t>
      </w:r>
      <w:r w:rsidRPr="0064618F">
        <w:rPr>
          <w:color w:val="000000" w:themeColor="text1"/>
          <w:spacing w:val="13"/>
        </w:rPr>
        <w:t xml:space="preserve"> </w:t>
      </w:r>
      <w:r w:rsidRPr="0064618F">
        <w:rPr>
          <w:color w:val="000000" w:themeColor="text1"/>
        </w:rPr>
        <w:lastRenderedPageBreak/>
        <w:t>становить</w:t>
      </w:r>
      <w:r w:rsidRPr="0064618F">
        <w:rPr>
          <w:color w:val="000000" w:themeColor="text1"/>
          <w:spacing w:val="26"/>
        </w:rPr>
        <w:t xml:space="preserve"> </w:t>
      </w:r>
      <w:r w:rsidRPr="0064618F">
        <w:rPr>
          <w:color w:val="000000" w:themeColor="text1"/>
        </w:rPr>
        <w:t>14,6</w:t>
      </w:r>
      <w:r w:rsidRPr="0064618F">
        <w:rPr>
          <w:color w:val="000000" w:themeColor="text1"/>
          <w:spacing w:val="10"/>
        </w:rPr>
        <w:t xml:space="preserve"> </w:t>
      </w:r>
      <w:r w:rsidRPr="0064618F">
        <w:rPr>
          <w:color w:val="000000" w:themeColor="text1"/>
        </w:rPr>
        <w:t>учнів.</w:t>
      </w:r>
    </w:p>
    <w:p w:rsidR="00175716" w:rsidRPr="0064618F" w:rsidRDefault="00175716" w:rsidP="0064618F">
      <w:pPr>
        <w:pStyle w:val="a3"/>
        <w:tabs>
          <w:tab w:val="left" w:pos="9498"/>
          <w:tab w:val="left" w:pos="9781"/>
        </w:tabs>
        <w:spacing w:line="360" w:lineRule="auto"/>
        <w:ind w:left="0" w:right="19" w:firstLine="709"/>
        <w:jc w:val="both"/>
        <w:rPr>
          <w:color w:val="000000" w:themeColor="text1"/>
        </w:rPr>
      </w:pPr>
    </w:p>
    <w:p w:rsidR="00E15D27" w:rsidRPr="0064618F" w:rsidRDefault="00E15D27" w:rsidP="0064618F">
      <w:pPr>
        <w:tabs>
          <w:tab w:val="left" w:pos="9498"/>
          <w:tab w:val="left" w:pos="9781"/>
        </w:tabs>
        <w:spacing w:line="360" w:lineRule="auto"/>
        <w:ind w:right="19" w:firstLine="709"/>
        <w:jc w:val="both"/>
        <w:rPr>
          <w:rFonts w:ascii="Times New Roman" w:hAnsi="Times New Roman" w:cs="Times New Roman"/>
          <w:b/>
          <w:color w:val="000000" w:themeColor="text1"/>
          <w:sz w:val="28"/>
          <w:szCs w:val="28"/>
        </w:rPr>
      </w:pPr>
      <w:r w:rsidRPr="0064618F">
        <w:rPr>
          <w:rFonts w:ascii="Times New Roman" w:hAnsi="Times New Roman" w:cs="Times New Roman"/>
          <w:b/>
          <w:color w:val="000000" w:themeColor="text1"/>
          <w:sz w:val="28"/>
          <w:szCs w:val="28"/>
          <w:u w:val="thick"/>
        </w:rPr>
        <w:t>Якісний склад педпрацівників</w:t>
      </w:r>
      <w:r w:rsidRPr="0064618F">
        <w:rPr>
          <w:rFonts w:ascii="Times New Roman" w:hAnsi="Times New Roman" w:cs="Times New Roman"/>
          <w:b/>
          <w:color w:val="000000" w:themeColor="text1"/>
          <w:sz w:val="28"/>
          <w:szCs w:val="28"/>
        </w:rPr>
        <w:t>:</w:t>
      </w:r>
    </w:p>
    <w:p w:rsidR="00E15D27" w:rsidRPr="0064618F" w:rsidRDefault="00E15D27" w:rsidP="0064618F">
      <w:pPr>
        <w:pStyle w:val="a6"/>
        <w:tabs>
          <w:tab w:val="left" w:pos="497"/>
          <w:tab w:val="left" w:pos="9498"/>
          <w:tab w:val="left" w:pos="9781"/>
        </w:tabs>
        <w:spacing w:before="0" w:line="360" w:lineRule="auto"/>
        <w:ind w:left="709" w:right="19" w:firstLine="0"/>
        <w:jc w:val="both"/>
        <w:rPr>
          <w:color w:val="000000" w:themeColor="text1"/>
          <w:sz w:val="28"/>
          <w:szCs w:val="28"/>
        </w:rPr>
      </w:pPr>
      <w:r w:rsidRPr="0064618F">
        <w:rPr>
          <w:i/>
          <w:color w:val="000000" w:themeColor="text1"/>
          <w:sz w:val="28"/>
          <w:szCs w:val="28"/>
        </w:rPr>
        <w:t>з</w:t>
      </w:r>
      <w:r w:rsidRPr="0064618F">
        <w:rPr>
          <w:i/>
          <w:color w:val="000000" w:themeColor="text1"/>
          <w:spacing w:val="-5"/>
          <w:sz w:val="28"/>
          <w:szCs w:val="28"/>
        </w:rPr>
        <w:t xml:space="preserve"> </w:t>
      </w:r>
      <w:r w:rsidRPr="0064618F">
        <w:rPr>
          <w:color w:val="000000" w:themeColor="text1"/>
          <w:sz w:val="28"/>
          <w:szCs w:val="28"/>
        </w:rPr>
        <w:t>вищою</w:t>
      </w:r>
      <w:r w:rsidRPr="0064618F">
        <w:rPr>
          <w:color w:val="000000" w:themeColor="text1"/>
          <w:spacing w:val="-4"/>
          <w:sz w:val="28"/>
          <w:szCs w:val="28"/>
        </w:rPr>
        <w:t xml:space="preserve"> </w:t>
      </w:r>
      <w:r w:rsidRPr="0064618F">
        <w:rPr>
          <w:color w:val="000000" w:themeColor="text1"/>
          <w:sz w:val="28"/>
          <w:szCs w:val="28"/>
        </w:rPr>
        <w:t>категорією – 12</w:t>
      </w:r>
    </w:p>
    <w:p w:rsidR="00E15D27" w:rsidRPr="0064618F" w:rsidRDefault="00E15D27" w:rsidP="0064618F">
      <w:pPr>
        <w:pStyle w:val="a6"/>
        <w:tabs>
          <w:tab w:val="left" w:pos="497"/>
          <w:tab w:val="left" w:pos="9498"/>
          <w:tab w:val="left" w:pos="9781"/>
        </w:tabs>
        <w:spacing w:before="0" w:line="360" w:lineRule="auto"/>
        <w:ind w:left="709" w:right="19" w:firstLine="0"/>
        <w:jc w:val="both"/>
        <w:rPr>
          <w:color w:val="000000" w:themeColor="text1"/>
          <w:sz w:val="28"/>
          <w:szCs w:val="28"/>
        </w:rPr>
      </w:pPr>
      <w:r w:rsidRPr="0064618F">
        <w:rPr>
          <w:color w:val="000000" w:themeColor="text1"/>
          <w:sz w:val="28"/>
          <w:szCs w:val="28"/>
        </w:rPr>
        <w:t>з</w:t>
      </w:r>
      <w:r w:rsidRPr="0064618F">
        <w:rPr>
          <w:color w:val="000000" w:themeColor="text1"/>
          <w:spacing w:val="-5"/>
          <w:sz w:val="28"/>
          <w:szCs w:val="28"/>
        </w:rPr>
        <w:t xml:space="preserve"> </w:t>
      </w:r>
      <w:r w:rsidRPr="0064618F">
        <w:rPr>
          <w:color w:val="000000" w:themeColor="text1"/>
          <w:sz w:val="28"/>
          <w:szCs w:val="28"/>
        </w:rPr>
        <w:t>І</w:t>
      </w:r>
      <w:r w:rsidRPr="0064618F">
        <w:rPr>
          <w:color w:val="000000" w:themeColor="text1"/>
          <w:spacing w:val="-5"/>
          <w:sz w:val="28"/>
          <w:szCs w:val="28"/>
        </w:rPr>
        <w:t xml:space="preserve"> </w:t>
      </w:r>
      <w:r w:rsidRPr="0064618F">
        <w:rPr>
          <w:color w:val="000000" w:themeColor="text1"/>
          <w:sz w:val="28"/>
          <w:szCs w:val="28"/>
        </w:rPr>
        <w:t>категорією</w:t>
      </w:r>
      <w:r w:rsidRPr="0064618F">
        <w:rPr>
          <w:color w:val="000000" w:themeColor="text1"/>
          <w:spacing w:val="-1"/>
          <w:sz w:val="28"/>
          <w:szCs w:val="28"/>
        </w:rPr>
        <w:t xml:space="preserve"> </w:t>
      </w:r>
      <w:r w:rsidRPr="0064618F">
        <w:rPr>
          <w:color w:val="000000" w:themeColor="text1"/>
          <w:sz w:val="28"/>
          <w:szCs w:val="28"/>
        </w:rPr>
        <w:t>–</w:t>
      </w:r>
      <w:r w:rsidRPr="0064618F">
        <w:rPr>
          <w:color w:val="000000" w:themeColor="text1"/>
          <w:spacing w:val="-3"/>
          <w:sz w:val="28"/>
          <w:szCs w:val="28"/>
        </w:rPr>
        <w:t xml:space="preserve"> </w:t>
      </w:r>
      <w:r w:rsidRPr="0064618F">
        <w:rPr>
          <w:color w:val="000000" w:themeColor="text1"/>
          <w:sz w:val="28"/>
          <w:szCs w:val="28"/>
        </w:rPr>
        <w:t>3</w:t>
      </w:r>
    </w:p>
    <w:p w:rsidR="00E15D27" w:rsidRPr="0064618F" w:rsidRDefault="00E15D27" w:rsidP="0064618F">
      <w:pPr>
        <w:pStyle w:val="a6"/>
        <w:tabs>
          <w:tab w:val="left" w:pos="497"/>
          <w:tab w:val="left" w:pos="9498"/>
          <w:tab w:val="left" w:pos="9781"/>
        </w:tabs>
        <w:spacing w:before="0" w:line="360" w:lineRule="auto"/>
        <w:ind w:left="709" w:right="19" w:firstLine="0"/>
        <w:jc w:val="both"/>
        <w:rPr>
          <w:color w:val="000000" w:themeColor="text1"/>
          <w:sz w:val="28"/>
          <w:szCs w:val="28"/>
        </w:rPr>
      </w:pPr>
      <w:r w:rsidRPr="0064618F">
        <w:rPr>
          <w:color w:val="000000" w:themeColor="text1"/>
          <w:sz w:val="28"/>
          <w:szCs w:val="28"/>
        </w:rPr>
        <w:t>з</w:t>
      </w:r>
      <w:r w:rsidRPr="0064618F">
        <w:rPr>
          <w:color w:val="000000" w:themeColor="text1"/>
          <w:spacing w:val="1"/>
          <w:sz w:val="28"/>
          <w:szCs w:val="28"/>
        </w:rPr>
        <w:t xml:space="preserve"> </w:t>
      </w:r>
      <w:r w:rsidRPr="0064618F">
        <w:rPr>
          <w:color w:val="000000" w:themeColor="text1"/>
          <w:sz w:val="28"/>
          <w:szCs w:val="28"/>
        </w:rPr>
        <w:t>II категорією</w:t>
      </w:r>
      <w:r w:rsidRPr="0064618F">
        <w:rPr>
          <w:color w:val="000000" w:themeColor="text1"/>
          <w:spacing w:val="1"/>
          <w:sz w:val="28"/>
          <w:szCs w:val="28"/>
        </w:rPr>
        <w:t xml:space="preserve"> </w:t>
      </w:r>
      <w:r w:rsidRPr="0064618F">
        <w:rPr>
          <w:color w:val="000000" w:themeColor="text1"/>
          <w:sz w:val="28"/>
          <w:szCs w:val="28"/>
        </w:rPr>
        <w:t>-</w:t>
      </w:r>
      <w:r w:rsidRPr="0064618F">
        <w:rPr>
          <w:color w:val="000000" w:themeColor="text1"/>
          <w:spacing w:val="2"/>
          <w:sz w:val="28"/>
          <w:szCs w:val="28"/>
        </w:rPr>
        <w:t xml:space="preserve"> </w:t>
      </w:r>
      <w:r w:rsidRPr="0064618F">
        <w:rPr>
          <w:color w:val="000000" w:themeColor="text1"/>
          <w:sz w:val="28"/>
          <w:szCs w:val="28"/>
        </w:rPr>
        <w:t>6</w:t>
      </w:r>
    </w:p>
    <w:p w:rsidR="00E15D27" w:rsidRPr="0064618F" w:rsidRDefault="00E15D27" w:rsidP="0064618F">
      <w:pPr>
        <w:pStyle w:val="a6"/>
        <w:tabs>
          <w:tab w:val="left" w:pos="497"/>
          <w:tab w:val="left" w:pos="9498"/>
          <w:tab w:val="left" w:pos="9781"/>
        </w:tabs>
        <w:spacing w:before="0" w:line="360" w:lineRule="auto"/>
        <w:ind w:left="709" w:right="19" w:firstLine="0"/>
        <w:jc w:val="both"/>
        <w:rPr>
          <w:color w:val="000000" w:themeColor="text1"/>
          <w:sz w:val="28"/>
          <w:szCs w:val="28"/>
        </w:rPr>
      </w:pPr>
      <w:r w:rsidRPr="0064618F">
        <w:rPr>
          <w:color w:val="000000" w:themeColor="text1"/>
          <w:spacing w:val="-1"/>
          <w:sz w:val="28"/>
          <w:szCs w:val="28"/>
        </w:rPr>
        <w:t>спеціалістів</w:t>
      </w:r>
      <w:r w:rsidRPr="0064618F">
        <w:rPr>
          <w:color w:val="000000" w:themeColor="text1"/>
          <w:spacing w:val="-16"/>
          <w:sz w:val="28"/>
          <w:szCs w:val="28"/>
        </w:rPr>
        <w:t xml:space="preserve"> </w:t>
      </w:r>
      <w:r w:rsidRPr="0064618F">
        <w:rPr>
          <w:color w:val="000000" w:themeColor="text1"/>
          <w:sz w:val="28"/>
          <w:szCs w:val="28"/>
        </w:rPr>
        <w:t>–</w:t>
      </w:r>
      <w:r w:rsidRPr="0064618F">
        <w:rPr>
          <w:color w:val="000000" w:themeColor="text1"/>
          <w:spacing w:val="-17"/>
          <w:sz w:val="28"/>
          <w:szCs w:val="28"/>
        </w:rPr>
        <w:t xml:space="preserve"> </w:t>
      </w:r>
      <w:r w:rsidRPr="0064618F">
        <w:rPr>
          <w:color w:val="000000" w:themeColor="text1"/>
          <w:sz w:val="28"/>
          <w:szCs w:val="28"/>
        </w:rPr>
        <w:t>2</w:t>
      </w:r>
    </w:p>
    <w:p w:rsidR="00E15D27" w:rsidRPr="0064618F" w:rsidRDefault="00E15D27" w:rsidP="0064618F">
      <w:pPr>
        <w:pStyle w:val="a6"/>
        <w:tabs>
          <w:tab w:val="left" w:pos="497"/>
          <w:tab w:val="left" w:pos="9498"/>
          <w:tab w:val="left" w:pos="9781"/>
        </w:tabs>
        <w:spacing w:before="0" w:line="360" w:lineRule="auto"/>
        <w:ind w:left="709" w:right="19" w:firstLine="0"/>
        <w:jc w:val="both"/>
        <w:rPr>
          <w:color w:val="000000" w:themeColor="text1"/>
          <w:sz w:val="28"/>
          <w:szCs w:val="28"/>
        </w:rPr>
      </w:pPr>
      <w:r w:rsidRPr="0064618F">
        <w:rPr>
          <w:color w:val="000000" w:themeColor="text1"/>
          <w:sz w:val="28"/>
          <w:szCs w:val="28"/>
        </w:rPr>
        <w:t>бакалавр - 1</w:t>
      </w:r>
    </w:p>
    <w:p w:rsidR="00E15D27" w:rsidRPr="0064618F" w:rsidRDefault="00E15D27" w:rsidP="0064618F">
      <w:pPr>
        <w:pStyle w:val="a6"/>
        <w:tabs>
          <w:tab w:val="left" w:pos="428"/>
          <w:tab w:val="left" w:pos="9498"/>
          <w:tab w:val="left" w:pos="9781"/>
        </w:tabs>
        <w:spacing w:before="0" w:line="360" w:lineRule="auto"/>
        <w:ind w:left="709" w:right="19" w:firstLine="0"/>
        <w:jc w:val="both"/>
        <w:rPr>
          <w:color w:val="000000" w:themeColor="text1"/>
          <w:sz w:val="28"/>
          <w:szCs w:val="28"/>
        </w:rPr>
      </w:pPr>
      <w:r w:rsidRPr="0064618F">
        <w:rPr>
          <w:color w:val="000000" w:themeColor="text1"/>
          <w:spacing w:val="-3"/>
          <w:sz w:val="28"/>
          <w:szCs w:val="28"/>
        </w:rPr>
        <w:t>вчителів-методистів</w:t>
      </w:r>
      <w:r w:rsidRPr="0064618F">
        <w:rPr>
          <w:color w:val="000000" w:themeColor="text1"/>
          <w:spacing w:val="-10"/>
          <w:sz w:val="28"/>
          <w:szCs w:val="28"/>
        </w:rPr>
        <w:t xml:space="preserve"> </w:t>
      </w:r>
      <w:r w:rsidRPr="0064618F">
        <w:rPr>
          <w:color w:val="000000" w:themeColor="text1"/>
          <w:spacing w:val="-2"/>
          <w:sz w:val="28"/>
          <w:szCs w:val="28"/>
        </w:rPr>
        <w:t>–</w:t>
      </w:r>
      <w:r w:rsidRPr="0064618F">
        <w:rPr>
          <w:color w:val="000000" w:themeColor="text1"/>
          <w:spacing w:val="-11"/>
          <w:sz w:val="28"/>
          <w:szCs w:val="28"/>
        </w:rPr>
        <w:t xml:space="preserve"> </w:t>
      </w:r>
      <w:r w:rsidRPr="0064618F">
        <w:rPr>
          <w:color w:val="000000" w:themeColor="text1"/>
          <w:spacing w:val="-2"/>
          <w:sz w:val="28"/>
          <w:szCs w:val="28"/>
        </w:rPr>
        <w:t>2</w:t>
      </w:r>
    </w:p>
    <w:p w:rsidR="00E15D27" w:rsidRPr="0064618F" w:rsidRDefault="00E15D27" w:rsidP="0064618F">
      <w:pPr>
        <w:pStyle w:val="a6"/>
        <w:tabs>
          <w:tab w:val="left" w:pos="484"/>
          <w:tab w:val="left" w:pos="9498"/>
          <w:tab w:val="left" w:pos="9781"/>
        </w:tabs>
        <w:spacing w:before="0" w:line="360" w:lineRule="auto"/>
        <w:ind w:left="709" w:right="19" w:firstLine="0"/>
        <w:jc w:val="both"/>
        <w:rPr>
          <w:color w:val="000000" w:themeColor="text1"/>
          <w:sz w:val="28"/>
          <w:szCs w:val="28"/>
        </w:rPr>
      </w:pPr>
      <w:r w:rsidRPr="0064618F">
        <w:rPr>
          <w:color w:val="000000" w:themeColor="text1"/>
          <w:sz w:val="28"/>
          <w:szCs w:val="28"/>
        </w:rPr>
        <w:t>старших</w:t>
      </w:r>
      <w:r w:rsidRPr="0064618F">
        <w:rPr>
          <w:color w:val="000000" w:themeColor="text1"/>
          <w:spacing w:val="-11"/>
          <w:sz w:val="28"/>
          <w:szCs w:val="28"/>
        </w:rPr>
        <w:t xml:space="preserve"> </w:t>
      </w:r>
      <w:r w:rsidRPr="0064618F">
        <w:rPr>
          <w:color w:val="000000" w:themeColor="text1"/>
          <w:sz w:val="28"/>
          <w:szCs w:val="28"/>
        </w:rPr>
        <w:t>вчителів</w:t>
      </w:r>
      <w:r w:rsidRPr="0064618F">
        <w:rPr>
          <w:color w:val="000000" w:themeColor="text1"/>
          <w:spacing w:val="-11"/>
          <w:sz w:val="28"/>
          <w:szCs w:val="28"/>
        </w:rPr>
        <w:t xml:space="preserve"> </w:t>
      </w:r>
      <w:r w:rsidR="00D06402" w:rsidRPr="0064618F">
        <w:rPr>
          <w:color w:val="000000" w:themeColor="text1"/>
          <w:sz w:val="28"/>
          <w:szCs w:val="28"/>
        </w:rPr>
        <w:t>–</w:t>
      </w:r>
      <w:r w:rsidRPr="0064618F">
        <w:rPr>
          <w:color w:val="000000" w:themeColor="text1"/>
          <w:spacing w:val="-14"/>
          <w:sz w:val="28"/>
          <w:szCs w:val="28"/>
        </w:rPr>
        <w:t xml:space="preserve"> </w:t>
      </w:r>
      <w:r w:rsidRPr="0064618F">
        <w:rPr>
          <w:color w:val="000000" w:themeColor="text1"/>
          <w:sz w:val="28"/>
          <w:szCs w:val="28"/>
        </w:rPr>
        <w:t>8</w:t>
      </w:r>
    </w:p>
    <w:p w:rsidR="009A3B65" w:rsidRPr="0064618F" w:rsidRDefault="00871727" w:rsidP="0064618F">
      <w:pPr>
        <w:shd w:val="clear" w:color="auto" w:fill="FFFFFF"/>
        <w:spacing w:after="0" w:line="360" w:lineRule="auto"/>
        <w:ind w:firstLine="567"/>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В</w:t>
      </w:r>
      <w:r w:rsidR="009A3B65" w:rsidRPr="0064618F">
        <w:rPr>
          <w:rFonts w:ascii="Times New Roman" w:hAnsi="Times New Roman" w:cs="Times New Roman"/>
          <w:sz w:val="28"/>
          <w:szCs w:val="28"/>
          <w:lang w:val="uk-UA"/>
        </w:rPr>
        <w:t xml:space="preserve"> умовах</w:t>
      </w:r>
      <w:r w:rsidR="00DC0E87" w:rsidRPr="0064618F">
        <w:rPr>
          <w:rFonts w:ascii="Times New Roman" w:hAnsi="Times New Roman" w:cs="Times New Roman"/>
          <w:sz w:val="28"/>
          <w:szCs w:val="28"/>
          <w:lang w:val="uk-UA"/>
        </w:rPr>
        <w:t xml:space="preserve"> війни</w:t>
      </w:r>
      <w:r w:rsidRPr="0064618F">
        <w:rPr>
          <w:rFonts w:ascii="Times New Roman" w:hAnsi="Times New Roman" w:cs="Times New Roman"/>
          <w:sz w:val="28"/>
          <w:szCs w:val="28"/>
          <w:lang w:val="uk-UA"/>
        </w:rPr>
        <w:t xml:space="preserve"> основним завданням </w:t>
      </w:r>
      <w:r w:rsidR="00DC0E87" w:rsidRPr="0064618F">
        <w:rPr>
          <w:rFonts w:ascii="Times New Roman" w:hAnsi="Times New Roman" w:cs="Times New Roman"/>
          <w:sz w:val="28"/>
          <w:szCs w:val="28"/>
          <w:lang w:val="uk-UA"/>
        </w:rPr>
        <w:t xml:space="preserve">закладу </w:t>
      </w:r>
      <w:r w:rsidRPr="0064618F">
        <w:rPr>
          <w:rFonts w:ascii="Times New Roman" w:hAnsi="Times New Roman" w:cs="Times New Roman"/>
          <w:sz w:val="28"/>
          <w:szCs w:val="28"/>
          <w:lang w:val="uk-UA"/>
        </w:rPr>
        <w:t xml:space="preserve">освіти було створення безпечного освітнього середовища. Для цього </w:t>
      </w:r>
      <w:r w:rsidR="004424C0" w:rsidRPr="0064618F">
        <w:rPr>
          <w:rFonts w:ascii="Times New Roman" w:hAnsi="Times New Roman" w:cs="Times New Roman"/>
          <w:sz w:val="28"/>
          <w:szCs w:val="28"/>
          <w:lang w:val="uk-UA"/>
        </w:rPr>
        <w:t>к</w:t>
      </w:r>
      <w:r w:rsidR="009A3B65" w:rsidRPr="0064618F">
        <w:rPr>
          <w:rFonts w:ascii="Times New Roman" w:hAnsi="Times New Roman" w:cs="Times New Roman"/>
          <w:sz w:val="28"/>
          <w:szCs w:val="28"/>
          <w:lang w:val="uk-UA"/>
        </w:rPr>
        <w:t>олективом</w:t>
      </w:r>
      <w:r w:rsidR="004424C0" w:rsidRPr="0064618F">
        <w:rPr>
          <w:rFonts w:ascii="Times New Roman" w:hAnsi="Times New Roman" w:cs="Times New Roman"/>
          <w:sz w:val="28"/>
          <w:szCs w:val="28"/>
          <w:lang w:val="uk-UA"/>
        </w:rPr>
        <w:t xml:space="preserve"> ліцею зроблено ряд кроків:</w:t>
      </w:r>
    </w:p>
    <w:p w:rsidR="009A3B65" w:rsidRPr="0064618F" w:rsidRDefault="009A3B65" w:rsidP="0064618F">
      <w:pPr>
        <w:shd w:val="clear" w:color="auto" w:fill="FFFFFF"/>
        <w:spacing w:after="0"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 укладено договір на користуванням найпростішим укриттям, розроблено інструкцію із евакуації, алгоритм дій учасників освітнього процесу при </w:t>
      </w:r>
      <w:r w:rsidR="004424C0" w:rsidRPr="0064618F">
        <w:rPr>
          <w:rFonts w:ascii="Times New Roman" w:hAnsi="Times New Roman" w:cs="Times New Roman"/>
          <w:sz w:val="28"/>
          <w:szCs w:val="28"/>
          <w:lang w:val="uk-UA"/>
        </w:rPr>
        <w:t>оповіщенні сигналу «Повітряна тривога»</w:t>
      </w:r>
      <w:r w:rsidRPr="0064618F">
        <w:rPr>
          <w:rFonts w:ascii="Times New Roman" w:hAnsi="Times New Roman" w:cs="Times New Roman"/>
          <w:sz w:val="28"/>
          <w:szCs w:val="28"/>
          <w:lang w:val="uk-UA"/>
        </w:rPr>
        <w:t>;</w:t>
      </w:r>
    </w:p>
    <w:p w:rsidR="009A3B65" w:rsidRPr="0064618F" w:rsidRDefault="009A3B65" w:rsidP="0064618F">
      <w:pPr>
        <w:shd w:val="clear" w:color="auto" w:fill="FFFFFF"/>
        <w:spacing w:after="0"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за потреби були внесені зміни у режим роботи закладу, розклад уроків, календарно-тематичні плани, щоб забезпечити безперервне навчання, адаптуючись до потреб та реалій військового часу;</w:t>
      </w:r>
    </w:p>
    <w:p w:rsidR="009A3B65" w:rsidRPr="0064618F" w:rsidRDefault="009A3B65" w:rsidP="0064618F">
      <w:pPr>
        <w:shd w:val="clear" w:color="auto" w:fill="FFFFFF"/>
        <w:spacing w:after="0"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використано найбільш оптимальний режим навчання, обрано єдину онлайн-платформу для надання учням освітніх послуг під час дистанційного навчання;</w:t>
      </w:r>
    </w:p>
    <w:p w:rsidR="009A3B65" w:rsidRPr="0064618F" w:rsidRDefault="009A3B65" w:rsidP="0064618F">
      <w:pPr>
        <w:shd w:val="clear" w:color="auto" w:fill="FFFFFF"/>
        <w:spacing w:after="0"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проводилася волонтерська, благодійна діяльність.</w:t>
      </w:r>
    </w:p>
    <w:p w:rsidR="007533A6" w:rsidRPr="0064618F" w:rsidRDefault="007533A6" w:rsidP="0064618F">
      <w:pPr>
        <w:shd w:val="clear" w:color="auto" w:fill="FFFFFF"/>
        <w:spacing w:line="360" w:lineRule="auto"/>
        <w:ind w:firstLine="567"/>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З огляду на постійну загрозу безпеці учасників освітнього процесу, довготривалі повітряні тривоги, відсутність електроенергії, інтернету, в першому семестрі та на початку другого семестру 2022/202</w:t>
      </w:r>
      <w:r w:rsidR="00615AB0">
        <w:rPr>
          <w:rFonts w:ascii="Times New Roman" w:hAnsi="Times New Roman" w:cs="Times New Roman"/>
          <w:sz w:val="28"/>
          <w:szCs w:val="28"/>
          <w:lang w:val="uk-UA"/>
        </w:rPr>
        <w:t>3 навчального року діти мали не</w:t>
      </w:r>
      <w:r w:rsidRPr="0064618F">
        <w:rPr>
          <w:rFonts w:ascii="Times New Roman" w:hAnsi="Times New Roman" w:cs="Times New Roman"/>
          <w:sz w:val="28"/>
          <w:szCs w:val="28"/>
          <w:lang w:val="uk-UA"/>
        </w:rPr>
        <w:t>стабільні умови навчання, обмеженість способів організації навчально-пізнавальної діяльності, зниження мотивації через психоемоційний стан, втрати у навчальному часі. Втім, заклад проявляв гнучкість та адаптивність, плануючи осв</w:t>
      </w:r>
      <w:r w:rsidR="00A03652" w:rsidRPr="0064618F">
        <w:rPr>
          <w:rFonts w:ascii="Times New Roman" w:hAnsi="Times New Roman" w:cs="Times New Roman"/>
          <w:sz w:val="28"/>
          <w:szCs w:val="28"/>
          <w:lang w:val="uk-UA"/>
        </w:rPr>
        <w:t>ітній процес: змінювали розклад</w:t>
      </w:r>
      <w:r w:rsidRPr="0064618F">
        <w:rPr>
          <w:rFonts w:ascii="Times New Roman" w:hAnsi="Times New Roman" w:cs="Times New Roman"/>
          <w:sz w:val="28"/>
          <w:szCs w:val="28"/>
          <w:lang w:val="uk-UA"/>
        </w:rPr>
        <w:t xml:space="preserve"> занять при змінах </w:t>
      </w:r>
      <w:r w:rsidRPr="0064618F">
        <w:rPr>
          <w:rFonts w:ascii="Times New Roman" w:hAnsi="Times New Roman" w:cs="Times New Roman"/>
          <w:sz w:val="28"/>
          <w:szCs w:val="28"/>
          <w:lang w:val="uk-UA"/>
        </w:rPr>
        <w:lastRenderedPageBreak/>
        <w:t>режимів навчання, вносили зміни до календарно-тематичного планування при переході від дистанційного до очного режиму навчання і навпаки, чергували освітній процес в синхронному та а</w:t>
      </w:r>
      <w:r w:rsidR="00615AB0">
        <w:rPr>
          <w:rFonts w:ascii="Times New Roman" w:hAnsi="Times New Roman" w:cs="Times New Roman"/>
          <w:sz w:val="28"/>
          <w:szCs w:val="28"/>
          <w:lang w:val="uk-UA"/>
        </w:rPr>
        <w:t>синхронному режимах.</w:t>
      </w:r>
    </w:p>
    <w:p w:rsidR="007533A6" w:rsidRPr="0064618F" w:rsidRDefault="007533A6" w:rsidP="00615AB0">
      <w:pPr>
        <w:shd w:val="clear" w:color="auto" w:fill="FFFFFF"/>
        <w:spacing w:line="360" w:lineRule="auto"/>
        <w:ind w:firstLine="567"/>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Для забезпечення цілісності освітнього процесу та налагодження ефективної системи оцінювання, впродовж навчального року вчителі добирали зміст, форму та методи роботи для кожного уроку з урахуванням результатів оцінювання навчальних досягнень школярів; формували в учнів уміння аналізувати власну роботу, власні результати навчання, визначати для себе подальші завдання; використовували самооцінювання та взаємооцінювання; враховували дотримання принципів академічної доброчесності.</w:t>
      </w:r>
    </w:p>
    <w:p w:rsidR="00A03652"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У 1–2 класів оцінювання навчальних досягнень учнів виражалось вербальною оцінкою (оцінювальним судженням), у 3–4 класах за рішенням педагогічної ради, рівневою оцінкою.</w:t>
      </w:r>
    </w:p>
    <w:p w:rsidR="00D84BB5"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Згідно з Державним стандартом оцінювання учнів 5 класів  було зорієнтоване на обов’язкові результати навчання й орієнтири їх оцінювання та на очікувані результати навчання, передбачені навчальною програмою з відповідного предмета/інтегрованого курсу. Оцінювання результатів навчання учнів 5 класів НУШ здійснювалось відповідно до Методичних рекомендацій, затверджених наказом МОН від 01.04.2022 №289. Оцінювання результатів навчання учнів 5 класів проводилось із використанням 12-бальної системи</w:t>
      </w:r>
      <w:r w:rsidRPr="0064618F">
        <w:rPr>
          <w:rFonts w:ascii="Times New Roman" w:hAnsi="Times New Roman" w:cs="Times New Roman"/>
          <w:sz w:val="28"/>
          <w:szCs w:val="28"/>
          <w:lang w:val="uk-UA"/>
        </w:rPr>
        <w:tab/>
        <w:t>Основними видами оцінювання результатів навчання учнів 5 класу, відповідно до законодавства, є формувальне, поточне та підсумкове: тематичне, семестрове, річне. Річне оцінювання здійснюється на основі загальних оцінок результатів навчання за І та ІІ семестри.</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ab/>
        <w:t xml:space="preserve">Оцінювання школярів 6-9 класів здійснюється за Критеріями оцінювання та Орієнтовними вимогами оцінювання навчальних досягнень </w:t>
      </w:r>
      <w:r w:rsidRPr="0064618F">
        <w:rPr>
          <w:rFonts w:ascii="Times New Roman" w:hAnsi="Times New Roman" w:cs="Times New Roman"/>
          <w:sz w:val="28"/>
          <w:szCs w:val="28"/>
          <w:lang w:val="uk-UA"/>
        </w:rPr>
        <w:lastRenderedPageBreak/>
        <w:t>учнів із базових дисциплін у системі загальної середньої освіти</w:t>
      </w:r>
      <w:r w:rsidR="00E0076B">
        <w:rPr>
          <w:rFonts w:ascii="Times New Roman" w:hAnsi="Times New Roman" w:cs="Times New Roman"/>
          <w:sz w:val="28"/>
          <w:szCs w:val="28"/>
          <w:lang w:val="uk-UA"/>
        </w:rPr>
        <w:t xml:space="preserve">. </w:t>
      </w:r>
      <w:r w:rsidRPr="0064618F">
        <w:rPr>
          <w:rFonts w:ascii="Times New Roman" w:hAnsi="Times New Roman" w:cs="Times New Roman"/>
          <w:sz w:val="28"/>
          <w:szCs w:val="28"/>
          <w:lang w:val="uk-UA"/>
        </w:rPr>
        <w:t>Результати навчання учнів 3-4 класів (рівневе):</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   3  учнів  (   10  %) мають високий рівень знань;</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   10  учнів (   32    %) - достатній;</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  12   учнів (   39   %) - середній рівень;</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   6  учнів ( 19 %) - початковий рівень.</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Результати підсумкового оцінювання учнів 5-10 класів (бальне):</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   10  учнів (  12  %) мають високий рівень знань учнів;</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  32   учнів (   38  %) - достатній;</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   41  учень (  49  %) - середній рівень;</w:t>
      </w:r>
    </w:p>
    <w:p w:rsidR="007533A6" w:rsidRPr="0064618F"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    1 учень ( 1   %) - початковий рівень.</w:t>
      </w:r>
    </w:p>
    <w:p w:rsidR="007533A6" w:rsidRDefault="007533A6" w:rsidP="0064618F">
      <w:pPr>
        <w:shd w:val="clear" w:color="auto" w:fill="FFFFFF"/>
        <w:spacing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ab/>
        <w:t xml:space="preserve">Компенсація втрат у навчальному часі, через пропущені навчальні заняття в умовах повітряних тривог, найчастіше відбувалася через надання учням/ученицям навчальних матеріалів (презентацій, відео, аналогічних навчальних занять онлайн) та завдань для самостійного опрацювання, роботи в асинхронному режимі. Рідше проводилися групові й індивідуальні консультації, додаткові навчальні заняття, через відсутність електроенергії та інтернету. </w:t>
      </w:r>
    </w:p>
    <w:p w:rsidR="00E0076B" w:rsidRDefault="00E0076B" w:rsidP="00E0076B">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освітнього середовища для дітей з особливими освітніми потребами є невід’ємною частину роботи нашого закладу.</w:t>
      </w:r>
    </w:p>
    <w:p w:rsidR="00E0076B" w:rsidRDefault="00E0076B" w:rsidP="00E0076B">
      <w:pP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На 2022-2023 навчальний рік у школі працювало 3 класи інклюзивного навчання - всього 4 дітей з особливими освітніми потребами, з якими працюють</w:t>
      </w:r>
      <w:r>
        <w:rPr>
          <w:rFonts w:ascii="Times New Roman" w:eastAsia="Times New Roman" w:hAnsi="Times New Roman" w:cs="Times New Roman"/>
          <w:color w:val="000000"/>
          <w:sz w:val="28"/>
          <w:szCs w:val="28"/>
        </w:rPr>
        <w:t xml:space="preserve"> асистент</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учителя </w:t>
      </w:r>
      <w:r>
        <w:rPr>
          <w:rFonts w:ascii="Times New Roman" w:eastAsia="Times New Roman" w:hAnsi="Times New Roman" w:cs="Times New Roman"/>
          <w:sz w:val="28"/>
          <w:szCs w:val="28"/>
        </w:rPr>
        <w:t>та практичний психолог</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rPr>
        <w:t>нклюзивним навчанням безпосередньо</w:t>
      </w:r>
      <w:r>
        <w:rPr>
          <w:rFonts w:ascii="Times New Roman" w:eastAsia="Times New Roman" w:hAnsi="Times New Roman" w:cs="Times New Roman"/>
          <w:color w:val="000000"/>
          <w:sz w:val="28"/>
          <w:szCs w:val="28"/>
          <w:lang w:val="uk-UA"/>
        </w:rPr>
        <w:t xml:space="preserve"> у закладі освіти керує заступник з НВР Пухта О.М.. </w:t>
      </w:r>
      <w:r>
        <w:rPr>
          <w:rFonts w:ascii="Times New Roman" w:eastAsia="Times New Roman" w:hAnsi="Times New Roman" w:cs="Times New Roman"/>
          <w:color w:val="000000"/>
          <w:sz w:val="28"/>
          <w:szCs w:val="28"/>
        </w:rPr>
        <w:t xml:space="preserve">У школі функціонує </w:t>
      </w:r>
      <w:r>
        <w:rPr>
          <w:rFonts w:ascii="Times New Roman" w:eastAsia="Times New Roman" w:hAnsi="Times New Roman" w:cs="Times New Roman"/>
          <w:sz w:val="28"/>
          <w:szCs w:val="28"/>
        </w:rPr>
        <w:t>ресурсна кімната для корекційних занять з дітьми з особливими освітніми потребами.</w:t>
      </w:r>
    </w:p>
    <w:p w:rsidR="00E0076B" w:rsidRDefault="00E0076B" w:rsidP="00E0076B">
      <w:pPr>
        <w:spacing w:after="0" w:line="360" w:lineRule="auto"/>
        <w:ind w:firstLine="4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планування Індивідуальної програми розвитку дітей з особливими освітніми потребами розроблено траєкторію розвитку кожного учня відповідно </w:t>
      </w:r>
      <w:proofErr w:type="gramStart"/>
      <w:r>
        <w:rPr>
          <w:rFonts w:ascii="Times New Roman" w:eastAsia="Times New Roman" w:hAnsi="Times New Roman" w:cs="Times New Roman"/>
          <w:sz w:val="28"/>
          <w:szCs w:val="28"/>
        </w:rPr>
        <w:t>класів ,</w:t>
      </w:r>
      <w:proofErr w:type="gramEnd"/>
      <w:r>
        <w:rPr>
          <w:rFonts w:ascii="Times New Roman" w:eastAsia="Times New Roman" w:hAnsi="Times New Roman" w:cs="Times New Roman"/>
          <w:sz w:val="28"/>
          <w:szCs w:val="28"/>
        </w:rPr>
        <w:t xml:space="preserve"> у яких вони навчаються. </w:t>
      </w:r>
    </w:p>
    <w:p w:rsidR="00E0076B" w:rsidRPr="00E0076B" w:rsidRDefault="00E0076B" w:rsidP="00E0076B">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p w:rsidR="00DC0E87" w:rsidRPr="0064618F" w:rsidRDefault="00DC0E87" w:rsidP="0064618F">
      <w:pPr>
        <w:spacing w:after="0" w:line="360" w:lineRule="auto"/>
        <w:ind w:firstLine="709"/>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На виконання навчального та річного плану роботи школи, організація методичної роботи ліцею у 2022-2023 н.р. була спрямована на подальшу реалізацію педагогічної та методичної проблеми закладу освіти «Від інноваційного змісту освіти через педагогічну майстерність учителя до формування компетентної особистості учня ХХІ ст.», що полягає у формуванні компетентнісних якостей особистості учня – національно свідомого громадянина і патріота України шляхом впровадження інноваційних технологій навчання і виховання. З цією метою у закладі освіти протягом навчального року продовжували працювати предметно-методичні комісії гуманітарного циклу (голова – Соколова С.М.), природничо-математичного циклу (Зварич М.І.), учителів початкових класів (Савчук І.В.).</w:t>
      </w:r>
    </w:p>
    <w:p w:rsidR="00DC0E87" w:rsidRPr="0064618F" w:rsidRDefault="00DC0E87" w:rsidP="0064618F">
      <w:pPr>
        <w:spacing w:after="0" w:line="360" w:lineRule="auto"/>
        <w:ind w:firstLine="709"/>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Протягом 2022-2023 навчального року проведено по 4 засідання предметно-методичних комісій, під час яких обговорено питання методики навчання та виховання, методичні рекомендації щодо ведення шкільної документації, організацію роботи з обдарованими дітьми, питання самоосвіти вчителів на освітніх онлайн-платфор</w:t>
      </w:r>
      <w:r w:rsidR="00E0076B">
        <w:rPr>
          <w:rFonts w:ascii="Times New Roman" w:hAnsi="Times New Roman" w:cs="Times New Roman"/>
          <w:sz w:val="28"/>
          <w:szCs w:val="28"/>
          <w:lang w:val="uk-UA"/>
        </w:rPr>
        <w:t>мах, особливості роботи з</w:t>
      </w:r>
      <w:r w:rsidRPr="0064618F">
        <w:rPr>
          <w:rFonts w:ascii="Times New Roman" w:hAnsi="Times New Roman" w:cs="Times New Roman"/>
          <w:sz w:val="28"/>
          <w:szCs w:val="28"/>
          <w:lang w:val="uk-UA"/>
        </w:rPr>
        <w:t xml:space="preserve"> НУШ.</w:t>
      </w:r>
    </w:p>
    <w:p w:rsidR="00DC0E87" w:rsidRPr="0064618F" w:rsidRDefault="00DC0E87" w:rsidP="0064618F">
      <w:pPr>
        <w:spacing w:after="0" w:line="360" w:lineRule="auto"/>
        <w:ind w:firstLine="709"/>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Усі педагогічні працівники брали участь у засіданнях предметно-методичних комісій учител</w:t>
      </w:r>
      <w:r w:rsidR="00E0076B">
        <w:rPr>
          <w:rFonts w:ascii="Times New Roman" w:hAnsi="Times New Roman" w:cs="Times New Roman"/>
          <w:sz w:val="28"/>
          <w:szCs w:val="28"/>
          <w:lang w:val="uk-UA"/>
        </w:rPr>
        <w:t>ів Боратинської громади, 2 з яких</w:t>
      </w:r>
      <w:r w:rsidRPr="0064618F">
        <w:rPr>
          <w:rFonts w:ascii="Times New Roman" w:hAnsi="Times New Roman" w:cs="Times New Roman"/>
          <w:sz w:val="28"/>
          <w:szCs w:val="28"/>
          <w:lang w:val="uk-UA"/>
        </w:rPr>
        <w:t xml:space="preserve"> проведено у Ратнівському ліцеї. Зокрема, методичне об'єднання-практикум </w:t>
      </w:r>
      <w:r w:rsidR="0062311A" w:rsidRPr="0064618F">
        <w:rPr>
          <w:rFonts w:ascii="Times New Roman" w:hAnsi="Times New Roman" w:cs="Times New Roman"/>
          <w:sz w:val="28"/>
          <w:szCs w:val="28"/>
          <w:lang w:val="uk-UA"/>
        </w:rPr>
        <w:t xml:space="preserve">учителів початкових класів, де своїми методами навчання поділилась </w:t>
      </w:r>
      <w:r w:rsidRPr="0064618F">
        <w:rPr>
          <w:rFonts w:ascii="Times New Roman" w:hAnsi="Times New Roman" w:cs="Times New Roman"/>
          <w:sz w:val="28"/>
          <w:szCs w:val="28"/>
          <w:lang w:val="uk-UA"/>
        </w:rPr>
        <w:t xml:space="preserve">Савчук І.В. Вчителька представила досвід роботи з використання мультимедійних засобів в освітньому процесі початкової школи. Зокрема, "Інтерактивна дошка MOLYBoard, можливості та інструменти програмного забезпечення MOLYStudio". А також методична зустріч учителів-філологів на тему </w:t>
      </w:r>
      <w:r w:rsidRPr="0064618F">
        <w:rPr>
          <w:rFonts w:ascii="Times New Roman" w:hAnsi="Times New Roman" w:cs="Times New Roman"/>
          <w:sz w:val="28"/>
          <w:szCs w:val="28"/>
          <w:lang w:val="uk-UA"/>
        </w:rPr>
        <w:lastRenderedPageBreak/>
        <w:t>"Практика використання цифрових та традиційних технологій у НУШ". Учителька української мови і літератури Пухта О.М. показала майстер-клас щодо розробки інтерактивних уроків за допомогою цифрових сервісів BookCreator, Menti, Learningapps, Mozaweb, Jamboard. Учителька зарубіжної літератури Соколова С.М. провела тренінг "Слово - ключ до таємниць людського життя".</w:t>
      </w:r>
    </w:p>
    <w:p w:rsidR="00DC0E87" w:rsidRPr="0064618F" w:rsidRDefault="00DC0E87" w:rsidP="0064618F">
      <w:pPr>
        <w:spacing w:after="0" w:line="360" w:lineRule="auto"/>
        <w:ind w:firstLine="709"/>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Організовано пройшов І етап предметних олімпіад. Учні Ратнівського ліцею взяли участь у ІІ етапі Всеукраїнських предметних олімпіад та здобули призові місця з української мови і літератури, фізики, трудового навчання. Учень 6 класу Зімич Ілля зайняв ІІІ місце на обласній олімпіаді імені академіка М. Кравчука. </w:t>
      </w:r>
    </w:p>
    <w:p w:rsidR="00DC0E87" w:rsidRPr="0064618F" w:rsidRDefault="00DC0E87" w:rsidP="0064618F">
      <w:pPr>
        <w:spacing w:after="0" w:line="360" w:lineRule="auto"/>
        <w:ind w:firstLine="709"/>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Згідно з</w:t>
      </w:r>
      <w:r w:rsidR="00120A2E">
        <w:rPr>
          <w:rFonts w:ascii="Times New Roman" w:hAnsi="Times New Roman" w:cs="Times New Roman"/>
          <w:sz w:val="28"/>
          <w:szCs w:val="28"/>
          <w:lang w:val="uk-UA"/>
        </w:rPr>
        <w:t xml:space="preserve"> річним планом та заяв учителів</w:t>
      </w:r>
      <w:r w:rsidRPr="0064618F">
        <w:rPr>
          <w:rFonts w:ascii="Times New Roman" w:hAnsi="Times New Roman" w:cs="Times New Roman"/>
          <w:sz w:val="28"/>
          <w:szCs w:val="28"/>
          <w:lang w:val="uk-UA"/>
        </w:rPr>
        <w:t xml:space="preserve"> у 2022-2023 н.р. пройшли атестацію: Зварич М.І. (як вчитель математики), Савчук І.В., вчитель початкових класів, Соколова С.М., вчитель зарубіжної літератури,       Наконечна Т.Р., вчитель історії та польської мови, Пухта О.М. (як заступник директора з НВР).</w:t>
      </w:r>
    </w:p>
    <w:p w:rsidR="00DC0E87" w:rsidRPr="0064618F" w:rsidRDefault="00DC0E87" w:rsidP="0064618F">
      <w:pPr>
        <w:spacing w:after="0" w:line="360" w:lineRule="auto"/>
        <w:ind w:firstLine="709"/>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Протягом 2022-2023 навчального року педагогічні працівники проходили курсову перепідготовку на базі ВІППО та на онлайн-платформах. На засіданні педагогічної ради закладу освіти погоджено і затверджено план курсової перепідготовки вчителів.</w:t>
      </w:r>
    </w:p>
    <w:p w:rsidR="00DC0E87" w:rsidRPr="0064618F" w:rsidRDefault="00DC0E87" w:rsidP="0064618F">
      <w:pPr>
        <w:spacing w:after="0" w:line="360" w:lineRule="auto"/>
        <w:ind w:firstLine="709"/>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Організовано вільний вибір вчителями та замовлення електронних версій підручників для 1, 6 і 10 класу на 2023-2024 н.р., участь вчителів у онлайн семінарах, конференціях, тренінгах. Замовлення підручників обговорено на педагогічних радах.</w:t>
      </w:r>
    </w:p>
    <w:p w:rsidR="00120A2E" w:rsidRDefault="00DC0E87" w:rsidP="0064618F">
      <w:pPr>
        <w:spacing w:after="0" w:line="360" w:lineRule="auto"/>
        <w:ind w:firstLine="709"/>
        <w:jc w:val="both"/>
        <w:rPr>
          <w:rFonts w:ascii="Times New Roman" w:hAnsi="Times New Roman" w:cs="Times New Roman"/>
          <w:sz w:val="28"/>
          <w:szCs w:val="28"/>
          <w:lang w:val="uk-UA"/>
        </w:rPr>
      </w:pPr>
      <w:r w:rsidRPr="0064618F">
        <w:rPr>
          <w:rFonts w:ascii="Times New Roman" w:hAnsi="Times New Roman" w:cs="Times New Roman"/>
          <w:sz w:val="28"/>
          <w:szCs w:val="28"/>
          <w:lang w:val="uk-UA"/>
        </w:rPr>
        <w:t xml:space="preserve">У зв’язку з поширенням коронавірусної інфекції та повномасштабним вторгненням росії у закладі освіти за потреби організовувалося навчання з використанням дистанційних технологій для учнів 1-4 і 5-10 класів. Серед найбільш поширених освітніх онлайн платформ і сервісів: </w:t>
      </w:r>
      <w:r w:rsidRPr="0064618F">
        <w:rPr>
          <w:rFonts w:ascii="Times New Roman" w:hAnsi="Times New Roman" w:cs="Times New Roman"/>
          <w:sz w:val="28"/>
          <w:szCs w:val="28"/>
          <w:lang w:val="en-US"/>
        </w:rPr>
        <w:t>Microsoft</w:t>
      </w:r>
      <w:r w:rsidRPr="0064618F">
        <w:rPr>
          <w:rFonts w:ascii="Times New Roman" w:hAnsi="Times New Roman" w:cs="Times New Roman"/>
          <w:sz w:val="28"/>
          <w:szCs w:val="28"/>
          <w:lang w:val="uk-UA"/>
        </w:rPr>
        <w:t xml:space="preserve"> </w:t>
      </w:r>
      <w:r w:rsidRPr="0064618F">
        <w:rPr>
          <w:rFonts w:ascii="Times New Roman" w:hAnsi="Times New Roman" w:cs="Times New Roman"/>
          <w:sz w:val="28"/>
          <w:szCs w:val="28"/>
          <w:lang w:val="en-US"/>
        </w:rPr>
        <w:t>Teams</w:t>
      </w:r>
      <w:r w:rsidRPr="0064618F">
        <w:rPr>
          <w:rFonts w:ascii="Times New Roman" w:hAnsi="Times New Roman" w:cs="Times New Roman"/>
          <w:sz w:val="28"/>
          <w:szCs w:val="28"/>
          <w:lang w:val="uk-UA"/>
        </w:rPr>
        <w:t xml:space="preserve">, </w:t>
      </w:r>
      <w:r w:rsidRPr="0064618F">
        <w:rPr>
          <w:rFonts w:ascii="Times New Roman" w:hAnsi="Times New Roman" w:cs="Times New Roman"/>
          <w:sz w:val="28"/>
          <w:szCs w:val="28"/>
          <w:lang w:val="en-US"/>
        </w:rPr>
        <w:t>Google</w:t>
      </w:r>
      <w:r w:rsidRPr="0064618F">
        <w:rPr>
          <w:rFonts w:ascii="Times New Roman" w:hAnsi="Times New Roman" w:cs="Times New Roman"/>
          <w:sz w:val="28"/>
          <w:szCs w:val="28"/>
          <w:lang w:val="uk-UA"/>
        </w:rPr>
        <w:t xml:space="preserve"> </w:t>
      </w:r>
      <w:r w:rsidRPr="0064618F">
        <w:rPr>
          <w:rFonts w:ascii="Times New Roman" w:hAnsi="Times New Roman" w:cs="Times New Roman"/>
          <w:sz w:val="28"/>
          <w:szCs w:val="28"/>
          <w:lang w:val="en-US"/>
        </w:rPr>
        <w:t>classroom</w:t>
      </w:r>
      <w:r w:rsidRPr="0064618F">
        <w:rPr>
          <w:rFonts w:ascii="Times New Roman" w:hAnsi="Times New Roman" w:cs="Times New Roman"/>
          <w:sz w:val="28"/>
          <w:szCs w:val="28"/>
          <w:lang w:val="uk-UA"/>
        </w:rPr>
        <w:t xml:space="preserve">, </w:t>
      </w:r>
      <w:r w:rsidRPr="0064618F">
        <w:rPr>
          <w:rFonts w:ascii="Times New Roman" w:hAnsi="Times New Roman" w:cs="Times New Roman"/>
          <w:sz w:val="28"/>
          <w:szCs w:val="28"/>
          <w:lang w:val="en-US"/>
        </w:rPr>
        <w:t>Zoom</w:t>
      </w:r>
      <w:r w:rsidRPr="0064618F">
        <w:rPr>
          <w:rFonts w:ascii="Times New Roman" w:hAnsi="Times New Roman" w:cs="Times New Roman"/>
          <w:sz w:val="28"/>
          <w:szCs w:val="28"/>
          <w:lang w:val="uk-UA"/>
        </w:rPr>
        <w:t xml:space="preserve">, Всеукраїнська школа онлайн. </w:t>
      </w:r>
    </w:p>
    <w:p w:rsidR="00120A2E" w:rsidRDefault="00120A2E" w:rsidP="006461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З</w:t>
      </w:r>
      <w:r w:rsidRPr="00120A2E">
        <w:rPr>
          <w:rFonts w:ascii="Times New Roman" w:hAnsi="Times New Roman" w:cs="Times New Roman"/>
          <w:sz w:val="28"/>
          <w:szCs w:val="28"/>
          <w:shd w:val="clear" w:color="auto" w:fill="FFFFFF"/>
          <w:lang w:val="uk-UA"/>
        </w:rPr>
        <w:t xml:space="preserve"> метою розбудови внутрішньої системи забезпечення якості освіти у ЗЗСО, постійного підвищення якості освітньої діяльності, використання системного підходу до здійснення моніторингу на всіх етапах освітнього процесу впродовж 2022-2023навчального року  було  проведено  самооцінювання по одному з чотирьох напрямків, а саме у напрямі «</w:t>
      </w:r>
      <w:r w:rsidRPr="00120A2E">
        <w:rPr>
          <w:rFonts w:ascii="Times New Roman" w:hAnsi="Times New Roman" w:cs="Times New Roman"/>
          <w:color w:val="202124"/>
          <w:sz w:val="28"/>
          <w:szCs w:val="28"/>
          <w:shd w:val="clear" w:color="auto" w:fill="FFFFFF"/>
          <w:lang w:val="uk-UA"/>
        </w:rPr>
        <w:t xml:space="preserve">Управлінські процеси закладу освіти». </w:t>
      </w:r>
      <w:r w:rsidRPr="00494C9A">
        <w:rPr>
          <w:rFonts w:ascii="Times New Roman" w:hAnsi="Times New Roman" w:cs="Times New Roman"/>
          <w:color w:val="202124"/>
          <w:sz w:val="28"/>
          <w:szCs w:val="28"/>
          <w:shd w:val="clear" w:color="auto" w:fill="FFFFFF"/>
        </w:rPr>
        <w:t xml:space="preserve">Вперше самооцінювання було проведено з використанням </w:t>
      </w:r>
      <w:r w:rsidRPr="00494C9A">
        <w:rPr>
          <w:rFonts w:ascii="Times New Roman" w:hAnsi="Times New Roman" w:cs="Times New Roman"/>
          <w:color w:val="000000"/>
          <w:sz w:val="28"/>
          <w:szCs w:val="28"/>
          <w:shd w:val="clear" w:color="auto" w:fill="FFFFFF"/>
        </w:rPr>
        <w:t>інформаційно-аналітичної системи EvaluEd</w:t>
      </w:r>
      <w:r>
        <w:rPr>
          <w:rFonts w:ascii="Times New Roman" w:hAnsi="Times New Roman" w:cs="Times New Roman"/>
          <w:color w:val="000000"/>
          <w:sz w:val="28"/>
          <w:szCs w:val="28"/>
        </w:rPr>
        <w:t xml:space="preserve">. </w:t>
      </w:r>
      <w:r w:rsidRPr="00494C9A">
        <w:rPr>
          <w:rFonts w:ascii="Times New Roman" w:hAnsi="Times New Roman" w:cs="Times New Roman"/>
          <w:sz w:val="28"/>
          <w:szCs w:val="28"/>
        </w:rPr>
        <w:t>Використання цієї системи дозволяє отримувати постійний зворотній зв’язок від учасників освітнього процесу щодо якості освіти та вчасно реагувати на виявлені проблеми; приймати обґрунтовані управлінські рішення, які спрямовані на підвищення якості освіти та освітньої діяльності; забезпечити прозорість діяльності закладу освіти і готовність до змін в інтересах учасників освітнього процесу. Крім того, така цифровізація процедур забезпечення якості освіти дозволить подолати ті виклики, які постали перед закладами освіти з початком війни.</w:t>
      </w:r>
      <w:r>
        <w:rPr>
          <w:rFonts w:ascii="Times New Roman" w:hAnsi="Times New Roman" w:cs="Times New Roman"/>
          <w:sz w:val="28"/>
          <w:szCs w:val="28"/>
        </w:rPr>
        <w:t xml:space="preserve"> </w:t>
      </w:r>
    </w:p>
    <w:p w:rsidR="00DC0E87" w:rsidRPr="0064618F" w:rsidRDefault="00DC0E87" w:rsidP="0064618F">
      <w:pPr>
        <w:spacing w:after="0" w:line="360" w:lineRule="auto"/>
        <w:ind w:firstLine="709"/>
        <w:contextualSpacing/>
        <w:jc w:val="both"/>
        <w:rPr>
          <w:rFonts w:ascii="Times New Roman" w:eastAsia="Times New Roman" w:hAnsi="Times New Roman" w:cs="Times New Roman"/>
          <w:sz w:val="28"/>
          <w:szCs w:val="28"/>
          <w:lang w:val="uk-UA" w:eastAsia="ru-RU"/>
        </w:rPr>
      </w:pPr>
      <w:r w:rsidRPr="0064618F">
        <w:rPr>
          <w:rFonts w:ascii="Times New Roman" w:eastAsia="Times New Roman" w:hAnsi="Times New Roman" w:cs="Times New Roman"/>
          <w:sz w:val="28"/>
          <w:szCs w:val="28"/>
          <w:lang w:val="uk-UA" w:eastAsia="ru-RU"/>
        </w:rPr>
        <w:t>Велика увага цьогоріч була спрямована на розробку дидактично-методичних матеріалів учителями, зокрема 7 робіт було представлено на виставці «Творчі сходинки педагогів Волині», серед яких 4 роботи журі відібрало на обласний етап. Дипломом другого ступеня Волинської облдержадміністрації нагороджено групу педагогічних працівників, а саме: Гнатюк О.Л., Савчук І.В., Єрмакову Н.В., Романець В.Ю. за колективну розробку "Виховна робота в НУШ під час дистанційного навчання з використанням інтерактивних вправ" та Пухту О.М. за розробку "Компетентнісний підхід до уроків розвитку мовлення"; дипломом ІІІ ступеня - Соколову С.М. за роботу  "Інтелектуальні змагання як форма уроків зарубіжної літератури (за ігровою методикою НУШ)" та Чмилюк Ю.Г. за розробку "Мультимедійний супровід уроків музичного мистецтва у 5 класі НУШ".</w:t>
      </w:r>
    </w:p>
    <w:p w:rsidR="00DC0E87" w:rsidRDefault="00DC0E87" w:rsidP="0064618F">
      <w:pPr>
        <w:spacing w:after="0" w:line="360" w:lineRule="auto"/>
        <w:ind w:firstLine="709"/>
        <w:contextualSpacing/>
        <w:jc w:val="both"/>
        <w:rPr>
          <w:rFonts w:ascii="Times New Roman" w:eastAsia="Times New Roman" w:hAnsi="Times New Roman" w:cs="Times New Roman"/>
          <w:sz w:val="28"/>
          <w:szCs w:val="28"/>
          <w:lang w:val="uk-UA" w:eastAsia="ru-RU"/>
        </w:rPr>
      </w:pPr>
      <w:r w:rsidRPr="0064618F">
        <w:rPr>
          <w:rFonts w:ascii="Times New Roman" w:eastAsia="Times New Roman" w:hAnsi="Times New Roman" w:cs="Times New Roman"/>
          <w:sz w:val="28"/>
          <w:szCs w:val="28"/>
          <w:lang w:val="uk-UA" w:eastAsia="ru-RU"/>
        </w:rPr>
        <w:t xml:space="preserve">Наукова робота у закладі освіти у 2022-2023 н.р. організовувала шляхом участі у роботі МАН. Під керівництвом вчителя фізики Зімича А.І. учениця 10 </w:t>
      </w:r>
      <w:r w:rsidRPr="0064618F">
        <w:rPr>
          <w:rFonts w:ascii="Times New Roman" w:eastAsia="Times New Roman" w:hAnsi="Times New Roman" w:cs="Times New Roman"/>
          <w:sz w:val="28"/>
          <w:szCs w:val="28"/>
          <w:lang w:val="uk-UA" w:eastAsia="ru-RU"/>
        </w:rPr>
        <w:lastRenderedPageBreak/>
        <w:t>класу Приступа Богдана здобула  ІІІ місце на конкурсі-захисті робіт МАН обласного рівні за роботу «</w:t>
      </w:r>
      <w:r w:rsidRPr="0064618F">
        <w:rPr>
          <w:rFonts w:ascii="Times New Roman" w:eastAsia="Times New Roman" w:hAnsi="Times New Roman" w:cs="Times New Roman"/>
          <w:bCs/>
          <w:sz w:val="28"/>
          <w:szCs w:val="28"/>
          <w:lang w:val="uk-UA" w:eastAsia="ru-RU"/>
        </w:rPr>
        <w:t>«Технологія виготовлення паливних брикетів у домашніх умовах</w:t>
      </w:r>
      <w:r w:rsidRPr="0064618F">
        <w:rPr>
          <w:rFonts w:ascii="Times New Roman" w:eastAsia="Times New Roman" w:hAnsi="Times New Roman" w:cs="Times New Roman"/>
          <w:sz w:val="28"/>
          <w:szCs w:val="28"/>
          <w:lang w:val="uk-UA" w:eastAsia="ru-RU"/>
        </w:rPr>
        <w:t>». Тарадюк Тетяна (керівник – Соколова С.М.) представляла заклад із роботою «Метафора інтелектуальної кризи в фантастиці Рея Бредбері». Старчевська Вікторія, учениця 8 класу, та Романчук Денис, учень 9 класу, були учасниками наукової конференції «Юний науковець року» при Волинській обласній МАН. Зімич Ілля, учень 6 класу (керівник – Зімич А.І.), зайняв ІІІ місце у Всеукраїнському конкурсі молодіжних проєктів з енергозбереження «Е</w:t>
      </w:r>
      <w:r w:rsidR="00120A2E">
        <w:rPr>
          <w:rFonts w:ascii="Times New Roman" w:eastAsia="Times New Roman" w:hAnsi="Times New Roman" w:cs="Times New Roman"/>
          <w:sz w:val="28"/>
          <w:szCs w:val="28"/>
          <w:lang w:val="uk-UA" w:eastAsia="ru-RU"/>
        </w:rPr>
        <w:t>нергія і середовище».</w:t>
      </w:r>
    </w:p>
    <w:p w:rsidR="00416857" w:rsidRDefault="0062311A" w:rsidP="0064618F">
      <w:pPr>
        <w:spacing w:after="0" w:line="360" w:lineRule="auto"/>
        <w:ind w:firstLine="284"/>
        <w:jc w:val="both"/>
        <w:rPr>
          <w:rFonts w:ascii="Times New Roman" w:hAnsi="Times New Roman" w:cs="Times New Roman"/>
          <w:sz w:val="28"/>
          <w:szCs w:val="28"/>
        </w:rPr>
      </w:pPr>
      <w:r w:rsidRPr="0064618F">
        <w:rPr>
          <w:rFonts w:ascii="Times New Roman" w:hAnsi="Times New Roman" w:cs="Times New Roman"/>
          <w:sz w:val="28"/>
          <w:szCs w:val="28"/>
          <w:lang w:val="uk-UA"/>
        </w:rPr>
        <w:t xml:space="preserve">В жорстоких реаліях воєнного стану в Україні перед освітянами стоїть важливе завдання - об’єднання зусиль педагогічної та громадської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світової культури. Відповідно до Закону України «Про освіту», Концепції Нової української школи виховання є невід’ємною складовою освітнього процесу, є наскрізним процесом, який охоплює усі сфери шкільного життя і має ґрунтуватися на цінностях. </w:t>
      </w:r>
      <w:r w:rsidRPr="0064618F">
        <w:rPr>
          <w:rFonts w:ascii="Times New Roman" w:hAnsi="Times New Roman" w:cs="Times New Roman"/>
          <w:sz w:val="28"/>
          <w:szCs w:val="28"/>
        </w:rPr>
        <w:t>Особлива роль в організації виховної діяльності в закладі освіти належить класним керівникам. Єдність навчання, вихованн</w:t>
      </w:r>
      <w:r w:rsidR="00120A2E">
        <w:rPr>
          <w:rFonts w:ascii="Times New Roman" w:hAnsi="Times New Roman" w:cs="Times New Roman"/>
          <w:sz w:val="28"/>
          <w:szCs w:val="28"/>
        </w:rPr>
        <w:t xml:space="preserve">я і розвитку здобувачів освіти </w:t>
      </w:r>
      <w:r w:rsidRPr="0064618F">
        <w:rPr>
          <w:rFonts w:ascii="Times New Roman" w:hAnsi="Times New Roman" w:cs="Times New Roman"/>
          <w:sz w:val="28"/>
          <w:szCs w:val="28"/>
        </w:rPr>
        <w:t>забезпечується спільними зусиллями всіх</w:t>
      </w:r>
      <w:r w:rsidR="00416857">
        <w:rPr>
          <w:rFonts w:ascii="Times New Roman" w:hAnsi="Times New Roman" w:cs="Times New Roman"/>
          <w:sz w:val="28"/>
          <w:szCs w:val="28"/>
        </w:rPr>
        <w:t xml:space="preserve"> учасників освітнього процесу. </w:t>
      </w:r>
    </w:p>
    <w:p w:rsidR="0062311A" w:rsidRPr="0064618F" w:rsidRDefault="0062311A" w:rsidP="0064618F">
      <w:pPr>
        <w:spacing w:after="0" w:line="360" w:lineRule="auto"/>
        <w:ind w:firstLine="284"/>
        <w:jc w:val="both"/>
        <w:rPr>
          <w:rFonts w:ascii="Times New Roman" w:hAnsi="Times New Roman" w:cs="Times New Roman"/>
          <w:sz w:val="28"/>
          <w:szCs w:val="28"/>
        </w:rPr>
      </w:pPr>
      <w:r w:rsidRPr="0064618F">
        <w:rPr>
          <w:rFonts w:ascii="Times New Roman" w:hAnsi="Times New Roman" w:cs="Times New Roman"/>
          <w:sz w:val="28"/>
          <w:szCs w:val="28"/>
        </w:rPr>
        <w:t>Питання про стан виховної роботи у нашому закладі освіти постійно слухаються на нарадах при</w:t>
      </w:r>
      <w:r w:rsidR="00416857">
        <w:rPr>
          <w:rFonts w:ascii="Times New Roman" w:hAnsi="Times New Roman" w:cs="Times New Roman"/>
          <w:sz w:val="28"/>
          <w:szCs w:val="28"/>
        </w:rPr>
        <w:t xml:space="preserve"> директору, педрадах, засіданні</w:t>
      </w:r>
      <w:r w:rsidRPr="0064618F">
        <w:rPr>
          <w:rFonts w:ascii="Times New Roman" w:hAnsi="Times New Roman" w:cs="Times New Roman"/>
          <w:sz w:val="28"/>
          <w:szCs w:val="28"/>
        </w:rPr>
        <w:t xml:space="preserve"> класних керівників, батьківських зборах, відображається у відповідних наказах. Виконуючи завдання і реалізуючи основні принципи виховної роботи, педагогічний колектив ліцею орієнтується на нормативно - правову базу з питань виховної роботи. </w:t>
      </w:r>
      <w:r w:rsidR="00416857">
        <w:rPr>
          <w:rFonts w:ascii="Times New Roman" w:hAnsi="Times New Roman" w:cs="Times New Roman"/>
          <w:sz w:val="28"/>
          <w:szCs w:val="28"/>
          <w:lang w:bidi="uk-UA"/>
        </w:rPr>
        <w:t>Для їх реалізації</w:t>
      </w:r>
      <w:r w:rsidRPr="0064618F">
        <w:rPr>
          <w:rFonts w:ascii="Times New Roman" w:hAnsi="Times New Roman" w:cs="Times New Roman"/>
          <w:sz w:val="28"/>
          <w:szCs w:val="28"/>
          <w:lang w:bidi="uk-UA"/>
        </w:rPr>
        <w:t xml:space="preserve"> в закладі освіти був розроблений план виховної роботи освітнього закладу, який є додатком до річного плану ліцею та плани виховної роботи класних керівників.</w:t>
      </w:r>
      <w:r w:rsidRPr="0064618F">
        <w:rPr>
          <w:rFonts w:ascii="Times New Roman" w:hAnsi="Times New Roman" w:cs="Times New Roman"/>
          <w:sz w:val="28"/>
          <w:szCs w:val="28"/>
        </w:rPr>
        <w:t xml:space="preserve"> </w:t>
      </w:r>
      <w:r w:rsidRPr="0064618F">
        <w:rPr>
          <w:rFonts w:ascii="Times New Roman" w:hAnsi="Times New Roman" w:cs="Times New Roman"/>
          <w:sz w:val="28"/>
          <w:szCs w:val="28"/>
          <w:lang w:bidi="uk-UA"/>
        </w:rPr>
        <w:t xml:space="preserve">В організації освітнього процесу в умовах </w:t>
      </w:r>
      <w:r w:rsidR="00416857">
        <w:rPr>
          <w:rFonts w:ascii="Times New Roman" w:hAnsi="Times New Roman" w:cs="Times New Roman"/>
          <w:sz w:val="28"/>
          <w:szCs w:val="28"/>
          <w:lang w:bidi="uk-UA"/>
        </w:rPr>
        <w:t xml:space="preserve">воєнного стану настала потреба </w:t>
      </w:r>
      <w:r w:rsidRPr="0064618F">
        <w:rPr>
          <w:rFonts w:ascii="Times New Roman" w:hAnsi="Times New Roman" w:cs="Times New Roman"/>
          <w:sz w:val="28"/>
          <w:szCs w:val="28"/>
          <w:lang w:bidi="uk-UA"/>
        </w:rPr>
        <w:t xml:space="preserve">іншого змісту та підходів до проведення виховної роботи, про що сказано в методичних рекомендаціях </w:t>
      </w:r>
      <w:r w:rsidRPr="0064618F">
        <w:rPr>
          <w:rFonts w:ascii="Times New Roman" w:hAnsi="Times New Roman" w:cs="Times New Roman"/>
          <w:sz w:val="28"/>
          <w:szCs w:val="28"/>
          <w:lang w:bidi="uk-UA"/>
        </w:rPr>
        <w:lastRenderedPageBreak/>
        <w:t>щодо організації виховної роботи в закладах освіти в 2022-2023 навчальних роках (лист МОН № 1/9105-22 від 10.08.202</w:t>
      </w:r>
      <w:r w:rsidR="00416857">
        <w:rPr>
          <w:rFonts w:ascii="Times New Roman" w:hAnsi="Times New Roman" w:cs="Times New Roman"/>
          <w:sz w:val="28"/>
          <w:szCs w:val="28"/>
          <w:lang w:bidi="uk-UA"/>
        </w:rPr>
        <w:t xml:space="preserve">2). Основним цільовим напрямом </w:t>
      </w:r>
      <w:r w:rsidRPr="0064618F">
        <w:rPr>
          <w:rFonts w:ascii="Times New Roman" w:hAnsi="Times New Roman" w:cs="Times New Roman"/>
          <w:sz w:val="28"/>
          <w:szCs w:val="28"/>
          <w:lang w:bidi="uk-UA"/>
        </w:rPr>
        <w:t>стало забезпечення безпекової складової здоров'я особистості, забезпечення її фізичного, психічного, соціального і духовного благополуччя. Виходячи з цього основними напрямками т</w:t>
      </w:r>
      <w:r w:rsidR="00416857">
        <w:rPr>
          <w:rFonts w:ascii="Times New Roman" w:hAnsi="Times New Roman" w:cs="Times New Roman"/>
          <w:sz w:val="28"/>
          <w:szCs w:val="28"/>
          <w:lang w:bidi="uk-UA"/>
        </w:rPr>
        <w:t xml:space="preserve">а завданнями виховної роботи у </w:t>
      </w:r>
      <w:r w:rsidRPr="0064618F">
        <w:rPr>
          <w:rFonts w:ascii="Times New Roman" w:hAnsi="Times New Roman" w:cs="Times New Roman"/>
          <w:sz w:val="28"/>
          <w:szCs w:val="28"/>
          <w:lang w:bidi="uk-UA"/>
        </w:rPr>
        <w:t xml:space="preserve">2022-2023 навчальному році були: </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xml:space="preserve">- надання здобувачам освіти базових знань з основ безпеки та формування поведінки правильних безпекових дій в умовах воєнного стану, навчання правилам </w:t>
      </w:r>
      <w:r w:rsidR="00416857">
        <w:rPr>
          <w:rFonts w:ascii="Times New Roman" w:hAnsi="Times New Roman" w:cs="Times New Roman"/>
          <w:sz w:val="28"/>
          <w:szCs w:val="28"/>
          <w:lang w:bidi="uk-UA"/>
        </w:rPr>
        <w:t>збереження здоров’я, власного життя та життя оточуючих в разі бойових дій;</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надання психологічної підтримки, забезпечення психолого-педагогічного супроводу емоційновразливих категорій осіб;</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протидія булінгу, запобігання домашньому насильству, запобігання та протидія торгівлі людьми;</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профілактика шкідливих звичок та девіантної поведінки;</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сприяння розвитку учнівського самоврядування;</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xml:space="preserve">- сприяння адаптації та емоційно-психологічної підтримки тимчасово внутрішньо переміщеним особам; </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формування рис і якостей «українця-переможця» у війні російської федерації проти України: моральна стійкість, витримка, сила волі і твердість духу;</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xml:space="preserve">- протидія ворожій пропаганді, віра в перемогу, підтримання власного емоційного ресурсу; </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здатність та вміння протистояти негативним емоціям, стресу, тривозі, почуттю небезпеки;</w:t>
      </w:r>
    </w:p>
    <w:p w:rsidR="0062311A" w:rsidRPr="0064618F" w:rsidRDefault="0062311A" w:rsidP="0064618F">
      <w:pPr>
        <w:spacing w:after="0" w:line="360" w:lineRule="auto"/>
        <w:ind w:left="720"/>
        <w:jc w:val="both"/>
        <w:rPr>
          <w:rFonts w:ascii="Times New Roman" w:hAnsi="Times New Roman" w:cs="Times New Roman"/>
          <w:sz w:val="28"/>
          <w:szCs w:val="28"/>
          <w:lang w:bidi="uk-UA"/>
        </w:rPr>
      </w:pPr>
      <w:r w:rsidRPr="0064618F">
        <w:rPr>
          <w:rFonts w:ascii="Times New Roman" w:hAnsi="Times New Roman" w:cs="Times New Roman"/>
          <w:sz w:val="28"/>
          <w:szCs w:val="28"/>
          <w:lang w:bidi="uk-UA"/>
        </w:rPr>
        <w:t>- співчуття, милосердя, взаємодопомога, волонтерство, відчуття себе громадянином.</w:t>
      </w:r>
    </w:p>
    <w:p w:rsidR="0062311A" w:rsidRPr="0064618F" w:rsidRDefault="0062311A" w:rsidP="0064618F">
      <w:pPr>
        <w:spacing w:after="0" w:line="360" w:lineRule="auto"/>
        <w:ind w:firstLine="284"/>
        <w:jc w:val="both"/>
        <w:rPr>
          <w:rFonts w:ascii="Times New Roman" w:hAnsi="Times New Roman" w:cs="Times New Roman"/>
          <w:sz w:val="28"/>
          <w:szCs w:val="28"/>
        </w:rPr>
      </w:pPr>
      <w:r w:rsidRPr="0064618F">
        <w:rPr>
          <w:rFonts w:ascii="Times New Roman" w:hAnsi="Times New Roman" w:cs="Times New Roman"/>
          <w:sz w:val="28"/>
          <w:szCs w:val="28"/>
        </w:rPr>
        <w:t xml:space="preserve">На початку навчального року здобувачів освіти ознайомили з правилами внутрішнього розпорядку ліцею, проінформували про поведінку під час </w:t>
      </w:r>
      <w:r w:rsidR="00416857">
        <w:rPr>
          <w:rFonts w:ascii="Times New Roman" w:hAnsi="Times New Roman" w:cs="Times New Roman"/>
          <w:sz w:val="28"/>
          <w:szCs w:val="28"/>
        </w:rPr>
        <w:lastRenderedPageBreak/>
        <w:t xml:space="preserve">воєнного стану, карантину, </w:t>
      </w:r>
      <w:r w:rsidRPr="0064618F">
        <w:rPr>
          <w:rFonts w:ascii="Times New Roman" w:hAnsi="Times New Roman" w:cs="Times New Roman"/>
          <w:sz w:val="28"/>
          <w:szCs w:val="28"/>
        </w:rPr>
        <w:t>використання мобільних телефонів та заборону тютюнопаління, споживання алкогольних напоїв тощо.</w:t>
      </w:r>
    </w:p>
    <w:p w:rsidR="0062311A" w:rsidRPr="0064618F" w:rsidRDefault="0062311A" w:rsidP="00416857">
      <w:pPr>
        <w:spacing w:after="0" w:line="360" w:lineRule="auto"/>
        <w:ind w:firstLine="567"/>
        <w:jc w:val="both"/>
        <w:rPr>
          <w:rFonts w:ascii="Times New Roman" w:hAnsi="Times New Roman" w:cs="Times New Roman"/>
          <w:sz w:val="28"/>
          <w:szCs w:val="28"/>
        </w:rPr>
      </w:pPr>
      <w:r w:rsidRPr="0064618F">
        <w:rPr>
          <w:rFonts w:ascii="Times New Roman" w:hAnsi="Times New Roman" w:cs="Times New Roman"/>
          <w:sz w:val="28"/>
          <w:szCs w:val="28"/>
        </w:rPr>
        <w:t>Постійно проводились заходи щодо інформування новин та найважливіших подій в ліцеї, в державі, в світі, проводився аналіз відвідування здобувачами</w:t>
      </w:r>
      <w:r w:rsidR="00416857">
        <w:rPr>
          <w:rFonts w:ascii="Times New Roman" w:hAnsi="Times New Roman" w:cs="Times New Roman"/>
          <w:sz w:val="28"/>
          <w:szCs w:val="28"/>
        </w:rPr>
        <w:t xml:space="preserve"> освіти навчальних занять.</w:t>
      </w:r>
    </w:p>
    <w:p w:rsidR="0062311A" w:rsidRPr="0064618F" w:rsidRDefault="0062311A" w:rsidP="00416857">
      <w:pPr>
        <w:spacing w:after="0" w:line="360" w:lineRule="auto"/>
        <w:ind w:firstLine="567"/>
        <w:jc w:val="both"/>
        <w:rPr>
          <w:rFonts w:ascii="Times New Roman" w:hAnsi="Times New Roman" w:cs="Times New Roman"/>
          <w:sz w:val="28"/>
          <w:szCs w:val="28"/>
        </w:rPr>
      </w:pPr>
      <w:r w:rsidRPr="0064618F">
        <w:rPr>
          <w:rFonts w:ascii="Times New Roman" w:hAnsi="Times New Roman" w:cs="Times New Roman"/>
          <w:sz w:val="28"/>
          <w:szCs w:val="28"/>
        </w:rPr>
        <w:t xml:space="preserve">У закладі освіти оприлюднено правила поведінки, створені спільно </w:t>
      </w:r>
      <w:r w:rsidR="00416857">
        <w:rPr>
          <w:rFonts w:ascii="Times New Roman" w:hAnsi="Times New Roman" w:cs="Times New Roman"/>
          <w:sz w:val="28"/>
          <w:szCs w:val="28"/>
        </w:rPr>
        <w:t>з учасниками освітнього процесу. Правила</w:t>
      </w:r>
      <w:r w:rsidRPr="0064618F">
        <w:rPr>
          <w:rFonts w:ascii="Times New Roman" w:hAnsi="Times New Roman" w:cs="Times New Roman"/>
          <w:sz w:val="28"/>
          <w:szCs w:val="28"/>
        </w:rPr>
        <w:t xml:space="preserve"> засновані на правах людини й спрямовані на формування позитивної мотивації в поведінці учасників освітнього процесу. Учасники освітнього процесу ознайомлені з ними та намагаються їх дотримуватися.</w:t>
      </w:r>
    </w:p>
    <w:p w:rsidR="0062311A" w:rsidRPr="0064618F" w:rsidRDefault="00416857" w:rsidP="0064618F">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3"/>
          <w:sz w:val="28"/>
          <w:szCs w:val="28"/>
        </w:rPr>
        <w:t xml:space="preserve">На початку навчального </w:t>
      </w:r>
      <w:proofErr w:type="gramStart"/>
      <w:r>
        <w:rPr>
          <w:rFonts w:ascii="Times New Roman" w:hAnsi="Times New Roman" w:cs="Times New Roman"/>
          <w:spacing w:val="-3"/>
          <w:sz w:val="28"/>
          <w:szCs w:val="28"/>
        </w:rPr>
        <w:t xml:space="preserve">року  </w:t>
      </w:r>
      <w:r w:rsidR="0062311A" w:rsidRPr="0064618F">
        <w:rPr>
          <w:rFonts w:ascii="Times New Roman" w:hAnsi="Times New Roman" w:cs="Times New Roman"/>
          <w:spacing w:val="-3"/>
          <w:sz w:val="28"/>
          <w:szCs w:val="28"/>
        </w:rPr>
        <w:t>було</w:t>
      </w:r>
      <w:proofErr w:type="gramEnd"/>
      <w:r w:rsidR="0062311A" w:rsidRPr="0064618F">
        <w:rPr>
          <w:rFonts w:ascii="Times New Roman" w:hAnsi="Times New Roman" w:cs="Times New Roman"/>
          <w:spacing w:val="-3"/>
          <w:sz w:val="28"/>
          <w:szCs w:val="28"/>
        </w:rPr>
        <w:t xml:space="preserve"> оформлено соціальний паспорт школи. </w:t>
      </w:r>
      <w:r w:rsidR="0062311A" w:rsidRPr="0064618F">
        <w:rPr>
          <w:rFonts w:ascii="Times New Roman" w:hAnsi="Times New Roman" w:cs="Times New Roman"/>
          <w:sz w:val="28"/>
          <w:szCs w:val="28"/>
        </w:rPr>
        <w:t xml:space="preserve">Згідно з яким, станом на 1 </w:t>
      </w:r>
      <w:proofErr w:type="gramStart"/>
      <w:r w:rsidR="0062311A" w:rsidRPr="0064618F">
        <w:rPr>
          <w:rFonts w:ascii="Times New Roman" w:hAnsi="Times New Roman" w:cs="Times New Roman"/>
          <w:sz w:val="28"/>
          <w:szCs w:val="28"/>
        </w:rPr>
        <w:t>червня  2023</w:t>
      </w:r>
      <w:proofErr w:type="gramEnd"/>
      <w:r w:rsidR="0062311A" w:rsidRPr="0064618F">
        <w:rPr>
          <w:rFonts w:ascii="Times New Roman" w:hAnsi="Times New Roman" w:cs="Times New Roman"/>
          <w:sz w:val="28"/>
          <w:szCs w:val="28"/>
        </w:rPr>
        <w:t xml:space="preserve"> року в школі навчалося 146 учнів,</w:t>
      </w:r>
      <w:r w:rsidR="0062311A" w:rsidRPr="0064618F">
        <w:rPr>
          <w:rFonts w:ascii="Times New Roman" w:hAnsi="Times New Roman" w:cs="Times New Roman"/>
          <w:spacing w:val="-3"/>
          <w:sz w:val="28"/>
          <w:szCs w:val="28"/>
        </w:rPr>
        <w:t xml:space="preserve"> </w:t>
      </w:r>
      <w:r w:rsidR="0062311A" w:rsidRPr="0064618F">
        <w:rPr>
          <w:rFonts w:ascii="Times New Roman" w:hAnsi="Times New Roman" w:cs="Times New Roman"/>
          <w:sz w:val="28"/>
          <w:szCs w:val="28"/>
        </w:rPr>
        <w:t>серед яких</w:t>
      </w:r>
      <w:r w:rsidR="0062311A" w:rsidRPr="0064618F">
        <w:rPr>
          <w:rFonts w:ascii="Times New Roman" w:hAnsi="Times New Roman" w:cs="Times New Roman"/>
          <w:spacing w:val="-3"/>
          <w:sz w:val="28"/>
          <w:szCs w:val="28"/>
        </w:rPr>
        <w:t>: діти-напівсироти – 6 чол.; діти, що потерпіли від Чорнобильської катастрофи – 13 чол.; діти з багатодітних сімей – 47 чол.; діти з       малозабезпечених сімей – 8 чол.; діти військовослужбовців, які зараз мобілізовані або приймали участь в операції АТО/ООС – 11 чол.; діти з особливими освітніми потребами – 4 чол.; діти з внутрішньо переміщених сімей – 1 чол..</w:t>
      </w:r>
      <w:r w:rsidR="0062311A" w:rsidRPr="0064618F">
        <w:rPr>
          <w:rFonts w:ascii="Times New Roman" w:hAnsi="Times New Roman" w:cs="Times New Roman"/>
          <w:sz w:val="28"/>
          <w:szCs w:val="28"/>
        </w:rPr>
        <w:t xml:space="preserve"> </w:t>
      </w:r>
    </w:p>
    <w:p w:rsidR="0062311A" w:rsidRPr="0064618F" w:rsidRDefault="0062311A" w:rsidP="0064618F">
      <w:pPr>
        <w:shd w:val="clear" w:color="auto" w:fill="FFFFFF"/>
        <w:spacing w:after="0" w:line="360" w:lineRule="auto"/>
        <w:ind w:firstLine="851"/>
        <w:jc w:val="both"/>
        <w:rPr>
          <w:rFonts w:ascii="Times New Roman" w:hAnsi="Times New Roman" w:cs="Times New Roman"/>
          <w:sz w:val="28"/>
          <w:szCs w:val="28"/>
        </w:rPr>
      </w:pPr>
      <w:r w:rsidRPr="0064618F">
        <w:rPr>
          <w:rFonts w:ascii="Times New Roman" w:hAnsi="Times New Roman" w:cs="Times New Roman"/>
          <w:spacing w:val="-3"/>
          <w:sz w:val="28"/>
          <w:szCs w:val="28"/>
        </w:rPr>
        <w:t xml:space="preserve">Протягом року проводилася робота з соціального захисту дітей пільгового контингенту. </w:t>
      </w:r>
      <w:r w:rsidRPr="0064618F">
        <w:rPr>
          <w:rFonts w:ascii="Times New Roman" w:hAnsi="Times New Roman" w:cs="Times New Roman"/>
          <w:sz w:val="28"/>
          <w:szCs w:val="28"/>
        </w:rPr>
        <w:t>Соціальне становище учнів пільгових категорій та їхніх сімей постійно було в полі зору соціально-психологічної служби, класних керівників та адміністрації закладу.</w:t>
      </w:r>
      <w:r w:rsidRPr="0064618F">
        <w:rPr>
          <w:rFonts w:ascii="Times New Roman" w:hAnsi="Times New Roman" w:cs="Times New Roman"/>
          <w:spacing w:val="-3"/>
          <w:sz w:val="28"/>
          <w:szCs w:val="28"/>
        </w:rPr>
        <w:t xml:space="preserve"> </w:t>
      </w:r>
      <w:r w:rsidRPr="0064618F">
        <w:rPr>
          <w:rFonts w:ascii="Times New Roman" w:hAnsi="Times New Roman" w:cs="Times New Roman"/>
          <w:sz w:val="28"/>
          <w:szCs w:val="28"/>
        </w:rPr>
        <w:t xml:space="preserve">Усі діти пільгового контингенту були забезпечені шкільними підручниками, шкільним приладдям, шкільною та спортивною формою; </w:t>
      </w:r>
      <w:r w:rsidRPr="0064618F">
        <w:rPr>
          <w:rFonts w:ascii="Times New Roman" w:hAnsi="Times New Roman" w:cs="Times New Roman"/>
          <w:spacing w:val="-3"/>
          <w:sz w:val="28"/>
          <w:szCs w:val="28"/>
        </w:rPr>
        <w:t xml:space="preserve">діти-напівсироти, діти з малозабезпечених сімей, діти мобілізованих, воїнів ЗСУ, учасників АТО та діти, </w:t>
      </w:r>
      <w:proofErr w:type="gramStart"/>
      <w:r w:rsidRPr="0064618F">
        <w:rPr>
          <w:rFonts w:ascii="Times New Roman" w:hAnsi="Times New Roman" w:cs="Times New Roman"/>
          <w:spacing w:val="-3"/>
          <w:sz w:val="28"/>
          <w:szCs w:val="28"/>
        </w:rPr>
        <w:t>сім</w:t>
      </w:r>
      <w:r w:rsidRPr="0064618F">
        <w:rPr>
          <w:rFonts w:ascii="Times New Roman" w:hAnsi="Times New Roman" w:cs="Times New Roman"/>
          <w:sz w:val="28"/>
          <w:szCs w:val="28"/>
        </w:rPr>
        <w:t>’</w:t>
      </w:r>
      <w:r w:rsidR="00416857">
        <w:rPr>
          <w:rFonts w:ascii="Times New Roman" w:hAnsi="Times New Roman" w:cs="Times New Roman"/>
          <w:spacing w:val="-3"/>
          <w:sz w:val="28"/>
          <w:szCs w:val="28"/>
        </w:rPr>
        <w:t xml:space="preserve">ї  </w:t>
      </w:r>
      <w:r w:rsidRPr="0064618F">
        <w:rPr>
          <w:rFonts w:ascii="Times New Roman" w:hAnsi="Times New Roman" w:cs="Times New Roman"/>
          <w:spacing w:val="-3"/>
          <w:sz w:val="28"/>
          <w:szCs w:val="28"/>
        </w:rPr>
        <w:t>яких</w:t>
      </w:r>
      <w:proofErr w:type="gramEnd"/>
      <w:r w:rsidRPr="0064618F">
        <w:rPr>
          <w:rFonts w:ascii="Times New Roman" w:hAnsi="Times New Roman" w:cs="Times New Roman"/>
          <w:spacing w:val="-3"/>
          <w:sz w:val="28"/>
          <w:szCs w:val="28"/>
        </w:rPr>
        <w:t xml:space="preserve"> опинились в СЖО, були забезпечені безкоштовним гарячим харчуванням; а також дітям-напівсиротам чотири рази впродовж року була виділена матеріальна допомога від СГПП «Рать». </w:t>
      </w:r>
      <w:r w:rsidRPr="0064618F">
        <w:rPr>
          <w:rFonts w:ascii="Times New Roman" w:hAnsi="Times New Roman" w:cs="Times New Roman"/>
          <w:sz w:val="28"/>
          <w:szCs w:val="28"/>
        </w:rPr>
        <w:t xml:space="preserve">З метою контролю за мікрокліматом у сім’ях, де мешкають діти соціальних категорій проводився громадський огляд умов проживання дітей, результати якого занесені в акти обстеження. Постійно велися </w:t>
      </w:r>
      <w:r w:rsidRPr="0064618F">
        <w:rPr>
          <w:rFonts w:ascii="Times New Roman" w:hAnsi="Times New Roman" w:cs="Times New Roman"/>
          <w:sz w:val="28"/>
          <w:szCs w:val="28"/>
        </w:rPr>
        <w:lastRenderedPageBreak/>
        <w:t>співбесіди з батьками, практичним психологом проводилося анкетування учнів та членів їхніх сімей, велося спостереження за дітьми з боку класних керівників.</w:t>
      </w:r>
    </w:p>
    <w:p w:rsidR="0062311A" w:rsidRPr="0064618F" w:rsidRDefault="00416857" w:rsidP="0064618F">
      <w:pPr>
        <w:spacing w:after="0"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rPr>
        <w:t xml:space="preserve">У </w:t>
      </w:r>
      <w:r w:rsidR="0062311A" w:rsidRPr="0064618F">
        <w:rPr>
          <w:rFonts w:ascii="Times New Roman" w:hAnsi="Times New Roman" w:cs="Times New Roman"/>
          <w:sz w:val="28"/>
          <w:szCs w:val="28"/>
        </w:rPr>
        <w:t>2022</w:t>
      </w:r>
      <w:r>
        <w:rPr>
          <w:rFonts w:ascii="Times New Roman" w:hAnsi="Times New Roman" w:cs="Times New Roman"/>
          <w:sz w:val="28"/>
          <w:szCs w:val="28"/>
        </w:rPr>
        <w:t xml:space="preserve">-2023 н. р. на </w:t>
      </w:r>
      <w:r w:rsidR="0062311A" w:rsidRPr="0064618F">
        <w:rPr>
          <w:rFonts w:ascii="Times New Roman" w:hAnsi="Times New Roman" w:cs="Times New Roman"/>
          <w:sz w:val="28"/>
          <w:szCs w:val="28"/>
        </w:rPr>
        <w:t xml:space="preserve">внутрішкільному обліку перебувало двоє учнів, один з яких - учень 6 класу Душак Максим є схильний до правопорушень, а другий – учень 8 класу Вигнанчук Андрій систематично пропускає навчальні заняття без поважних причин. Із цими учнями та їхніми батьками проводилася індивідуальна профілактична робота класними керівниками, дирекцією школи, соціально-психологічною службою. Поведінку учнів систематично розглядали на засіданні ради профілактики правопорушень та бездоглядності. </w:t>
      </w:r>
      <w:r w:rsidR="0062311A" w:rsidRPr="0064618F">
        <w:rPr>
          <w:rFonts w:ascii="Times New Roman" w:hAnsi="Times New Roman" w:cs="Times New Roman"/>
          <w:sz w:val="28"/>
          <w:szCs w:val="28"/>
          <w:lang w:eastAsia="uk-UA"/>
        </w:rPr>
        <w:t xml:space="preserve">З метою вивчення матеріального стану та психологічної атмосфери в сім’ї, </w:t>
      </w:r>
      <w:r w:rsidR="0062311A" w:rsidRPr="0064618F">
        <w:rPr>
          <w:rFonts w:ascii="Times New Roman" w:hAnsi="Times New Roman" w:cs="Times New Roman"/>
          <w:sz w:val="28"/>
          <w:szCs w:val="28"/>
        </w:rPr>
        <w:t>відвідували сім</w:t>
      </w:r>
      <w:r w:rsidR="0062311A" w:rsidRPr="0064618F">
        <w:rPr>
          <w:rFonts w:ascii="Times New Roman" w:hAnsi="Times New Roman" w:cs="Times New Roman"/>
          <w:sz w:val="28"/>
          <w:szCs w:val="28"/>
          <w:lang w:eastAsia="uk-UA"/>
        </w:rPr>
        <w:t>’ї вдома.</w:t>
      </w:r>
      <w:r w:rsidR="0062311A" w:rsidRPr="0064618F">
        <w:rPr>
          <w:rFonts w:ascii="Times New Roman" w:hAnsi="Times New Roman" w:cs="Times New Roman"/>
          <w:sz w:val="28"/>
          <w:szCs w:val="28"/>
        </w:rPr>
        <w:t xml:space="preserve"> Здійснювалася співпраця зі службою у справах дітей Боратинської сільської ради. Соціально-психологічною службою ліцею проводились консультації та корекційна робота з дітьми, яким</w:t>
      </w:r>
      <w:r>
        <w:rPr>
          <w:rFonts w:ascii="Times New Roman" w:hAnsi="Times New Roman" w:cs="Times New Roman"/>
          <w:sz w:val="28"/>
          <w:szCs w:val="28"/>
        </w:rPr>
        <w:t xml:space="preserve"> необхідна допомога, та дітьми схильними до порушення </w:t>
      </w:r>
      <w:r w:rsidR="0062311A" w:rsidRPr="0064618F">
        <w:rPr>
          <w:rFonts w:ascii="Times New Roman" w:hAnsi="Times New Roman" w:cs="Times New Roman"/>
          <w:sz w:val="28"/>
          <w:szCs w:val="28"/>
        </w:rPr>
        <w:t xml:space="preserve">дисципліни. </w:t>
      </w:r>
    </w:p>
    <w:p w:rsidR="0062311A" w:rsidRPr="0064618F" w:rsidRDefault="0062311A" w:rsidP="0064618F">
      <w:pPr>
        <w:tabs>
          <w:tab w:val="left" w:pos="426"/>
        </w:tabs>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Одним із напрямів роботи в умовах воєнного стану, постійних воєнних загроз було надання здобувачам освіти знань з основ безпеки, ознайомлення їх з важливими для збереження здоров’я та життя правилами дій в певних ситуаціях. З метою проведення цілеспрямованої профілактичної роботи серед учасників освітнього процесу з питань безпеки життєдіяльності, підвищення рівня інформаційно-роз’яснювальної діяльності з виховання, поважного ставлення до безпеки і здоров’я людини як основи для реалізації успішного життя, опанування навичок безпечної поведінки в умовах воєнного стану в закладі освіти проходили: тиждень знань з основ безпеки життєдіяльності з 17 по 21 жовтня,  тиждень знань з основ безпеки життєдіяльності та цивільного захисту  з 24 по 28 квітня,</w:t>
      </w:r>
      <w:r w:rsidRPr="0064618F">
        <w:rPr>
          <w:rFonts w:ascii="Times New Roman" w:hAnsi="Times New Roman" w:cs="Times New Roman"/>
          <w:b/>
          <w:sz w:val="28"/>
          <w:szCs w:val="28"/>
        </w:rPr>
        <w:t xml:space="preserve"> </w:t>
      </w:r>
      <w:r w:rsidRPr="0064618F">
        <w:rPr>
          <w:rFonts w:ascii="Times New Roman" w:hAnsi="Times New Roman" w:cs="Times New Roman"/>
          <w:sz w:val="28"/>
          <w:szCs w:val="28"/>
        </w:rPr>
        <w:t>тижні безпеки дорожнього руху з 14 по 20 листопада та з 22 по 26 травня, тиждень безпечного інтернету з 06 по 10 лютого. Традиційно у вересні було проведено місячник «Увага! Діти на дорозі!». В рамках тижня знань з</w:t>
      </w:r>
      <w:r w:rsidR="00416857">
        <w:rPr>
          <w:rFonts w:ascii="Times New Roman" w:hAnsi="Times New Roman" w:cs="Times New Roman"/>
          <w:sz w:val="28"/>
          <w:szCs w:val="28"/>
        </w:rPr>
        <w:t xml:space="preserve"> основ безпеки життєдіяльності </w:t>
      </w:r>
      <w:r w:rsidRPr="0064618F">
        <w:rPr>
          <w:rFonts w:ascii="Times New Roman" w:hAnsi="Times New Roman" w:cs="Times New Roman"/>
          <w:sz w:val="28"/>
          <w:szCs w:val="28"/>
        </w:rPr>
        <w:t xml:space="preserve">та цивільного захисту </w:t>
      </w:r>
      <w:r w:rsidRPr="0064618F">
        <w:rPr>
          <w:rFonts w:ascii="Times New Roman" w:hAnsi="Times New Roman" w:cs="Times New Roman"/>
          <w:sz w:val="28"/>
          <w:szCs w:val="28"/>
        </w:rPr>
        <w:lastRenderedPageBreak/>
        <w:t>учні 7-10 класів пройшли навчання з домедичної допомоги, яке провели представники Луцького медичного інституту.</w:t>
      </w:r>
    </w:p>
    <w:p w:rsidR="0062311A" w:rsidRPr="0064618F" w:rsidRDefault="0062311A" w:rsidP="0064618F">
      <w:pPr>
        <w:spacing w:after="0" w:line="360" w:lineRule="auto"/>
        <w:jc w:val="both"/>
        <w:rPr>
          <w:rFonts w:ascii="Times New Roman" w:hAnsi="Times New Roman" w:cs="Times New Roman"/>
          <w:bCs/>
          <w:sz w:val="28"/>
          <w:szCs w:val="28"/>
        </w:rPr>
      </w:pPr>
      <w:r w:rsidRPr="0064618F">
        <w:rPr>
          <w:rFonts w:ascii="Times New Roman" w:hAnsi="Times New Roman" w:cs="Times New Roman"/>
          <w:bCs/>
          <w:iCs/>
          <w:sz w:val="28"/>
          <w:szCs w:val="28"/>
        </w:rPr>
        <w:t xml:space="preserve">         З метою  інформування учасників освітнього процесу щодо правил поведінки з вибухонебезпечними предметами; попередження нещасних випадків, викликаних потраплянням людини на міну</w:t>
      </w:r>
      <w:r w:rsidRPr="0064618F">
        <w:rPr>
          <w:rFonts w:ascii="Times New Roman" w:hAnsi="Times New Roman" w:cs="Times New Roman"/>
          <w:sz w:val="28"/>
          <w:szCs w:val="28"/>
        </w:rPr>
        <w:t xml:space="preserve">, формування  в здобувачів освіти якості свідомої особистості, попередження проявів паніки в небезпечних ситуаціях, надання допомоги для реальної оцінки ступеня небезпеки знахідки і наслідків результату некоректного з нею поводження в ліцеї </w:t>
      </w:r>
      <w:r w:rsidRPr="0064618F">
        <w:rPr>
          <w:rFonts w:ascii="Times New Roman" w:hAnsi="Times New Roman" w:cs="Times New Roman"/>
          <w:iCs/>
          <w:sz w:val="28"/>
          <w:szCs w:val="28"/>
        </w:rPr>
        <w:t>протя</w:t>
      </w:r>
      <w:r w:rsidR="00416857">
        <w:rPr>
          <w:rFonts w:ascii="Times New Roman" w:hAnsi="Times New Roman" w:cs="Times New Roman"/>
          <w:iCs/>
          <w:sz w:val="28"/>
          <w:szCs w:val="28"/>
        </w:rPr>
        <w:t xml:space="preserve">гом року для здобувачів освіти проведено ряд </w:t>
      </w:r>
      <w:r w:rsidRPr="0064618F">
        <w:rPr>
          <w:rFonts w:ascii="Times New Roman" w:hAnsi="Times New Roman" w:cs="Times New Roman"/>
          <w:iCs/>
          <w:sz w:val="28"/>
          <w:szCs w:val="28"/>
        </w:rPr>
        <w:t xml:space="preserve">просвітницьких заходів з мінної безпеки: «Бережи себе, бережи інших», «Обережно, міни!», «Твоя безпека в твоїх руках», </w:t>
      </w:r>
      <w:r w:rsidRPr="0064618F">
        <w:rPr>
          <w:rFonts w:ascii="Times New Roman" w:hAnsi="Times New Roman" w:cs="Times New Roman"/>
          <w:bCs/>
          <w:iCs/>
          <w:sz w:val="28"/>
          <w:szCs w:val="28"/>
        </w:rPr>
        <w:t>«Правила поведінки при виявленні вибухонебезпечних предметів» тощо.</w:t>
      </w:r>
      <w:r w:rsidRPr="0064618F">
        <w:rPr>
          <w:rFonts w:ascii="Times New Roman" w:hAnsi="Times New Roman" w:cs="Times New Roman"/>
          <w:sz w:val="28"/>
          <w:szCs w:val="28"/>
        </w:rPr>
        <w:t xml:space="preserve"> </w:t>
      </w:r>
      <w:r w:rsidRPr="0064618F">
        <w:rPr>
          <w:rFonts w:ascii="Times New Roman" w:hAnsi="Times New Roman" w:cs="Times New Roman"/>
          <w:bCs/>
          <w:sz w:val="28"/>
          <w:szCs w:val="28"/>
        </w:rPr>
        <w:t>Для здобувачів освіти поч</w:t>
      </w:r>
      <w:r w:rsidR="008E2C28">
        <w:rPr>
          <w:rFonts w:ascii="Times New Roman" w:hAnsi="Times New Roman" w:cs="Times New Roman"/>
          <w:bCs/>
          <w:sz w:val="28"/>
          <w:szCs w:val="28"/>
        </w:rPr>
        <w:t xml:space="preserve">аткової ланки класні </w:t>
      </w:r>
      <w:proofErr w:type="gramStart"/>
      <w:r w:rsidR="008E2C28">
        <w:rPr>
          <w:rFonts w:ascii="Times New Roman" w:hAnsi="Times New Roman" w:cs="Times New Roman"/>
          <w:bCs/>
          <w:sz w:val="28"/>
          <w:szCs w:val="28"/>
        </w:rPr>
        <w:t xml:space="preserve">керівники  </w:t>
      </w:r>
      <w:r w:rsidRPr="0064618F">
        <w:rPr>
          <w:rFonts w:ascii="Times New Roman" w:hAnsi="Times New Roman" w:cs="Times New Roman"/>
          <w:bCs/>
          <w:sz w:val="28"/>
          <w:szCs w:val="28"/>
        </w:rPr>
        <w:t>та</w:t>
      </w:r>
      <w:proofErr w:type="gramEnd"/>
      <w:r w:rsidRPr="0064618F">
        <w:rPr>
          <w:rFonts w:ascii="Times New Roman" w:hAnsi="Times New Roman" w:cs="Times New Roman"/>
          <w:bCs/>
          <w:sz w:val="28"/>
          <w:szCs w:val="28"/>
        </w:rPr>
        <w:t xml:space="preserve"> педагог-організатор організовували мультперерви, під час яких ліцеїсти залюбки переглядали мультсеріали «Пес Патрон» та інші. </w:t>
      </w:r>
    </w:p>
    <w:p w:rsidR="008E2C28" w:rsidRDefault="0062311A"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Перед ка</w:t>
      </w:r>
      <w:r w:rsidR="008E2C28">
        <w:rPr>
          <w:rFonts w:ascii="Times New Roman" w:hAnsi="Times New Roman" w:cs="Times New Roman"/>
          <w:sz w:val="28"/>
          <w:szCs w:val="28"/>
        </w:rPr>
        <w:t xml:space="preserve">нікулами для здобувачів освіти </w:t>
      </w:r>
      <w:r w:rsidRPr="0064618F">
        <w:rPr>
          <w:rFonts w:ascii="Times New Roman" w:hAnsi="Times New Roman" w:cs="Times New Roman"/>
          <w:sz w:val="28"/>
          <w:szCs w:val="28"/>
        </w:rPr>
        <w:t xml:space="preserve">проводився єдиний урок з основ безпеки життєдіяльності «Правила поведінки під </w:t>
      </w:r>
      <w:proofErr w:type="gramStart"/>
      <w:r w:rsidRPr="0064618F">
        <w:rPr>
          <w:rFonts w:ascii="Times New Roman" w:hAnsi="Times New Roman" w:cs="Times New Roman"/>
          <w:sz w:val="28"/>
          <w:szCs w:val="28"/>
        </w:rPr>
        <w:t>час  канікул</w:t>
      </w:r>
      <w:proofErr w:type="gramEnd"/>
      <w:r w:rsidRPr="0064618F">
        <w:rPr>
          <w:rFonts w:ascii="Times New Roman" w:hAnsi="Times New Roman" w:cs="Times New Roman"/>
          <w:sz w:val="28"/>
          <w:szCs w:val="28"/>
        </w:rPr>
        <w:t>», де проводилися відповідні інструктажі та розглядалися  правила поведінки в побуті, на вулиці, з незнайомими предметами, під час надзвичайних ситуацій тощо.</w:t>
      </w:r>
    </w:p>
    <w:p w:rsidR="0062311A" w:rsidRPr="0064618F" w:rsidRDefault="0062311A" w:rsidP="008E2C28">
      <w:pPr>
        <w:spacing w:after="0" w:line="360" w:lineRule="auto"/>
        <w:ind w:firstLine="567"/>
        <w:jc w:val="both"/>
        <w:rPr>
          <w:rFonts w:ascii="Times New Roman" w:hAnsi="Times New Roman" w:cs="Times New Roman"/>
          <w:sz w:val="28"/>
          <w:szCs w:val="28"/>
        </w:rPr>
      </w:pPr>
      <w:r w:rsidRPr="0064618F">
        <w:rPr>
          <w:rFonts w:ascii="Times New Roman" w:hAnsi="Times New Roman" w:cs="Times New Roman"/>
          <w:sz w:val="28"/>
          <w:szCs w:val="28"/>
        </w:rPr>
        <w:t>Від того, наскільки сприятливим та безпечним є освітнє середовище, залежить формування особистості, виховання її якостей, оволодівання необхідними вміннями та навичками, які так потрібні в сучасному житті.</w:t>
      </w:r>
    </w:p>
    <w:p w:rsidR="0062311A" w:rsidRPr="0064618F" w:rsidRDefault="0062311A"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Загрозливим чинником у реалізації права на освіту наразі є булінг. За статистикою 67% дітей в Україні у віці від 11 до 17 років стикалися з проблемою булінгу, 24% ставали жертвами булінгу.</w:t>
      </w:r>
    </w:p>
    <w:p w:rsidR="00364AFB" w:rsidRPr="0064618F" w:rsidRDefault="0062311A" w:rsidP="0064618F">
      <w:pPr>
        <w:widowControl w:val="0"/>
        <w:autoSpaceDE w:val="0"/>
        <w:autoSpaceDN w:val="0"/>
        <w:adjustRightInd w:val="0"/>
        <w:spacing w:after="0" w:line="360" w:lineRule="auto"/>
        <w:ind w:firstLine="142"/>
        <w:jc w:val="both"/>
        <w:rPr>
          <w:rFonts w:ascii="Times New Roman" w:hAnsi="Times New Roman" w:cs="Times New Roman"/>
          <w:sz w:val="28"/>
          <w:szCs w:val="28"/>
        </w:rPr>
      </w:pPr>
      <w:r w:rsidRPr="0064618F">
        <w:rPr>
          <w:rFonts w:ascii="Times New Roman" w:hAnsi="Times New Roman" w:cs="Times New Roman"/>
          <w:sz w:val="28"/>
          <w:szCs w:val="28"/>
        </w:rPr>
        <w:t xml:space="preserve">    Впродовж навчального року в закладі проведена відповідна превентивна робота:</w:t>
      </w:r>
    </w:p>
    <w:p w:rsidR="0064618F" w:rsidRPr="0064618F" w:rsidRDefault="0064618F" w:rsidP="0064618F">
      <w:pPr>
        <w:tabs>
          <w:tab w:val="left" w:pos="5245"/>
          <w:tab w:val="left" w:pos="6663"/>
        </w:tabs>
        <w:spacing w:after="0" w:line="360" w:lineRule="auto"/>
        <w:ind w:right="-2" w:hanging="142"/>
        <w:jc w:val="both"/>
        <w:rPr>
          <w:rFonts w:ascii="Times New Roman" w:hAnsi="Times New Roman" w:cs="Times New Roman"/>
          <w:sz w:val="28"/>
          <w:szCs w:val="28"/>
        </w:rPr>
      </w:pPr>
      <w:r w:rsidRPr="0064618F">
        <w:rPr>
          <w:rFonts w:ascii="Times New Roman" w:hAnsi="Times New Roman" w:cs="Times New Roman"/>
          <w:b/>
          <w:sz w:val="28"/>
          <w:szCs w:val="28"/>
        </w:rPr>
        <w:t xml:space="preserve">- </w:t>
      </w:r>
      <w:proofErr w:type="gramStart"/>
      <w:r w:rsidRPr="0064618F">
        <w:rPr>
          <w:rFonts w:ascii="Times New Roman" w:hAnsi="Times New Roman" w:cs="Times New Roman"/>
          <w:sz w:val="28"/>
          <w:szCs w:val="28"/>
        </w:rPr>
        <w:t>видано  накази</w:t>
      </w:r>
      <w:proofErr w:type="gramEnd"/>
      <w:r w:rsidRPr="0064618F">
        <w:rPr>
          <w:rFonts w:ascii="Times New Roman" w:hAnsi="Times New Roman" w:cs="Times New Roman"/>
          <w:sz w:val="28"/>
          <w:szCs w:val="28"/>
        </w:rPr>
        <w:t xml:space="preserve"> по КЗЗСО «Ратнівський ліцей» №  75  від  02.09.2022 р.    «</w:t>
      </w:r>
      <w:r w:rsidRPr="0064618F">
        <w:rPr>
          <w:rFonts w:ascii="Times New Roman" w:hAnsi="Times New Roman" w:cs="Times New Roman"/>
          <w:color w:val="191919"/>
          <w:sz w:val="28"/>
          <w:szCs w:val="28"/>
        </w:rPr>
        <w:t xml:space="preserve">Про створення безпечного освітнього середовища та попередження і  </w:t>
      </w:r>
      <w:r w:rsidRPr="0064618F">
        <w:rPr>
          <w:rFonts w:ascii="Times New Roman" w:hAnsi="Times New Roman" w:cs="Times New Roman"/>
          <w:sz w:val="28"/>
          <w:szCs w:val="28"/>
        </w:rPr>
        <w:t xml:space="preserve"> </w:t>
      </w:r>
      <w:r w:rsidRPr="0064618F">
        <w:rPr>
          <w:rFonts w:ascii="Times New Roman" w:hAnsi="Times New Roman" w:cs="Times New Roman"/>
          <w:color w:val="191919"/>
          <w:sz w:val="28"/>
          <w:szCs w:val="28"/>
        </w:rPr>
        <w:t xml:space="preserve">протидії булінгу(цькуванню) у 2022-2023 </w:t>
      </w:r>
      <w:proofErr w:type="gramStart"/>
      <w:r w:rsidRPr="0064618F">
        <w:rPr>
          <w:rFonts w:ascii="Times New Roman" w:hAnsi="Times New Roman" w:cs="Times New Roman"/>
          <w:color w:val="191919"/>
          <w:sz w:val="28"/>
          <w:szCs w:val="28"/>
        </w:rPr>
        <w:t>навчальному  році</w:t>
      </w:r>
      <w:proofErr w:type="gramEnd"/>
      <w:r w:rsidRPr="0064618F">
        <w:rPr>
          <w:rFonts w:ascii="Times New Roman" w:hAnsi="Times New Roman" w:cs="Times New Roman"/>
          <w:color w:val="191919"/>
          <w:sz w:val="28"/>
          <w:szCs w:val="28"/>
        </w:rPr>
        <w:t xml:space="preserve">», № 78  від 02.09.2022р. </w:t>
      </w:r>
      <w:r w:rsidRPr="0064618F">
        <w:rPr>
          <w:rFonts w:ascii="Times New Roman" w:hAnsi="Times New Roman" w:cs="Times New Roman"/>
          <w:color w:val="191919"/>
          <w:sz w:val="28"/>
          <w:szCs w:val="28"/>
        </w:rPr>
        <w:lastRenderedPageBreak/>
        <w:t>«Про організацію запобігання та протидії домашньому насильству»  та №11 від 17.01.2023 р. «Про попередження та протидію мобінгу у 2023 році»;</w:t>
      </w:r>
    </w:p>
    <w:p w:rsidR="0064618F" w:rsidRPr="0064618F" w:rsidRDefault="0064618F" w:rsidP="0064618F">
      <w:pPr>
        <w:pStyle w:val="a6"/>
        <w:adjustRightInd w:val="0"/>
        <w:spacing w:line="360" w:lineRule="auto"/>
        <w:ind w:left="0" w:hanging="142"/>
        <w:jc w:val="both"/>
        <w:rPr>
          <w:sz w:val="28"/>
          <w:szCs w:val="28"/>
        </w:rPr>
      </w:pPr>
      <w:r w:rsidRPr="0064618F">
        <w:rPr>
          <w:sz w:val="28"/>
          <w:szCs w:val="28"/>
        </w:rPr>
        <w:t xml:space="preserve">            - питання  профілактики  булінгу  розглядалися  на  нарадах  при      директору, на засіданнях класних керівників, та  раді профілактики правопорушень;</w:t>
      </w:r>
    </w:p>
    <w:p w:rsidR="0064618F" w:rsidRPr="0064618F" w:rsidRDefault="0064618F" w:rsidP="0064618F">
      <w:pPr>
        <w:pStyle w:val="a6"/>
        <w:adjustRightInd w:val="0"/>
        <w:spacing w:line="360" w:lineRule="auto"/>
        <w:ind w:left="0" w:hanging="142"/>
        <w:jc w:val="both"/>
        <w:rPr>
          <w:sz w:val="28"/>
          <w:szCs w:val="28"/>
        </w:rPr>
      </w:pPr>
      <w:r w:rsidRPr="0064618F">
        <w:rPr>
          <w:sz w:val="28"/>
          <w:szCs w:val="28"/>
        </w:rPr>
        <w:t xml:space="preserve">            - з учнями 1-10 класів  класними керівниками систематично проводились тематичні бесіди.</w:t>
      </w:r>
    </w:p>
    <w:p w:rsidR="0064618F" w:rsidRPr="0064618F" w:rsidRDefault="0064618F" w:rsidP="0064618F">
      <w:pPr>
        <w:spacing w:after="0" w:line="360" w:lineRule="auto"/>
        <w:jc w:val="both"/>
        <w:rPr>
          <w:rFonts w:ascii="Times New Roman" w:hAnsi="Times New Roman" w:cs="Times New Roman"/>
          <w:bCs/>
          <w:sz w:val="28"/>
          <w:szCs w:val="28"/>
        </w:rPr>
      </w:pPr>
      <w:r w:rsidRPr="0064618F">
        <w:rPr>
          <w:rFonts w:ascii="Times New Roman" w:hAnsi="Times New Roman" w:cs="Times New Roman"/>
          <w:bCs/>
          <w:sz w:val="28"/>
          <w:szCs w:val="28"/>
        </w:rPr>
        <w:t xml:space="preserve">      Із заявами до кер</w:t>
      </w:r>
      <w:r w:rsidR="008E2C28">
        <w:rPr>
          <w:rFonts w:ascii="Times New Roman" w:hAnsi="Times New Roman" w:cs="Times New Roman"/>
          <w:bCs/>
          <w:sz w:val="28"/>
          <w:szCs w:val="28"/>
        </w:rPr>
        <w:t xml:space="preserve">івника закладу освіти протягом </w:t>
      </w:r>
      <w:r w:rsidRPr="0064618F">
        <w:rPr>
          <w:rFonts w:ascii="Times New Roman" w:hAnsi="Times New Roman" w:cs="Times New Roman"/>
          <w:bCs/>
          <w:sz w:val="28"/>
          <w:szCs w:val="28"/>
        </w:rPr>
        <w:t>2022-2023 навчального року про факти булінгу ні здобувачі освіти, ні їх батьки не зверталися.</w:t>
      </w:r>
    </w:p>
    <w:p w:rsidR="0064618F" w:rsidRPr="0064618F" w:rsidRDefault="0064618F" w:rsidP="0064618F">
      <w:pPr>
        <w:spacing w:after="0" w:line="360" w:lineRule="auto"/>
        <w:jc w:val="both"/>
        <w:rPr>
          <w:rFonts w:ascii="Times New Roman" w:hAnsi="Times New Roman" w:cs="Times New Roman"/>
          <w:bCs/>
          <w:sz w:val="28"/>
          <w:szCs w:val="28"/>
        </w:rPr>
      </w:pPr>
      <w:r w:rsidRPr="0064618F">
        <w:rPr>
          <w:rFonts w:ascii="Times New Roman" w:hAnsi="Times New Roman" w:cs="Times New Roman"/>
          <w:sz w:val="28"/>
          <w:szCs w:val="28"/>
        </w:rPr>
        <w:t xml:space="preserve">      З метою виховання почуття емпатії та переживання до дитини, яка зазнає насильства, розвитку вміння знаходити шляхи виходу зі складної </w:t>
      </w:r>
      <w:proofErr w:type="gramStart"/>
      <w:r w:rsidRPr="0064618F">
        <w:rPr>
          <w:rFonts w:ascii="Times New Roman" w:hAnsi="Times New Roman" w:cs="Times New Roman"/>
          <w:sz w:val="28"/>
          <w:szCs w:val="28"/>
        </w:rPr>
        <w:t>ситуації,  формування</w:t>
      </w:r>
      <w:proofErr w:type="gramEnd"/>
      <w:r w:rsidRPr="0064618F">
        <w:rPr>
          <w:rFonts w:ascii="Times New Roman" w:hAnsi="Times New Roman" w:cs="Times New Roman"/>
          <w:sz w:val="28"/>
          <w:szCs w:val="28"/>
        </w:rPr>
        <w:t xml:space="preserve"> навиків відповідальної та безпечної поведінки і попередження поширення негативних явищ в учнівському середовищі, запобігання будь-яких проявів насильства в ліцеї з 19 по 23 вересня було проведено тиждень з протидії булінгу.</w:t>
      </w:r>
      <w:r w:rsidR="008E2C28">
        <w:rPr>
          <w:rFonts w:ascii="Times New Roman" w:hAnsi="Times New Roman" w:cs="Times New Roman"/>
          <w:sz w:val="28"/>
          <w:szCs w:val="28"/>
        </w:rPr>
        <w:t xml:space="preserve"> З </w:t>
      </w:r>
      <w:r w:rsidRPr="0064618F">
        <w:rPr>
          <w:rFonts w:ascii="Times New Roman" w:hAnsi="Times New Roman" w:cs="Times New Roman"/>
          <w:sz w:val="28"/>
          <w:szCs w:val="28"/>
        </w:rPr>
        <w:t xml:space="preserve">метою проведення роз’яснювальної та навчальної роботи серед здобувачів освіти </w:t>
      </w:r>
      <w:r w:rsidRPr="0064618F">
        <w:rPr>
          <w:rFonts w:ascii="Times New Roman" w:hAnsi="Times New Roman" w:cs="Times New Roman"/>
          <w:bCs/>
          <w:sz w:val="28"/>
          <w:szCs w:val="28"/>
        </w:rPr>
        <w:t xml:space="preserve">щодо запобігання торгівлі людьми в умовах воєнної агресії з 17 по 21 </w:t>
      </w:r>
      <w:proofErr w:type="gramStart"/>
      <w:r w:rsidRPr="0064618F">
        <w:rPr>
          <w:rFonts w:ascii="Times New Roman" w:hAnsi="Times New Roman" w:cs="Times New Roman"/>
          <w:bCs/>
          <w:sz w:val="28"/>
          <w:szCs w:val="28"/>
        </w:rPr>
        <w:t>жовтня  в</w:t>
      </w:r>
      <w:proofErr w:type="gramEnd"/>
      <w:r w:rsidRPr="0064618F">
        <w:rPr>
          <w:rFonts w:ascii="Times New Roman" w:hAnsi="Times New Roman" w:cs="Times New Roman"/>
          <w:bCs/>
          <w:sz w:val="28"/>
          <w:szCs w:val="28"/>
        </w:rPr>
        <w:t xml:space="preserve"> освітньому закладі проведено тиждень протидії торгівлі людьми. </w:t>
      </w:r>
    </w:p>
    <w:p w:rsidR="0064618F" w:rsidRPr="0064618F" w:rsidRDefault="0064618F" w:rsidP="0064618F">
      <w:pPr>
        <w:spacing w:after="0" w:line="360" w:lineRule="auto"/>
        <w:jc w:val="both"/>
        <w:rPr>
          <w:rFonts w:ascii="Times New Roman" w:hAnsi="Times New Roman" w:cs="Times New Roman"/>
          <w:bCs/>
          <w:sz w:val="28"/>
          <w:szCs w:val="28"/>
        </w:rPr>
      </w:pPr>
      <w:r w:rsidRPr="0064618F">
        <w:rPr>
          <w:rFonts w:ascii="Times New Roman" w:hAnsi="Times New Roman" w:cs="Times New Roman"/>
          <w:bCs/>
          <w:sz w:val="28"/>
          <w:szCs w:val="28"/>
        </w:rPr>
        <w:t xml:space="preserve">       Щорічно згідно річного плану роботи освітнього закладу та з метою привернення уваги громадськості до проблем попередження та подолання насильства в сім’ї, забезпечення рівних прав жінок та чоловіків, недопущення випадків насильства щодо дітей та підлітків в закладі освіти проходить акція «16 днів з протидії насильства».</w:t>
      </w:r>
    </w:p>
    <w:p w:rsidR="0064618F" w:rsidRPr="0064618F" w:rsidRDefault="0064618F" w:rsidP="0064618F">
      <w:pPr>
        <w:spacing w:after="0" w:line="360" w:lineRule="auto"/>
        <w:jc w:val="both"/>
        <w:rPr>
          <w:rFonts w:ascii="Times New Roman" w:hAnsi="Times New Roman" w:cs="Times New Roman"/>
          <w:bCs/>
          <w:sz w:val="28"/>
          <w:szCs w:val="28"/>
        </w:rPr>
      </w:pPr>
      <w:r w:rsidRPr="0064618F">
        <w:rPr>
          <w:rFonts w:ascii="Times New Roman" w:hAnsi="Times New Roman" w:cs="Times New Roman"/>
          <w:bCs/>
          <w:sz w:val="28"/>
          <w:szCs w:val="28"/>
        </w:rPr>
        <w:t xml:space="preserve">      У рамках відзначення Міжнародного дня толерантності педагогом-організатором та класними керівниками був спланований та проведений </w:t>
      </w:r>
      <w:r w:rsidRPr="0064618F">
        <w:rPr>
          <w:rFonts w:ascii="Times New Roman" w:hAnsi="Times New Roman" w:cs="Times New Roman"/>
          <w:sz w:val="28"/>
          <w:szCs w:val="28"/>
        </w:rPr>
        <w:t>Тиждень толерантності (Кольоровий тиждень) під гаслом «Ми – різні, але ми – рівні!». Класними керівниками</w:t>
      </w:r>
      <w:r w:rsidR="008E2C28">
        <w:rPr>
          <w:rFonts w:ascii="Times New Roman" w:hAnsi="Times New Roman" w:cs="Times New Roman"/>
          <w:bCs/>
          <w:sz w:val="28"/>
          <w:szCs w:val="28"/>
        </w:rPr>
        <w:t xml:space="preserve"> проведені </w:t>
      </w:r>
      <w:r w:rsidRPr="0064618F">
        <w:rPr>
          <w:rFonts w:ascii="Times New Roman" w:hAnsi="Times New Roman" w:cs="Times New Roman"/>
          <w:bCs/>
          <w:sz w:val="28"/>
          <w:szCs w:val="28"/>
        </w:rPr>
        <w:t xml:space="preserve">тематичні години спілкування, головною метою яких було виховання дружніх відносин між дітьми та розвиток в дітей почуття емпатії, терпіння, доброти та поваги. </w:t>
      </w:r>
    </w:p>
    <w:p w:rsidR="0064618F" w:rsidRPr="0064618F" w:rsidRDefault="0064618F" w:rsidP="008E2C28">
      <w:pPr>
        <w:spacing w:after="0" w:line="360" w:lineRule="auto"/>
        <w:ind w:firstLine="567"/>
        <w:jc w:val="both"/>
        <w:rPr>
          <w:rFonts w:ascii="Times New Roman" w:hAnsi="Times New Roman" w:cs="Times New Roman"/>
          <w:bCs/>
          <w:sz w:val="28"/>
          <w:szCs w:val="28"/>
        </w:rPr>
      </w:pPr>
      <w:r w:rsidRPr="0064618F">
        <w:rPr>
          <w:rFonts w:ascii="Times New Roman" w:hAnsi="Times New Roman" w:cs="Times New Roman"/>
          <w:sz w:val="28"/>
          <w:szCs w:val="28"/>
        </w:rPr>
        <w:lastRenderedPageBreak/>
        <w:t xml:space="preserve">Реалізація завдань і змісту правового та превентивного виховання здобувачів освіти в закладі здійснюється передусім у процесі освітнього процесу. Вивчення гуманітарних предметів спрямоване на формування в них високих ідеалів, морально-правових якостей, непримиренності до аморальних явищ, правопорушень і злочинності. Дисципліни природничого циклу дають змогу торкнутися кола питань з різних галузей права, зокрема його нормативних актів щодо охорони природи, охорони праці, охорони здоров'я людини та ін. </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Складовою виховного процесу є національно-патріотичне виховання,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У закладі освіти формування ціннісного ставлення особистості до суспільства і держави, виховання патріотичних почуттів, правосвідомості педаг</w:t>
      </w:r>
      <w:r w:rsidR="008E2C28">
        <w:rPr>
          <w:rFonts w:ascii="Times New Roman" w:hAnsi="Times New Roman" w:cs="Times New Roman"/>
          <w:sz w:val="28"/>
          <w:szCs w:val="28"/>
        </w:rPr>
        <w:t>огічним колективом здійснюється</w:t>
      </w:r>
      <w:r w:rsidRPr="0064618F">
        <w:rPr>
          <w:rFonts w:ascii="Times New Roman" w:hAnsi="Times New Roman" w:cs="Times New Roman"/>
          <w:sz w:val="28"/>
          <w:szCs w:val="28"/>
        </w:rPr>
        <w:t xml:space="preserve"> комплексно – через освітній процес, позакласну виховну роботу – і носить послідовний характер. </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Нац</w:t>
      </w:r>
      <w:r w:rsidR="008E2C28">
        <w:rPr>
          <w:rFonts w:ascii="Times New Roman" w:hAnsi="Times New Roman" w:cs="Times New Roman"/>
          <w:sz w:val="28"/>
          <w:szCs w:val="28"/>
        </w:rPr>
        <w:t xml:space="preserve">іонально-патріотичне виховання </w:t>
      </w:r>
      <w:r w:rsidRPr="0064618F">
        <w:rPr>
          <w:rFonts w:ascii="Times New Roman" w:hAnsi="Times New Roman" w:cs="Times New Roman"/>
          <w:sz w:val="28"/>
          <w:szCs w:val="28"/>
        </w:rPr>
        <w:t xml:space="preserve">наскрізно пронизує весь освітній </w:t>
      </w:r>
      <w:proofErr w:type="gramStart"/>
      <w:r w:rsidRPr="0064618F">
        <w:rPr>
          <w:rFonts w:ascii="Times New Roman" w:hAnsi="Times New Roman" w:cs="Times New Roman"/>
          <w:sz w:val="28"/>
          <w:szCs w:val="28"/>
        </w:rPr>
        <w:t>процес,  базується</w:t>
      </w:r>
      <w:proofErr w:type="gramEnd"/>
      <w:r w:rsidRPr="0064618F">
        <w:rPr>
          <w:rFonts w:ascii="Times New Roman" w:hAnsi="Times New Roman" w:cs="Times New Roman"/>
          <w:sz w:val="28"/>
          <w:szCs w:val="28"/>
        </w:rPr>
        <w:t xml:space="preserve"> на національній історії, знанні та відстоюванні своїх прав, виконанні конституційних і громадянських обов’язків, відповідальності за власне майбутнє, добробут  та долю країни, охоплює  всіх учасників освітнього процесу, сприяє формуванню у здобувачів освіти та утвердженню у педагогів і батьків національних та загальнолюдських цінностей, особистісних якостей, що притаманні громадянину України.</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Педагогічні працівники під час навчання постійно акцентували увагу на тому, що патріотизм - це звичайний стан повсякденного життя людини, який виявляється не тільки під час надзвичайних ситуацій, а і у прагненні жити в Україні, розумінні необхідності дотримання конституційних та правових </w:t>
      </w:r>
      <w:r w:rsidRPr="0064618F">
        <w:rPr>
          <w:rFonts w:ascii="Times New Roman" w:hAnsi="Times New Roman" w:cs="Times New Roman"/>
          <w:sz w:val="28"/>
          <w:szCs w:val="28"/>
        </w:rPr>
        <w:lastRenderedPageBreak/>
        <w:t>норм, володінні державною мовою, шанобливому ставленні до історії, культури та традицій українського народу.</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Здобувачі освіти ліцею приймають актив</w:t>
      </w:r>
      <w:r w:rsidR="008E2C28">
        <w:rPr>
          <w:rFonts w:ascii="Times New Roman" w:hAnsi="Times New Roman" w:cs="Times New Roman"/>
          <w:sz w:val="28"/>
          <w:szCs w:val="28"/>
        </w:rPr>
        <w:t xml:space="preserve">ну участь в громадському житті </w:t>
      </w:r>
      <w:r w:rsidRPr="0064618F">
        <w:rPr>
          <w:rFonts w:ascii="Times New Roman" w:hAnsi="Times New Roman" w:cs="Times New Roman"/>
          <w:sz w:val="28"/>
          <w:szCs w:val="28"/>
        </w:rPr>
        <w:t>закладу освіти і громади. Діти є досить активними та охоче беруть участь у різноманітних конкурсах і змаганнях різного рівня. За планом виховної роботи проводяться різноманітні заходи з реалізації Концепцій національно-патріотичного та громадянського виховання в закладі освіти, зокрема:</w:t>
      </w:r>
    </w:p>
    <w:p w:rsidR="0064618F" w:rsidRPr="0064618F" w:rsidRDefault="0064618F" w:rsidP="0064618F">
      <w:pPr>
        <w:pStyle w:val="a6"/>
        <w:widowControl/>
        <w:numPr>
          <w:ilvl w:val="0"/>
          <w:numId w:val="1"/>
        </w:numPr>
        <w:autoSpaceDE/>
        <w:autoSpaceDN/>
        <w:spacing w:before="0" w:line="360" w:lineRule="auto"/>
        <w:contextualSpacing/>
        <w:jc w:val="both"/>
        <w:rPr>
          <w:sz w:val="28"/>
          <w:szCs w:val="28"/>
        </w:rPr>
      </w:pPr>
      <w:r w:rsidRPr="0064618F">
        <w:rPr>
          <w:sz w:val="28"/>
          <w:szCs w:val="28"/>
        </w:rPr>
        <w:t>заходи до Дня незалежності України; Дня захисника та захисниць України, Дня визволення України від фашистських загарбників, Дня пам’яті жертв Бабиного яру, Дня Гідності і Свободи, Дня пам’яті жертв Голодомору, Дня збройних сил України, Дня вшанування Кіборгів,  Дня Соборності, Дня пам’яті жертв Голокосту, Дня пам’яті героїв, що полягли під Крутами, Дня вшанування учасників бойових дій на території інших держав, Дня Героїв Небесної Сотні, Дня початку повномасштабного вторгнення росії на територію України, Дня єднання, Дня українського Добровольця, Дня пам’яті жертв геноциду кримськотатарського народу</w:t>
      </w:r>
      <w:r w:rsidRPr="0064618F">
        <w:rPr>
          <w:bCs/>
          <w:sz w:val="28"/>
          <w:szCs w:val="28"/>
        </w:rPr>
        <w:t>, Дня пам'ятi та примирення, Дня Героїв тощо;</w:t>
      </w:r>
    </w:p>
    <w:p w:rsidR="0064618F" w:rsidRPr="0064618F" w:rsidRDefault="0064618F" w:rsidP="0064618F">
      <w:pPr>
        <w:pStyle w:val="a6"/>
        <w:widowControl/>
        <w:numPr>
          <w:ilvl w:val="0"/>
          <w:numId w:val="1"/>
        </w:numPr>
        <w:autoSpaceDE/>
        <w:autoSpaceDN/>
        <w:spacing w:before="0" w:line="360" w:lineRule="auto"/>
        <w:contextualSpacing/>
        <w:jc w:val="both"/>
        <w:rPr>
          <w:sz w:val="28"/>
          <w:szCs w:val="28"/>
        </w:rPr>
      </w:pPr>
      <w:r w:rsidRPr="0064618F">
        <w:rPr>
          <w:sz w:val="28"/>
          <w:szCs w:val="28"/>
        </w:rPr>
        <w:t>Всеукраїнська акція «Запали свічку»;</w:t>
      </w:r>
    </w:p>
    <w:p w:rsidR="0064618F" w:rsidRPr="0064618F" w:rsidRDefault="0064618F" w:rsidP="0064618F">
      <w:pPr>
        <w:pStyle w:val="a6"/>
        <w:widowControl/>
        <w:numPr>
          <w:ilvl w:val="0"/>
          <w:numId w:val="1"/>
        </w:numPr>
        <w:autoSpaceDE/>
        <w:autoSpaceDN/>
        <w:spacing w:before="0" w:line="360" w:lineRule="auto"/>
        <w:contextualSpacing/>
        <w:jc w:val="both"/>
        <w:rPr>
          <w:sz w:val="28"/>
          <w:szCs w:val="28"/>
        </w:rPr>
      </w:pPr>
      <w:r w:rsidRPr="0064618F">
        <w:rPr>
          <w:sz w:val="28"/>
          <w:szCs w:val="28"/>
        </w:rPr>
        <w:t xml:space="preserve">флешмоб «Хустку одягаю – перемогу закликаю!» до Дня Української хустки, відеопривітання «Дякую ЗСУ за мирне небо», флешмоб «Єдине серце України», </w:t>
      </w:r>
      <w:r w:rsidRPr="0064618F">
        <w:rPr>
          <w:rFonts w:eastAsiaTheme="minorHAnsi"/>
          <w:sz w:val="28"/>
          <w:szCs w:val="28"/>
        </w:rPr>
        <w:t xml:space="preserve">флешмоб «Вишиванка – мій генетичний код» (до Дня Вишиванки), </w:t>
      </w:r>
      <w:r w:rsidRPr="0064618F">
        <w:rPr>
          <w:sz w:val="28"/>
          <w:szCs w:val="28"/>
        </w:rPr>
        <w:t>відеопривітання до Дня героїв України, шкільне родинне свято «Зі святом, любі мами!...», кольоровий тиждень вдячності ЗСУ</w:t>
      </w:r>
      <w:r w:rsidRPr="0064618F">
        <w:rPr>
          <w:rFonts w:eastAsiaTheme="minorHAnsi"/>
          <w:sz w:val="28"/>
          <w:szCs w:val="28"/>
        </w:rPr>
        <w:t xml:space="preserve"> тощо;</w:t>
      </w:r>
    </w:p>
    <w:p w:rsidR="0064618F" w:rsidRPr="0064618F" w:rsidRDefault="0064618F" w:rsidP="0064618F">
      <w:pPr>
        <w:pStyle w:val="a6"/>
        <w:widowControl/>
        <w:numPr>
          <w:ilvl w:val="0"/>
          <w:numId w:val="1"/>
        </w:numPr>
        <w:autoSpaceDE/>
        <w:autoSpaceDN/>
        <w:spacing w:before="0" w:line="360" w:lineRule="auto"/>
        <w:contextualSpacing/>
        <w:jc w:val="both"/>
        <w:rPr>
          <w:sz w:val="28"/>
          <w:szCs w:val="28"/>
        </w:rPr>
      </w:pPr>
      <w:r w:rsidRPr="0064618F">
        <w:rPr>
          <w:sz w:val="28"/>
          <w:szCs w:val="28"/>
        </w:rPr>
        <w:t>проведено конкурси малюнків та плакатів до Дня миру та Дня Європи, Дня захисника України тощо;</w:t>
      </w:r>
    </w:p>
    <w:p w:rsidR="0064618F" w:rsidRPr="0064618F" w:rsidRDefault="0064618F" w:rsidP="0064618F">
      <w:pPr>
        <w:pStyle w:val="a6"/>
        <w:widowControl/>
        <w:numPr>
          <w:ilvl w:val="0"/>
          <w:numId w:val="1"/>
        </w:numPr>
        <w:autoSpaceDE/>
        <w:autoSpaceDN/>
        <w:spacing w:before="0" w:line="360" w:lineRule="auto"/>
        <w:contextualSpacing/>
        <w:jc w:val="both"/>
        <w:rPr>
          <w:sz w:val="28"/>
          <w:szCs w:val="28"/>
        </w:rPr>
      </w:pPr>
      <w:r w:rsidRPr="0064618F">
        <w:rPr>
          <w:sz w:val="28"/>
          <w:szCs w:val="28"/>
        </w:rPr>
        <w:t>організовано зустріч з військовим ЗСУ - односельчанином Бойчуком Сергієм;</w:t>
      </w:r>
    </w:p>
    <w:p w:rsidR="0064618F" w:rsidRPr="0064618F" w:rsidRDefault="0064618F" w:rsidP="0064618F">
      <w:pPr>
        <w:pStyle w:val="a6"/>
        <w:widowControl/>
        <w:numPr>
          <w:ilvl w:val="0"/>
          <w:numId w:val="1"/>
        </w:numPr>
        <w:autoSpaceDE/>
        <w:autoSpaceDN/>
        <w:spacing w:before="0" w:line="360" w:lineRule="auto"/>
        <w:contextualSpacing/>
        <w:jc w:val="both"/>
        <w:rPr>
          <w:sz w:val="28"/>
          <w:szCs w:val="28"/>
        </w:rPr>
      </w:pPr>
      <w:r w:rsidRPr="0064618F">
        <w:rPr>
          <w:sz w:val="28"/>
          <w:szCs w:val="28"/>
        </w:rPr>
        <w:lastRenderedPageBreak/>
        <w:t xml:space="preserve">проведено уроки звитяги  по класах «Сила нескорених!»,  «УПА – героїчна боротьба в історії України», «Перемога в ім’я життя», «Війна, яка змінила світ…», «Збройні сили України – захисники і опора країни», «Україна. Поступ свободи», «Мужність та відвага крізь віки»,  «Героїзм українських волонтерів», «Доброволець – герой сьогодення»,   «Народ мій завжди є, народ мій завжди буде», «Пам’ять заради майбутнього», </w:t>
      </w:r>
      <w:r w:rsidRPr="0064618F">
        <w:rPr>
          <w:b/>
          <w:bCs/>
          <w:sz w:val="28"/>
          <w:szCs w:val="28"/>
        </w:rPr>
        <w:t>«</w:t>
      </w:r>
      <w:r w:rsidRPr="0064618F">
        <w:rPr>
          <w:sz w:val="28"/>
          <w:szCs w:val="28"/>
        </w:rPr>
        <w:t>Нація нескорених: від козацтва до сьогодення</w:t>
      </w:r>
      <w:r w:rsidRPr="0064618F">
        <w:rPr>
          <w:bCs/>
          <w:sz w:val="28"/>
          <w:szCs w:val="28"/>
        </w:rPr>
        <w:t>»;</w:t>
      </w:r>
    </w:p>
    <w:p w:rsidR="0064618F" w:rsidRPr="0064618F" w:rsidRDefault="0064618F" w:rsidP="0064618F">
      <w:pPr>
        <w:pStyle w:val="a6"/>
        <w:widowControl/>
        <w:numPr>
          <w:ilvl w:val="0"/>
          <w:numId w:val="1"/>
        </w:numPr>
        <w:autoSpaceDE/>
        <w:autoSpaceDN/>
        <w:spacing w:before="0" w:line="360" w:lineRule="auto"/>
        <w:contextualSpacing/>
        <w:jc w:val="both"/>
        <w:rPr>
          <w:sz w:val="28"/>
          <w:szCs w:val="28"/>
        </w:rPr>
      </w:pPr>
      <w:r w:rsidRPr="0064618F">
        <w:rPr>
          <w:sz w:val="28"/>
          <w:szCs w:val="28"/>
        </w:rPr>
        <w:t>заходи, які включають в себе волонтерську роботу, збір допомоги та коштів для воїнів-односельчан та ЗСУ;</w:t>
      </w:r>
    </w:p>
    <w:p w:rsidR="0064618F" w:rsidRPr="0064618F" w:rsidRDefault="0064618F" w:rsidP="0064618F">
      <w:pPr>
        <w:spacing w:after="0" w:line="360" w:lineRule="auto"/>
        <w:ind w:left="426"/>
        <w:rPr>
          <w:rFonts w:ascii="Times New Roman" w:hAnsi="Times New Roman" w:cs="Times New Roman"/>
          <w:sz w:val="28"/>
          <w:szCs w:val="28"/>
        </w:rPr>
      </w:pPr>
      <w:r w:rsidRPr="0064618F">
        <w:rPr>
          <w:rFonts w:ascii="Times New Roman" w:hAnsi="Times New Roman" w:cs="Times New Roman"/>
          <w:sz w:val="28"/>
          <w:szCs w:val="28"/>
        </w:rPr>
        <w:t xml:space="preserve">-    рій «Молода рать» взяли активну участь у грі </w:t>
      </w:r>
      <w:r>
        <w:rPr>
          <w:rFonts w:ascii="Times New Roman" w:hAnsi="Times New Roman" w:cs="Times New Roman"/>
          <w:sz w:val="28"/>
          <w:szCs w:val="28"/>
        </w:rPr>
        <w:t xml:space="preserve">«Сокіл (Джура)»; Обласних </w:t>
      </w:r>
      <w:r w:rsidRPr="0064618F">
        <w:rPr>
          <w:rFonts w:ascii="Times New Roman" w:hAnsi="Times New Roman" w:cs="Times New Roman"/>
          <w:sz w:val="28"/>
          <w:szCs w:val="28"/>
        </w:rPr>
        <w:t>військово-патріотичних змаганнях «Волинська Січ - 2023»</w:t>
      </w:r>
      <w:r>
        <w:rPr>
          <w:rFonts w:ascii="Times New Roman" w:hAnsi="Times New Roman" w:cs="Times New Roman"/>
          <w:sz w:val="28"/>
          <w:szCs w:val="28"/>
        </w:rPr>
        <w:t xml:space="preserve">, на яких гідно </w:t>
      </w:r>
      <w:r w:rsidRPr="0064618F">
        <w:rPr>
          <w:rFonts w:ascii="Times New Roman" w:hAnsi="Times New Roman" w:cs="Times New Roman"/>
          <w:sz w:val="28"/>
          <w:szCs w:val="28"/>
        </w:rPr>
        <w:t xml:space="preserve">представили Боратинську громаду та вибороли І </w:t>
      </w:r>
      <w:r>
        <w:rPr>
          <w:rFonts w:ascii="Times New Roman" w:hAnsi="Times New Roman" w:cs="Times New Roman"/>
          <w:sz w:val="28"/>
          <w:szCs w:val="28"/>
        </w:rPr>
        <w:t xml:space="preserve">місце у конкурсі «Ватра», І </w:t>
      </w:r>
      <w:r w:rsidRPr="0064618F">
        <w:rPr>
          <w:rFonts w:ascii="Times New Roman" w:hAnsi="Times New Roman" w:cs="Times New Roman"/>
          <w:sz w:val="28"/>
          <w:szCs w:val="28"/>
        </w:rPr>
        <w:t>місце у конкурсі «Впоряд» та ІІІ місце у конкурсі «Відун»;</w:t>
      </w:r>
    </w:p>
    <w:p w:rsidR="0064618F" w:rsidRPr="0064618F" w:rsidRDefault="0064618F" w:rsidP="0064618F">
      <w:pPr>
        <w:spacing w:after="0" w:line="36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Pr="0064618F">
        <w:rPr>
          <w:rFonts w:ascii="Times New Roman" w:hAnsi="Times New Roman" w:cs="Times New Roman"/>
          <w:sz w:val="28"/>
          <w:szCs w:val="28"/>
        </w:rPr>
        <w:t xml:space="preserve">відбулися екскурсії здобувачів освіти ліцею у </w:t>
      </w:r>
      <w:r w:rsidRPr="0064618F">
        <w:rPr>
          <w:rFonts w:ascii="Times New Roman" w:hAnsi="Times New Roman" w:cs="Times New Roman"/>
          <w:color w:val="000000"/>
          <w:sz w:val="28"/>
          <w:szCs w:val="28"/>
          <w:shd w:val="clear" w:color="auto" w:fill="FFFFFF"/>
        </w:rPr>
        <w:t>музей-скансен під відкритим небом «Козацька Січ», який знаходиться у селі Гірка Полонка</w:t>
      </w:r>
      <w:r w:rsidRPr="0064618F">
        <w:rPr>
          <w:rFonts w:ascii="Times New Roman" w:hAnsi="Times New Roman" w:cs="Times New Roman"/>
          <w:sz w:val="28"/>
          <w:szCs w:val="28"/>
        </w:rPr>
        <w:t>.</w:t>
      </w:r>
    </w:p>
    <w:p w:rsidR="0064618F" w:rsidRPr="0064618F" w:rsidRDefault="0064618F" w:rsidP="0064618F">
      <w:pPr>
        <w:spacing w:after="0" w:line="360" w:lineRule="auto"/>
        <w:ind w:firstLine="426"/>
        <w:jc w:val="both"/>
        <w:rPr>
          <w:rFonts w:ascii="Times New Roman" w:hAnsi="Times New Roman" w:cs="Times New Roman"/>
          <w:sz w:val="28"/>
          <w:szCs w:val="28"/>
        </w:rPr>
      </w:pPr>
      <w:r w:rsidRPr="0064618F">
        <w:rPr>
          <w:rFonts w:ascii="Times New Roman" w:hAnsi="Times New Roman" w:cs="Times New Roman"/>
          <w:sz w:val="28"/>
          <w:szCs w:val="28"/>
        </w:rPr>
        <w:t xml:space="preserve">На виконання Указу Президента України №143 від 16 березня 2022 року «Про загальнонаціональну хвилину мовчання за загиблими внаслідок збройної агресії Російської Федерації проти України» у закладі освіти   щоденно о 9 годині 00 хвилин проводиться загальнонаціональна хвилина мовчання за співвітчизниками, загиблими внаслідок збройної агресії російської федерації проти України.    </w:t>
      </w:r>
    </w:p>
    <w:p w:rsidR="0064618F" w:rsidRPr="0064618F" w:rsidRDefault="0064618F" w:rsidP="0064618F">
      <w:pPr>
        <w:spacing w:after="0" w:line="360" w:lineRule="auto"/>
        <w:ind w:firstLine="426"/>
        <w:jc w:val="both"/>
        <w:rPr>
          <w:rFonts w:ascii="Times New Roman" w:hAnsi="Times New Roman" w:cs="Times New Roman"/>
          <w:sz w:val="28"/>
          <w:szCs w:val="28"/>
        </w:rPr>
      </w:pPr>
      <w:r w:rsidRPr="0064618F">
        <w:rPr>
          <w:rFonts w:ascii="Times New Roman" w:hAnsi="Times New Roman" w:cs="Times New Roman"/>
          <w:sz w:val="28"/>
          <w:szCs w:val="28"/>
        </w:rPr>
        <w:t xml:space="preserve">    Заклад освіти розвивається і крокує в ногу з поступом життя, шукає нові шляхи оптимізації сучасного патріотичного виховання. Ми прагнемо забезпечити своїм вихованцям можливості розширення особистісних перспектив відповідно до демократичних тенденцій розвитку суспільства.     </w:t>
      </w:r>
    </w:p>
    <w:p w:rsidR="0064618F" w:rsidRPr="0064618F" w:rsidRDefault="008E2C28" w:rsidP="0064618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 ліцеї також значна робота </w:t>
      </w:r>
      <w:r w:rsidR="0064618F" w:rsidRPr="0064618F">
        <w:rPr>
          <w:rFonts w:ascii="Times New Roman" w:hAnsi="Times New Roman" w:cs="Times New Roman"/>
          <w:sz w:val="28"/>
          <w:szCs w:val="28"/>
        </w:rPr>
        <w:t>проводиться</w:t>
      </w:r>
      <w:r>
        <w:rPr>
          <w:rFonts w:ascii="Times New Roman" w:hAnsi="Times New Roman" w:cs="Times New Roman"/>
          <w:sz w:val="28"/>
          <w:szCs w:val="28"/>
        </w:rPr>
        <w:t xml:space="preserve"> з екологічного виховання. Так </w:t>
      </w:r>
      <w:r w:rsidR="0064618F" w:rsidRPr="0064618F">
        <w:rPr>
          <w:rFonts w:ascii="Times New Roman" w:hAnsi="Times New Roman" w:cs="Times New Roman"/>
          <w:color w:val="111111"/>
          <w:sz w:val="28"/>
          <w:szCs w:val="28"/>
          <w:shd w:val="clear" w:color="auto" w:fill="FFFFFF"/>
        </w:rPr>
        <w:t xml:space="preserve">учні закладу впродовж 2022-2023 навчального </w:t>
      </w:r>
      <w:proofErr w:type="gramStart"/>
      <w:r w:rsidR="0064618F" w:rsidRPr="0064618F">
        <w:rPr>
          <w:rFonts w:ascii="Times New Roman" w:hAnsi="Times New Roman" w:cs="Times New Roman"/>
          <w:color w:val="111111"/>
          <w:sz w:val="28"/>
          <w:szCs w:val="28"/>
          <w:shd w:val="clear" w:color="auto" w:fill="FFFFFF"/>
        </w:rPr>
        <w:t>року  взяли</w:t>
      </w:r>
      <w:proofErr w:type="gramEnd"/>
      <w:r w:rsidR="0064618F" w:rsidRPr="0064618F">
        <w:rPr>
          <w:rFonts w:ascii="Times New Roman" w:hAnsi="Times New Roman" w:cs="Times New Roman"/>
          <w:color w:val="111111"/>
          <w:sz w:val="28"/>
          <w:szCs w:val="28"/>
          <w:shd w:val="clear" w:color="auto" w:fill="FFFFFF"/>
        </w:rPr>
        <w:t xml:space="preserve"> участь в акції "Допоможемо птахам взимку" та  облаштовували їдальні для птахів.</w:t>
      </w:r>
      <w:r w:rsidR="0064618F" w:rsidRPr="0064618F">
        <w:rPr>
          <w:rFonts w:ascii="Times New Roman" w:hAnsi="Times New Roman" w:cs="Times New Roman"/>
          <w:sz w:val="28"/>
          <w:szCs w:val="28"/>
        </w:rPr>
        <w:t xml:space="preserve"> 10 березня команда учнів 7-10 класів «Горицвіт» виборола ІІІ місце у конкурсі </w:t>
      </w:r>
      <w:r w:rsidR="0064618F" w:rsidRPr="0064618F">
        <w:rPr>
          <w:rFonts w:ascii="Times New Roman" w:hAnsi="Times New Roman" w:cs="Times New Roman"/>
          <w:sz w:val="28"/>
          <w:szCs w:val="28"/>
        </w:rPr>
        <w:lastRenderedPageBreak/>
        <w:t xml:space="preserve">колективів екологічної просвіти (агітбригад) ЗЗСО Боратинської сільської ради на тему «Луки мого дитинства…». </w:t>
      </w:r>
      <w:r w:rsidR="0064618F" w:rsidRPr="008E2C28">
        <w:rPr>
          <w:rStyle w:val="a5"/>
          <w:rFonts w:ascii="Times New Roman" w:eastAsiaTheme="majorEastAsia" w:hAnsi="Times New Roman" w:cs="Times New Roman"/>
          <w:i w:val="0"/>
          <w:sz w:val="28"/>
          <w:szCs w:val="28"/>
          <w:shd w:val="clear" w:color="auto" w:fill="FFFFFF"/>
        </w:rPr>
        <w:t>Восени</w:t>
      </w:r>
      <w:r w:rsidR="0064618F" w:rsidRPr="0064618F">
        <w:rPr>
          <w:rStyle w:val="a5"/>
          <w:rFonts w:ascii="Times New Roman" w:eastAsiaTheme="majorEastAsia" w:hAnsi="Times New Roman" w:cs="Times New Roman"/>
          <w:sz w:val="28"/>
          <w:szCs w:val="28"/>
          <w:shd w:val="clear" w:color="auto" w:fill="FFFFFF"/>
        </w:rPr>
        <w:t xml:space="preserve"> </w:t>
      </w:r>
      <w:r w:rsidR="0064618F" w:rsidRPr="0064618F">
        <w:rPr>
          <w:rFonts w:ascii="Times New Roman" w:hAnsi="Times New Roman" w:cs="Times New Roman"/>
          <w:sz w:val="28"/>
          <w:szCs w:val="28"/>
        </w:rPr>
        <w:t>учні ліцею посадили у сільському парку алею катальп, а весною висадили квіти на шкільні клумби.</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Реалізація завдань виховної системи закладу відбувається за рахунок злагодженої співпраці адміністрації, педагогічного колективу, педагога-організатора, класних керівників, соціально-психологічної служби, класних колективів та батьків здобувачів освіти. </w:t>
      </w:r>
    </w:p>
    <w:p w:rsidR="0064618F" w:rsidRPr="0064618F" w:rsidRDefault="0064618F" w:rsidP="0064618F">
      <w:pPr>
        <w:spacing w:after="0" w:line="360" w:lineRule="auto"/>
        <w:jc w:val="both"/>
        <w:rPr>
          <w:rFonts w:ascii="Times New Roman" w:hAnsi="Times New Roman" w:cs="Times New Roman"/>
          <w:sz w:val="28"/>
          <w:szCs w:val="28"/>
          <w:lang w:val="uk-UA"/>
        </w:rPr>
      </w:pPr>
      <w:r w:rsidRPr="0064618F">
        <w:rPr>
          <w:rFonts w:ascii="Times New Roman" w:hAnsi="Times New Roman" w:cs="Times New Roman"/>
          <w:sz w:val="28"/>
          <w:szCs w:val="28"/>
        </w:rPr>
        <w:t xml:space="preserve">       Велика увага приділяється плануванню і організації позаурочної роботи з учнями закладу. Вивчення та врахування індивідуальних особливостей здобувачів освіти сприяє розвитку їх здібностей, талантів, навичок, самодіяльності, самоврядування, організації змістовного дозвілля і відпочинку. </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lang w:val="uk-UA"/>
        </w:rPr>
        <w:t xml:space="preserve">      </w:t>
      </w:r>
      <w:r w:rsidRPr="0064618F">
        <w:rPr>
          <w:rFonts w:ascii="Times New Roman" w:hAnsi="Times New Roman" w:cs="Times New Roman"/>
          <w:sz w:val="28"/>
          <w:szCs w:val="28"/>
        </w:rPr>
        <w:t>У 2022-2023 навч</w:t>
      </w:r>
      <w:r w:rsidR="008E2C28">
        <w:rPr>
          <w:rFonts w:ascii="Times New Roman" w:hAnsi="Times New Roman" w:cs="Times New Roman"/>
          <w:sz w:val="28"/>
          <w:szCs w:val="28"/>
        </w:rPr>
        <w:t xml:space="preserve">альному році у ліцеї працювало 6 </w:t>
      </w:r>
      <w:r w:rsidRPr="0064618F">
        <w:rPr>
          <w:rFonts w:ascii="Times New Roman" w:hAnsi="Times New Roman" w:cs="Times New Roman"/>
          <w:sz w:val="28"/>
          <w:szCs w:val="28"/>
        </w:rPr>
        <w:t>гуртків різного спрямування: вокальні (молодша і старша групи), квітникарства, декоративно-ужиткового мистецтва, патріотичний «Джура» та спортивна секція з баскетболу. Крім того, на базі ліцею працював гурток спортивного орієнтування від Волинського обласного центру національно-патріотичного виховання, туризму і краєзнавства. У цих гуртках за інтересами займалося 120 учнів</w:t>
      </w:r>
      <w:r w:rsidR="008E2C28">
        <w:rPr>
          <w:rFonts w:ascii="Times New Roman" w:hAnsi="Times New Roman" w:cs="Times New Roman"/>
          <w:sz w:val="28"/>
          <w:szCs w:val="28"/>
        </w:rPr>
        <w:t xml:space="preserve"> </w:t>
      </w:r>
      <w:proofErr w:type="gramStart"/>
      <w:r w:rsidR="008E2C28">
        <w:rPr>
          <w:rFonts w:ascii="Times New Roman" w:hAnsi="Times New Roman" w:cs="Times New Roman"/>
          <w:sz w:val="28"/>
          <w:szCs w:val="28"/>
        </w:rPr>
        <w:t>школи(</w:t>
      </w:r>
      <w:proofErr w:type="gramEnd"/>
      <w:r w:rsidR="008E2C28">
        <w:rPr>
          <w:rFonts w:ascii="Times New Roman" w:hAnsi="Times New Roman" w:cs="Times New Roman"/>
          <w:sz w:val="28"/>
          <w:szCs w:val="28"/>
        </w:rPr>
        <w:t xml:space="preserve">83%). До роботи гуртків </w:t>
      </w:r>
      <w:r w:rsidRPr="0064618F">
        <w:rPr>
          <w:rFonts w:ascii="Times New Roman" w:hAnsi="Times New Roman" w:cs="Times New Roman"/>
          <w:sz w:val="28"/>
          <w:szCs w:val="28"/>
        </w:rPr>
        <w:t>були задіяні учні різних пільгових категорій.</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Протягом року здобувачі освіти ліцею приймали участь у районних та обласних, всеукраїнських та міжнародних конкурсах за що відзначені грамотами, подяками та дипломами.</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У 2022-2023 н.р.  у КЗЗСО «Рат</w:t>
      </w:r>
      <w:r w:rsidR="008E2C28">
        <w:rPr>
          <w:rFonts w:ascii="Times New Roman" w:hAnsi="Times New Roman" w:cs="Times New Roman"/>
          <w:sz w:val="28"/>
          <w:szCs w:val="28"/>
        </w:rPr>
        <w:t xml:space="preserve">нівський ліцей» були проведені </w:t>
      </w:r>
      <w:r w:rsidRPr="0064618F">
        <w:rPr>
          <w:rFonts w:ascii="Times New Roman" w:hAnsi="Times New Roman" w:cs="Times New Roman"/>
          <w:sz w:val="28"/>
          <w:szCs w:val="28"/>
        </w:rPr>
        <w:t>загальношкільні свята та заходи відповідно до річного плану виховної роботи, серед яких новорічні ранки, Свято Букварика, свято Останнього дзвоника, свято «Прощавай 4 клас», заходи до Міжнародного дня захисту дітей, заходи Лесиного тижня, Шевченківських днів тощо.</w:t>
      </w:r>
    </w:p>
    <w:p w:rsidR="0064618F" w:rsidRPr="0064618F" w:rsidRDefault="0064618F" w:rsidP="0064618F">
      <w:pPr>
        <w:spacing w:after="0" w:line="360" w:lineRule="auto"/>
        <w:jc w:val="both"/>
        <w:rPr>
          <w:rFonts w:ascii="Times New Roman" w:hAnsi="Times New Roman" w:cs="Times New Roman"/>
          <w:b/>
          <w:sz w:val="28"/>
          <w:szCs w:val="28"/>
        </w:rPr>
      </w:pPr>
      <w:r w:rsidRPr="0064618F">
        <w:rPr>
          <w:rFonts w:ascii="Times New Roman" w:hAnsi="Times New Roman" w:cs="Times New Roman"/>
          <w:sz w:val="28"/>
          <w:szCs w:val="28"/>
        </w:rPr>
        <w:t xml:space="preserve">       У ліцеї є учнівський пар</w:t>
      </w:r>
      <w:r w:rsidR="00757199">
        <w:rPr>
          <w:rFonts w:ascii="Times New Roman" w:hAnsi="Times New Roman" w:cs="Times New Roman"/>
          <w:sz w:val="28"/>
          <w:szCs w:val="28"/>
        </w:rPr>
        <w:t xml:space="preserve">ламент, керуючим органом якого </w:t>
      </w:r>
      <w:r w:rsidRPr="0064618F">
        <w:rPr>
          <w:rFonts w:ascii="Times New Roman" w:hAnsi="Times New Roman" w:cs="Times New Roman"/>
          <w:sz w:val="28"/>
          <w:szCs w:val="28"/>
        </w:rPr>
        <w:t xml:space="preserve">є президент та чотири міністерства: «Міністерство суспільно-корисних справ», </w:t>
      </w:r>
      <w:r w:rsidRPr="0064618F">
        <w:rPr>
          <w:rFonts w:ascii="Times New Roman" w:hAnsi="Times New Roman" w:cs="Times New Roman"/>
          <w:sz w:val="28"/>
          <w:szCs w:val="28"/>
        </w:rPr>
        <w:lastRenderedPageBreak/>
        <w:t>«Міністерство національно-патріотичного виховання», «Міністерство «Школярик»», «Міністерство спорту». Засідання учнівського парламенту відбувається один раз на місяць згідно плану роботи складеного на семестр. Роботою учнівського самоврядування керує педагог-організатор</w:t>
      </w:r>
      <w:r w:rsidRPr="0064618F">
        <w:rPr>
          <w:rFonts w:ascii="Times New Roman" w:hAnsi="Times New Roman" w:cs="Times New Roman"/>
          <w:b/>
          <w:sz w:val="28"/>
          <w:szCs w:val="28"/>
        </w:rPr>
        <w:t>.</w:t>
      </w:r>
    </w:p>
    <w:p w:rsidR="0064618F" w:rsidRPr="0064618F" w:rsidRDefault="0064618F" w:rsidP="0064618F">
      <w:pPr>
        <w:spacing w:after="0" w:line="360" w:lineRule="auto"/>
        <w:jc w:val="both"/>
        <w:rPr>
          <w:rFonts w:ascii="Times New Roman" w:hAnsi="Times New Roman" w:cs="Times New Roman"/>
          <w:bCs/>
          <w:sz w:val="28"/>
          <w:szCs w:val="28"/>
        </w:rPr>
      </w:pPr>
      <w:r w:rsidRPr="0064618F">
        <w:rPr>
          <w:rFonts w:ascii="Times New Roman" w:hAnsi="Times New Roman" w:cs="Times New Roman"/>
          <w:bCs/>
          <w:sz w:val="28"/>
          <w:szCs w:val="28"/>
        </w:rPr>
        <w:t xml:space="preserve">  Учнівське самоврядування ліцею регламентує свою діяльність на підставі нормативно-правових актів: Конституції України, Закону «Про освіту», «Про громадські організації», Статуту школи. </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Основним принципом роботи учнівського самоврядування ліцею є: «Пропонуй! Плануй! Організовуй! Виконуй!». Мета і завдання втілюються через різноманітні заходи: конкурси, проєкти, виставки, спортивні змагання тощо. </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Незважаючи на воєнні загрози, карантинні обмеження, учні</w:t>
      </w:r>
      <w:r w:rsidR="00996B6D">
        <w:rPr>
          <w:rFonts w:ascii="Times New Roman" w:hAnsi="Times New Roman" w:cs="Times New Roman"/>
          <w:sz w:val="28"/>
          <w:szCs w:val="28"/>
        </w:rPr>
        <w:t xml:space="preserve">вське самоврядування продовжує </w:t>
      </w:r>
      <w:r w:rsidRPr="0064618F">
        <w:rPr>
          <w:rFonts w:ascii="Times New Roman" w:hAnsi="Times New Roman" w:cs="Times New Roman"/>
          <w:sz w:val="28"/>
          <w:szCs w:val="28"/>
        </w:rPr>
        <w:t>працювати.</w:t>
      </w:r>
    </w:p>
    <w:p w:rsidR="0064618F" w:rsidRPr="0064618F" w:rsidRDefault="00996B6D" w:rsidP="006461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Брали </w:t>
      </w:r>
      <w:r w:rsidR="0064618F" w:rsidRPr="0064618F">
        <w:rPr>
          <w:rFonts w:ascii="Times New Roman" w:hAnsi="Times New Roman" w:cs="Times New Roman"/>
          <w:sz w:val="28"/>
          <w:szCs w:val="28"/>
        </w:rPr>
        <w:t>участь у проведенні різноманітних шкільних конкурсів, ф</w:t>
      </w:r>
      <w:r w:rsidR="009A3B6B">
        <w:rPr>
          <w:rFonts w:ascii="Times New Roman" w:hAnsi="Times New Roman" w:cs="Times New Roman"/>
          <w:sz w:val="28"/>
          <w:szCs w:val="28"/>
        </w:rPr>
        <w:t xml:space="preserve">лешмобів, благодійної ярмарки, </w:t>
      </w:r>
      <w:r w:rsidR="0064618F" w:rsidRPr="0064618F">
        <w:rPr>
          <w:rFonts w:ascii="Times New Roman" w:hAnsi="Times New Roman" w:cs="Times New Roman"/>
          <w:sz w:val="28"/>
          <w:szCs w:val="28"/>
        </w:rPr>
        <w:t>рейди – перевірки готовності здобувачів освіти до уроку, рейди – перевірки відвідування уроків, рейди – перевірки збереження шкільного майна, підручників тощо.</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Члени учнівського самоврядування стали учасниками Всеукраїнського благодійного освітнього проєкту Flowers4school, який спрямований на озеленення українських шкіл від квіткових виробн</w:t>
      </w:r>
      <w:r w:rsidR="00996B6D">
        <w:rPr>
          <w:rFonts w:ascii="Times New Roman" w:hAnsi="Times New Roman" w:cs="Times New Roman"/>
          <w:sz w:val="28"/>
          <w:szCs w:val="28"/>
        </w:rPr>
        <w:t xml:space="preserve">иків Нідерландів також проєкту </w:t>
      </w:r>
      <w:r w:rsidRPr="0064618F">
        <w:rPr>
          <w:rFonts w:ascii="Times New Roman" w:hAnsi="Times New Roman" w:cs="Times New Roman"/>
          <w:sz w:val="28"/>
          <w:szCs w:val="28"/>
        </w:rPr>
        <w:t>«Школа в коробці» та отримали набір канцелярського приладдя (маркери, пензлі, крейда, глобуси, олівці, лінійки зошити з вправами тощо), яке стане в нагоді нашим учителям та учням під час різноманітних заходів.</w:t>
      </w:r>
    </w:p>
    <w:p w:rsidR="0064618F" w:rsidRPr="0064618F" w:rsidRDefault="0064618F" w:rsidP="0064618F">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Про хід і результати освітнього процесу батьки здобувачів освіти дізнаються через батьківський чат </w:t>
      </w:r>
      <w:r w:rsidRPr="0064618F">
        <w:rPr>
          <w:rFonts w:ascii="Times New Roman" w:hAnsi="Times New Roman" w:cs="Times New Roman"/>
          <w:sz w:val="28"/>
          <w:szCs w:val="28"/>
          <w:lang w:val="en-US"/>
        </w:rPr>
        <w:t>y</w:t>
      </w:r>
      <w:r w:rsidRPr="0064618F">
        <w:rPr>
          <w:rFonts w:ascii="Times New Roman" w:hAnsi="Times New Roman" w:cs="Times New Roman"/>
          <w:sz w:val="28"/>
          <w:szCs w:val="28"/>
        </w:rPr>
        <w:t xml:space="preserve"> </w:t>
      </w:r>
      <w:r w:rsidRPr="0064618F">
        <w:rPr>
          <w:rFonts w:ascii="Times New Roman" w:hAnsi="Times New Roman" w:cs="Times New Roman"/>
          <w:sz w:val="28"/>
          <w:szCs w:val="28"/>
          <w:lang w:val="en-US"/>
        </w:rPr>
        <w:t>VIBER</w:t>
      </w:r>
      <w:r w:rsidR="00996B6D">
        <w:rPr>
          <w:rFonts w:ascii="Times New Roman" w:hAnsi="Times New Roman" w:cs="Times New Roman"/>
          <w:sz w:val="28"/>
          <w:szCs w:val="28"/>
        </w:rPr>
        <w:t xml:space="preserve">, </w:t>
      </w:r>
      <w:r w:rsidRPr="0064618F">
        <w:rPr>
          <w:rFonts w:ascii="Times New Roman" w:hAnsi="Times New Roman" w:cs="Times New Roman"/>
          <w:sz w:val="28"/>
          <w:szCs w:val="28"/>
        </w:rPr>
        <w:t>сайт закладу освіти та Фейсбук сторінку ліцею, які систематично наповнюються та оновлюються. Проводяться батьківські збори та індивідуальні бесіди з батьками здобувачів освіти, які мають помітно знижений рівень успішності.</w:t>
      </w:r>
    </w:p>
    <w:p w:rsidR="0064618F" w:rsidRPr="00BD0647" w:rsidRDefault="0064618F" w:rsidP="00BD0647">
      <w:pPr>
        <w:spacing w:after="0" w:line="360" w:lineRule="auto"/>
        <w:jc w:val="both"/>
        <w:rPr>
          <w:rFonts w:ascii="Times New Roman" w:hAnsi="Times New Roman" w:cs="Times New Roman"/>
          <w:sz w:val="28"/>
          <w:szCs w:val="28"/>
        </w:rPr>
      </w:pPr>
      <w:r w:rsidRPr="0064618F">
        <w:rPr>
          <w:rFonts w:ascii="Times New Roman" w:hAnsi="Times New Roman" w:cs="Times New Roman"/>
          <w:sz w:val="28"/>
          <w:szCs w:val="28"/>
        </w:rPr>
        <w:t xml:space="preserve">      Підсумовуючи вищесказане, можна зазначити, що виховна р</w:t>
      </w:r>
      <w:r w:rsidR="00F602E4">
        <w:rPr>
          <w:rFonts w:ascii="Times New Roman" w:hAnsi="Times New Roman" w:cs="Times New Roman"/>
          <w:sz w:val="28"/>
          <w:szCs w:val="28"/>
        </w:rPr>
        <w:t>обота у закладі освіти протягом</w:t>
      </w:r>
      <w:r w:rsidRPr="0064618F">
        <w:rPr>
          <w:rFonts w:ascii="Times New Roman" w:hAnsi="Times New Roman" w:cs="Times New Roman"/>
          <w:sz w:val="28"/>
          <w:szCs w:val="28"/>
        </w:rPr>
        <w:t xml:space="preserve"> 2022-2023 навчального року проводилася на </w:t>
      </w:r>
      <w:r w:rsidRPr="0064618F">
        <w:rPr>
          <w:rFonts w:ascii="Times New Roman" w:hAnsi="Times New Roman" w:cs="Times New Roman"/>
          <w:sz w:val="28"/>
          <w:szCs w:val="28"/>
        </w:rPr>
        <w:lastRenderedPageBreak/>
        <w:t>належному рівні, але поряд з позитивними моментами є деякі недоліки, над якими потрібно спільно працювати і педагогам, і здобувачам освіти, і їх батькам. Зокрема потребує покращення робота соціально-психологічної служби, робота з батьками та робота учнівського самоврядування.</w:t>
      </w:r>
    </w:p>
    <w:p w:rsidR="009D3B51" w:rsidRDefault="009D3B51" w:rsidP="00CD5267">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Якісне і здорове харчування дітей – одна із умов здоров’я, розвитку та успішного навчання дітей. Школа, в якій дитина проводить більшу частину свого часу, має дбати про забезпечення умов для якісного і здорового харчування, а також формувати в учнів стійкі навички здорового харчуваня. В закладі належний матеріально-технічний стан харчоблоку та їдальні. </w:t>
      </w:r>
      <w:r>
        <w:rPr>
          <w:rFonts w:ascii="Times New Roman" w:eastAsia="Times New Roman" w:hAnsi="Times New Roman" w:cs="Times New Roman"/>
          <w:color w:val="000000"/>
          <w:sz w:val="28"/>
          <w:szCs w:val="28"/>
          <w:lang w:val="uk-UA"/>
        </w:rPr>
        <w:t xml:space="preserve">Реагуючи на припис Луцького управління Держспоживслужби у Волинській області від 29.08.22 р. </w:t>
      </w:r>
      <w:r w:rsidR="00E52D05">
        <w:rPr>
          <w:rFonts w:ascii="Times New Roman" w:eastAsia="Times New Roman" w:hAnsi="Times New Roman" w:cs="Times New Roman"/>
          <w:color w:val="000000"/>
          <w:sz w:val="28"/>
          <w:szCs w:val="28"/>
          <w:lang w:val="uk-UA"/>
        </w:rPr>
        <w:t>було відремонтовано витяжку, а також проведений ре</w:t>
      </w:r>
      <w:r w:rsidR="00996B6D">
        <w:rPr>
          <w:rFonts w:ascii="Times New Roman" w:eastAsia="Times New Roman" w:hAnsi="Times New Roman" w:cs="Times New Roman"/>
          <w:color w:val="000000"/>
          <w:sz w:val="28"/>
          <w:szCs w:val="28"/>
          <w:lang w:val="uk-UA"/>
        </w:rPr>
        <w:t>мон котла для приготування їжі.</w:t>
      </w:r>
      <w:r>
        <w:rPr>
          <w:rFonts w:ascii="Times New Roman" w:eastAsia="Times New Roman" w:hAnsi="Times New Roman" w:cs="Times New Roman"/>
          <w:color w:val="000000"/>
          <w:sz w:val="28"/>
          <w:szCs w:val="28"/>
        </w:rPr>
        <w:t xml:space="preserve"> В п</w:t>
      </w:r>
      <w:r w:rsidR="00996B6D">
        <w:rPr>
          <w:rFonts w:ascii="Times New Roman" w:eastAsia="Times New Roman" w:hAnsi="Times New Roman" w:cs="Times New Roman"/>
          <w:color w:val="000000"/>
          <w:sz w:val="28"/>
          <w:szCs w:val="28"/>
        </w:rPr>
        <w:t xml:space="preserve">риміщеннях де готується їжа та </w:t>
      </w:r>
      <w:r>
        <w:rPr>
          <w:rFonts w:ascii="Times New Roman" w:eastAsia="Times New Roman" w:hAnsi="Times New Roman" w:cs="Times New Roman"/>
          <w:color w:val="000000"/>
          <w:sz w:val="28"/>
          <w:szCs w:val="28"/>
        </w:rPr>
        <w:t>їдальні д</w:t>
      </w:r>
      <w:r w:rsidR="00996B6D">
        <w:rPr>
          <w:rFonts w:ascii="Times New Roman" w:eastAsia="Times New Roman" w:hAnsi="Times New Roman" w:cs="Times New Roman"/>
          <w:color w:val="000000"/>
          <w:sz w:val="28"/>
          <w:szCs w:val="28"/>
        </w:rPr>
        <w:t>отримані санітарно-гігієнічні</w:t>
      </w:r>
      <w:r>
        <w:rPr>
          <w:rFonts w:ascii="Times New Roman" w:eastAsia="Times New Roman" w:hAnsi="Times New Roman" w:cs="Times New Roman"/>
          <w:color w:val="000000"/>
          <w:sz w:val="28"/>
          <w:szCs w:val="28"/>
        </w:rPr>
        <w:t xml:space="preserve"> вимоги. В ідальні розміщені примірники затвердженого примірного 1-тижневого меню Медичною сестрою школи та адміністрацією ведеться</w:t>
      </w:r>
      <w:r w:rsidR="00CD5267">
        <w:rPr>
          <w:rFonts w:ascii="Times New Roman" w:eastAsia="Times New Roman" w:hAnsi="Times New Roman" w:cs="Times New Roman"/>
          <w:color w:val="000000"/>
          <w:sz w:val="28"/>
          <w:szCs w:val="28"/>
        </w:rPr>
        <w:t xml:space="preserve"> щоденний контроль за фактичним</w:t>
      </w:r>
      <w:r>
        <w:rPr>
          <w:rFonts w:ascii="Times New Roman" w:eastAsia="Times New Roman" w:hAnsi="Times New Roman" w:cs="Times New Roman"/>
          <w:color w:val="000000"/>
          <w:sz w:val="28"/>
          <w:szCs w:val="28"/>
        </w:rPr>
        <w:t xml:space="preserve"> виконанням меню, за якістю продуктів, що надходять до їдальні, умовами їх зберігання, дотримання термінів реалізації, дотримання технології виготовлення страв, дотримання санітарно-протиепідемічного режиму на харчоблоці, проходження обов’язкових медичних оглядів працівниками харчоблоку. </w:t>
      </w:r>
      <w:bookmarkStart w:id="0" w:name="_GoBack"/>
      <w:bookmarkEnd w:id="0"/>
    </w:p>
    <w:p w:rsidR="00CD5267" w:rsidRDefault="00E52D05" w:rsidP="00CD5267">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У 2022-2023 н.р. проводились планові ремонти навчальних кабінетів, спортивного залу та інших приміщень школи. </w:t>
      </w:r>
      <w:r w:rsidR="002257E7">
        <w:rPr>
          <w:rFonts w:ascii="Times New Roman" w:eastAsia="Times New Roman" w:hAnsi="Times New Roman" w:cs="Times New Roman"/>
          <w:color w:val="000000"/>
          <w:sz w:val="28"/>
          <w:szCs w:val="28"/>
          <w:lang w:val="uk-UA"/>
        </w:rPr>
        <w:t>У грудні 2022 року введено у експлуатацію інтерактивний кабінет англійської мови, приміщення якого, а також наповнення меблями здіснювалось за рахунок спонсорських коштів.</w:t>
      </w:r>
      <w:r w:rsidR="00F71871">
        <w:rPr>
          <w:rFonts w:ascii="Times New Roman" w:eastAsia="Times New Roman" w:hAnsi="Times New Roman" w:cs="Times New Roman"/>
          <w:color w:val="000000"/>
          <w:sz w:val="28"/>
          <w:szCs w:val="28"/>
          <w:lang w:val="uk-UA"/>
        </w:rPr>
        <w:t xml:space="preserve"> У січні 2023 року на другому поверсі ліцею встановлено металопластиковий перестінок для створення ще одного робочого приміщення, яке було облаштовано під учительську.</w:t>
      </w:r>
      <w:r w:rsidR="002257E7">
        <w:rPr>
          <w:rFonts w:ascii="Times New Roman" w:eastAsia="Times New Roman" w:hAnsi="Times New Roman" w:cs="Times New Roman"/>
          <w:color w:val="000000"/>
          <w:sz w:val="28"/>
          <w:szCs w:val="28"/>
          <w:lang w:val="uk-UA"/>
        </w:rPr>
        <w:t xml:space="preserve"> </w:t>
      </w:r>
      <w:r w:rsidR="00C608F8">
        <w:rPr>
          <w:rFonts w:ascii="Times New Roman" w:eastAsia="Times New Roman" w:hAnsi="Times New Roman" w:cs="Times New Roman"/>
          <w:color w:val="000000"/>
          <w:sz w:val="28"/>
          <w:szCs w:val="28"/>
          <w:lang w:val="uk-UA"/>
        </w:rPr>
        <w:t>У вересні-листопаді 2022 року проведено ремонт паливної котельні (заміна даху, заливка обмостки, стягування стін, часткова стукатурка стін)</w:t>
      </w:r>
      <w:r w:rsidR="00B42A89">
        <w:rPr>
          <w:rFonts w:ascii="Times New Roman" w:eastAsia="Times New Roman" w:hAnsi="Times New Roman" w:cs="Times New Roman"/>
          <w:color w:val="000000"/>
          <w:sz w:val="28"/>
          <w:szCs w:val="28"/>
          <w:lang w:val="uk-UA"/>
        </w:rPr>
        <w:t>. В січні 2023 року над входами в укриття за спонсорські кошти були встановлені дашки, а у лютому 2023 року в укр</w:t>
      </w:r>
      <w:r w:rsidR="00F71871">
        <w:rPr>
          <w:rFonts w:ascii="Times New Roman" w:eastAsia="Times New Roman" w:hAnsi="Times New Roman" w:cs="Times New Roman"/>
          <w:color w:val="000000"/>
          <w:sz w:val="28"/>
          <w:szCs w:val="28"/>
          <w:lang w:val="uk-UA"/>
        </w:rPr>
        <w:t>итті встановлено 2 кондиціонери в рамках проєкту «Говерла».</w:t>
      </w:r>
      <w:r w:rsidR="000F0F72">
        <w:rPr>
          <w:rFonts w:ascii="Times New Roman" w:eastAsia="Times New Roman" w:hAnsi="Times New Roman" w:cs="Times New Roman"/>
          <w:color w:val="000000"/>
          <w:sz w:val="28"/>
          <w:szCs w:val="28"/>
          <w:lang w:val="uk-UA"/>
        </w:rPr>
        <w:t xml:space="preserve"> </w:t>
      </w:r>
    </w:p>
    <w:p w:rsidR="00F71871" w:rsidRPr="008F0216" w:rsidRDefault="00F71871" w:rsidP="00CD5267">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Для безперебійної роботи котельні при відключенні електропостачання був придбаний бензиновий генератор.</w:t>
      </w:r>
      <w:r w:rsidR="000F0F72">
        <w:rPr>
          <w:rFonts w:ascii="Times New Roman" w:eastAsia="Times New Roman" w:hAnsi="Times New Roman" w:cs="Times New Roman"/>
          <w:color w:val="000000"/>
          <w:sz w:val="28"/>
          <w:szCs w:val="28"/>
          <w:lang w:val="uk-UA"/>
        </w:rPr>
        <w:t xml:space="preserve"> За спонсорські кошти була придбана сучасна художня </w:t>
      </w:r>
      <w:r w:rsidR="008F0216">
        <w:rPr>
          <w:rFonts w:ascii="Times New Roman" w:eastAsia="Times New Roman" w:hAnsi="Times New Roman" w:cs="Times New Roman"/>
          <w:color w:val="000000"/>
          <w:sz w:val="28"/>
          <w:szCs w:val="28"/>
          <w:lang w:val="uk-UA"/>
        </w:rPr>
        <w:t xml:space="preserve">література для бібліотеки ліцею, газонокосарка, портативна музична колонка, військова форма для учасників гуртка </w:t>
      </w:r>
      <w:r w:rsidR="008F0216" w:rsidRPr="0064618F">
        <w:rPr>
          <w:rFonts w:ascii="Times New Roman" w:hAnsi="Times New Roman" w:cs="Times New Roman"/>
          <w:sz w:val="28"/>
          <w:szCs w:val="28"/>
        </w:rPr>
        <w:t>«Джура»</w:t>
      </w:r>
      <w:r w:rsidR="008F0216">
        <w:rPr>
          <w:rFonts w:ascii="Times New Roman" w:hAnsi="Times New Roman" w:cs="Times New Roman"/>
          <w:sz w:val="28"/>
          <w:szCs w:val="28"/>
          <w:lang w:val="uk-UA"/>
        </w:rPr>
        <w:t>.</w:t>
      </w:r>
    </w:p>
    <w:p w:rsidR="002257E7" w:rsidRPr="00E52D05" w:rsidRDefault="00D87222" w:rsidP="00CD5267">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p w:rsidR="00364AFB" w:rsidRPr="009D3B51" w:rsidRDefault="00364AFB" w:rsidP="0064618F">
      <w:pPr>
        <w:spacing w:line="360" w:lineRule="auto"/>
        <w:rPr>
          <w:rFonts w:ascii="Times New Roman" w:hAnsi="Times New Roman" w:cs="Times New Roman"/>
          <w:color w:val="000000" w:themeColor="text1"/>
          <w:sz w:val="28"/>
          <w:szCs w:val="28"/>
        </w:rPr>
      </w:pPr>
    </w:p>
    <w:sectPr w:rsidR="00364AFB" w:rsidRPr="009D3B5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52" w:rsidRDefault="00A03652" w:rsidP="00A03652">
      <w:pPr>
        <w:spacing w:after="0" w:line="240" w:lineRule="auto"/>
      </w:pPr>
      <w:r>
        <w:separator/>
      </w:r>
    </w:p>
  </w:endnote>
  <w:endnote w:type="continuationSeparator" w:id="0">
    <w:p w:rsidR="00A03652" w:rsidRDefault="00A03652" w:rsidP="00A0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1508"/>
      <w:docPartObj>
        <w:docPartGallery w:val="Page Numbers (Bottom of Page)"/>
        <w:docPartUnique/>
      </w:docPartObj>
    </w:sdtPr>
    <w:sdtEndPr/>
    <w:sdtContent>
      <w:p w:rsidR="00A03652" w:rsidRDefault="00A03652">
        <w:pPr>
          <w:pStyle w:val="a9"/>
        </w:pPr>
        <w:r>
          <w:fldChar w:fldCharType="begin"/>
        </w:r>
        <w:r>
          <w:instrText>PAGE   \* MERGEFORMAT</w:instrText>
        </w:r>
        <w:r>
          <w:fldChar w:fldCharType="separate"/>
        </w:r>
        <w:r w:rsidR="008F0216">
          <w:rPr>
            <w:noProof/>
          </w:rPr>
          <w:t>19</w:t>
        </w:r>
        <w:r>
          <w:fldChar w:fldCharType="end"/>
        </w:r>
      </w:p>
    </w:sdtContent>
  </w:sdt>
  <w:p w:rsidR="00A03652" w:rsidRDefault="00A036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52" w:rsidRDefault="00A03652" w:rsidP="00A03652">
      <w:pPr>
        <w:spacing w:after="0" w:line="240" w:lineRule="auto"/>
      </w:pPr>
      <w:r>
        <w:separator/>
      </w:r>
    </w:p>
  </w:footnote>
  <w:footnote w:type="continuationSeparator" w:id="0">
    <w:p w:rsidR="00A03652" w:rsidRDefault="00A03652" w:rsidP="00A03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00B5B"/>
    <w:multiLevelType w:val="hybridMultilevel"/>
    <w:tmpl w:val="B7A6F36E"/>
    <w:lvl w:ilvl="0" w:tplc="59C8C8BE">
      <w:start w:val="4"/>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24"/>
    <w:rsid w:val="000F0F72"/>
    <w:rsid w:val="00120A2E"/>
    <w:rsid w:val="0014138C"/>
    <w:rsid w:val="00175716"/>
    <w:rsid w:val="002257E7"/>
    <w:rsid w:val="002930A9"/>
    <w:rsid w:val="00364AFB"/>
    <w:rsid w:val="00416857"/>
    <w:rsid w:val="004424C0"/>
    <w:rsid w:val="005453D8"/>
    <w:rsid w:val="00615AB0"/>
    <w:rsid w:val="0062311A"/>
    <w:rsid w:val="0064618F"/>
    <w:rsid w:val="006D2A83"/>
    <w:rsid w:val="007533A6"/>
    <w:rsid w:val="00757199"/>
    <w:rsid w:val="007A136E"/>
    <w:rsid w:val="00871727"/>
    <w:rsid w:val="008E2C28"/>
    <w:rsid w:val="008F0216"/>
    <w:rsid w:val="00996B6D"/>
    <w:rsid w:val="009A3B65"/>
    <w:rsid w:val="009A3B6B"/>
    <w:rsid w:val="009D3B51"/>
    <w:rsid w:val="00A0172A"/>
    <w:rsid w:val="00A03652"/>
    <w:rsid w:val="00AC5B41"/>
    <w:rsid w:val="00B42A89"/>
    <w:rsid w:val="00B60224"/>
    <w:rsid w:val="00BD0647"/>
    <w:rsid w:val="00C608F8"/>
    <w:rsid w:val="00CD5267"/>
    <w:rsid w:val="00D06402"/>
    <w:rsid w:val="00D84BB5"/>
    <w:rsid w:val="00D87222"/>
    <w:rsid w:val="00DC0E87"/>
    <w:rsid w:val="00E0076B"/>
    <w:rsid w:val="00E15D27"/>
    <w:rsid w:val="00E52D05"/>
    <w:rsid w:val="00F039D7"/>
    <w:rsid w:val="00F0556F"/>
    <w:rsid w:val="00F602E4"/>
    <w:rsid w:val="00F65E50"/>
    <w:rsid w:val="00F71871"/>
    <w:rsid w:val="00FB1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BF546-F2EE-46E1-9C49-B9A19354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A136E"/>
    <w:pPr>
      <w:widowControl w:val="0"/>
      <w:autoSpaceDE w:val="0"/>
      <w:autoSpaceDN w:val="0"/>
      <w:spacing w:after="0" w:line="240" w:lineRule="auto"/>
      <w:ind w:left="257"/>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7A136E"/>
    <w:rPr>
      <w:rFonts w:ascii="Times New Roman" w:eastAsia="Times New Roman" w:hAnsi="Times New Roman" w:cs="Times New Roman"/>
      <w:sz w:val="28"/>
      <w:szCs w:val="28"/>
      <w:lang w:val="uk-UA"/>
    </w:rPr>
  </w:style>
  <w:style w:type="character" w:styleId="a5">
    <w:name w:val="Emphasis"/>
    <w:basedOn w:val="a0"/>
    <w:uiPriority w:val="20"/>
    <w:qFormat/>
    <w:rsid w:val="007A136E"/>
    <w:rPr>
      <w:i/>
      <w:iCs/>
    </w:rPr>
  </w:style>
  <w:style w:type="paragraph" w:styleId="a6">
    <w:name w:val="List Paragraph"/>
    <w:basedOn w:val="a"/>
    <w:uiPriority w:val="34"/>
    <w:qFormat/>
    <w:rsid w:val="00E15D27"/>
    <w:pPr>
      <w:widowControl w:val="0"/>
      <w:autoSpaceDE w:val="0"/>
      <w:autoSpaceDN w:val="0"/>
      <w:spacing w:before="48" w:after="0" w:line="240" w:lineRule="auto"/>
      <w:ind w:left="978" w:hanging="163"/>
    </w:pPr>
    <w:rPr>
      <w:rFonts w:ascii="Times New Roman" w:eastAsia="Times New Roman" w:hAnsi="Times New Roman" w:cs="Times New Roman"/>
      <w:lang w:val="uk-UA"/>
    </w:rPr>
  </w:style>
  <w:style w:type="paragraph" w:styleId="a7">
    <w:name w:val="header"/>
    <w:basedOn w:val="a"/>
    <w:link w:val="a8"/>
    <w:uiPriority w:val="99"/>
    <w:unhideWhenUsed/>
    <w:rsid w:val="00A036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3652"/>
  </w:style>
  <w:style w:type="paragraph" w:styleId="a9">
    <w:name w:val="footer"/>
    <w:basedOn w:val="a"/>
    <w:link w:val="aa"/>
    <w:uiPriority w:val="99"/>
    <w:unhideWhenUsed/>
    <w:rsid w:val="00A036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20</Pages>
  <Words>5250</Words>
  <Characters>29930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2023-06-13T05:57:00Z</dcterms:created>
  <dcterms:modified xsi:type="dcterms:W3CDTF">2023-06-19T13:08:00Z</dcterms:modified>
</cp:coreProperties>
</file>