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CD4" w:rsidRPr="001E6EC0" w:rsidRDefault="00436CD4" w:rsidP="00A6172B">
      <w:pPr>
        <w:pStyle w:val="a3"/>
        <w:spacing w:before="0" w:beforeAutospacing="0" w:after="160" w:afterAutospacing="0"/>
        <w:jc w:val="center"/>
        <w:rPr>
          <w:i/>
          <w:sz w:val="28"/>
          <w:szCs w:val="28"/>
        </w:rPr>
      </w:pPr>
      <w:bookmarkStart w:id="0" w:name="_GoBack"/>
      <w:proofErr w:type="spellStart"/>
      <w:r w:rsidRPr="001E6EC0">
        <w:rPr>
          <w:b/>
          <w:bCs/>
          <w:i/>
          <w:color w:val="000000"/>
          <w:sz w:val="28"/>
          <w:szCs w:val="28"/>
        </w:rPr>
        <w:t>Умови</w:t>
      </w:r>
      <w:proofErr w:type="spellEnd"/>
      <w:r w:rsidRPr="001E6EC0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1E6EC0">
        <w:rPr>
          <w:b/>
          <w:bCs/>
          <w:i/>
          <w:color w:val="000000"/>
          <w:sz w:val="28"/>
          <w:szCs w:val="28"/>
        </w:rPr>
        <w:t>доступності</w:t>
      </w:r>
      <w:proofErr w:type="spellEnd"/>
      <w:r w:rsidRPr="001E6EC0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1E6EC0">
        <w:rPr>
          <w:b/>
          <w:bCs/>
          <w:i/>
          <w:color w:val="000000"/>
          <w:sz w:val="28"/>
          <w:szCs w:val="28"/>
        </w:rPr>
        <w:t>школи</w:t>
      </w:r>
      <w:proofErr w:type="spellEnd"/>
      <w:r w:rsidRPr="001E6EC0">
        <w:rPr>
          <w:b/>
          <w:bCs/>
          <w:i/>
          <w:color w:val="000000"/>
          <w:sz w:val="28"/>
          <w:szCs w:val="28"/>
        </w:rPr>
        <w:t xml:space="preserve"> для </w:t>
      </w:r>
      <w:proofErr w:type="spellStart"/>
      <w:r w:rsidRPr="001E6EC0">
        <w:rPr>
          <w:b/>
          <w:bCs/>
          <w:i/>
          <w:color w:val="000000"/>
          <w:sz w:val="28"/>
          <w:szCs w:val="28"/>
        </w:rPr>
        <w:t>осіб</w:t>
      </w:r>
      <w:proofErr w:type="spellEnd"/>
    </w:p>
    <w:p w:rsidR="00436CD4" w:rsidRPr="001E6EC0" w:rsidRDefault="00436CD4" w:rsidP="00D17BA7">
      <w:pPr>
        <w:pStyle w:val="a3"/>
        <w:spacing w:before="0" w:beforeAutospacing="0" w:after="160" w:afterAutospacing="0"/>
        <w:jc w:val="center"/>
        <w:rPr>
          <w:i/>
          <w:sz w:val="28"/>
          <w:szCs w:val="28"/>
        </w:rPr>
      </w:pPr>
      <w:r w:rsidRPr="001E6EC0">
        <w:rPr>
          <w:b/>
          <w:bCs/>
          <w:i/>
          <w:color w:val="000000"/>
          <w:sz w:val="28"/>
          <w:szCs w:val="28"/>
        </w:rPr>
        <w:t xml:space="preserve">з </w:t>
      </w:r>
      <w:proofErr w:type="spellStart"/>
      <w:r w:rsidRPr="001E6EC0">
        <w:rPr>
          <w:b/>
          <w:bCs/>
          <w:i/>
          <w:color w:val="000000"/>
          <w:sz w:val="28"/>
          <w:szCs w:val="28"/>
        </w:rPr>
        <w:t>особливими</w:t>
      </w:r>
      <w:proofErr w:type="spellEnd"/>
      <w:r w:rsidRPr="001E6EC0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1E6EC0">
        <w:rPr>
          <w:b/>
          <w:bCs/>
          <w:i/>
          <w:color w:val="000000"/>
          <w:sz w:val="28"/>
          <w:szCs w:val="28"/>
        </w:rPr>
        <w:t>освітніми</w:t>
      </w:r>
      <w:proofErr w:type="spellEnd"/>
      <w:r w:rsidRPr="001E6EC0">
        <w:rPr>
          <w:b/>
          <w:bCs/>
          <w:i/>
          <w:color w:val="000000"/>
          <w:sz w:val="28"/>
          <w:szCs w:val="28"/>
        </w:rPr>
        <w:t xml:space="preserve"> потребами</w:t>
      </w:r>
      <w:bookmarkEnd w:id="0"/>
    </w:p>
    <w:p w:rsidR="00436CD4" w:rsidRPr="001E6EC0" w:rsidRDefault="00436CD4" w:rsidP="00A6172B">
      <w:pPr>
        <w:pStyle w:val="a3"/>
        <w:spacing w:before="0" w:beforeAutospacing="0" w:after="160" w:afterAutospacing="0"/>
        <w:jc w:val="both"/>
      </w:pPr>
      <w:r w:rsidRPr="001E6EC0">
        <w:rPr>
          <w:color w:val="000000"/>
        </w:rPr>
        <w:t xml:space="preserve">    З метою </w:t>
      </w:r>
      <w:proofErr w:type="spellStart"/>
      <w:r w:rsidRPr="001E6EC0">
        <w:rPr>
          <w:color w:val="000000"/>
        </w:rPr>
        <w:t>забезпечення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реалізації</w:t>
      </w:r>
      <w:proofErr w:type="spellEnd"/>
      <w:r w:rsidRPr="001E6EC0">
        <w:rPr>
          <w:color w:val="000000"/>
        </w:rPr>
        <w:t xml:space="preserve"> прав і </w:t>
      </w:r>
      <w:proofErr w:type="spellStart"/>
      <w:r w:rsidRPr="001E6EC0">
        <w:rPr>
          <w:color w:val="000000"/>
        </w:rPr>
        <w:t>задоволення</w:t>
      </w:r>
      <w:proofErr w:type="spellEnd"/>
      <w:r w:rsidRPr="001E6EC0">
        <w:rPr>
          <w:color w:val="000000"/>
        </w:rPr>
        <w:t xml:space="preserve"> потреб </w:t>
      </w:r>
      <w:r w:rsidR="000C7A96">
        <w:rPr>
          <w:color w:val="000000"/>
          <w:lang w:val="uk-UA"/>
        </w:rPr>
        <w:t xml:space="preserve">дітей з особливими освітніми потребами, </w:t>
      </w:r>
      <w:r w:rsidRPr="001E6EC0">
        <w:rPr>
          <w:color w:val="000000"/>
        </w:rPr>
        <w:t>на</w:t>
      </w:r>
      <w:r w:rsidR="000C7A96">
        <w:rPr>
          <w:color w:val="000000"/>
          <w:lang w:val="uk-UA"/>
        </w:rPr>
        <w:t xml:space="preserve"> </w:t>
      </w:r>
      <w:proofErr w:type="spellStart"/>
      <w:r w:rsidRPr="001E6EC0">
        <w:rPr>
          <w:color w:val="000000"/>
        </w:rPr>
        <w:t>рівні</w:t>
      </w:r>
      <w:proofErr w:type="spellEnd"/>
      <w:r w:rsidRPr="001E6EC0">
        <w:rPr>
          <w:color w:val="000000"/>
        </w:rPr>
        <w:t xml:space="preserve"> з </w:t>
      </w:r>
      <w:proofErr w:type="spellStart"/>
      <w:r w:rsidRPr="001E6EC0">
        <w:rPr>
          <w:color w:val="000000"/>
        </w:rPr>
        <w:t>іншими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громадянами</w:t>
      </w:r>
      <w:proofErr w:type="spellEnd"/>
      <w:r w:rsidRPr="001E6EC0">
        <w:rPr>
          <w:color w:val="000000"/>
        </w:rPr>
        <w:t xml:space="preserve">, </w:t>
      </w:r>
      <w:proofErr w:type="spellStart"/>
      <w:r w:rsidRPr="001E6EC0">
        <w:rPr>
          <w:color w:val="000000"/>
        </w:rPr>
        <w:t>поліпшення</w:t>
      </w:r>
      <w:proofErr w:type="spellEnd"/>
      <w:r w:rsidRPr="001E6EC0">
        <w:rPr>
          <w:color w:val="000000"/>
        </w:rPr>
        <w:t xml:space="preserve"> умов </w:t>
      </w:r>
      <w:proofErr w:type="spellStart"/>
      <w:r w:rsidRPr="001E6EC0">
        <w:rPr>
          <w:color w:val="000000"/>
        </w:rPr>
        <w:t>їх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життєдіяльності</w:t>
      </w:r>
      <w:proofErr w:type="spellEnd"/>
      <w:r w:rsidRPr="001E6EC0">
        <w:rPr>
          <w:color w:val="000000"/>
        </w:rPr>
        <w:t xml:space="preserve">, </w:t>
      </w:r>
      <w:proofErr w:type="spellStart"/>
      <w:r w:rsidRPr="001E6EC0">
        <w:rPr>
          <w:color w:val="000000"/>
        </w:rPr>
        <w:t>згідно</w:t>
      </w:r>
      <w:proofErr w:type="spellEnd"/>
      <w:r w:rsidRPr="001E6EC0">
        <w:rPr>
          <w:color w:val="000000"/>
        </w:rPr>
        <w:t xml:space="preserve"> з «</w:t>
      </w:r>
      <w:proofErr w:type="spellStart"/>
      <w:r w:rsidRPr="001E6EC0">
        <w:rPr>
          <w:color w:val="000000"/>
        </w:rPr>
        <w:t>Конвенцією</w:t>
      </w:r>
      <w:proofErr w:type="spellEnd"/>
      <w:r w:rsidRPr="001E6EC0">
        <w:rPr>
          <w:color w:val="000000"/>
        </w:rPr>
        <w:t xml:space="preserve"> про права </w:t>
      </w:r>
      <w:proofErr w:type="spellStart"/>
      <w:r w:rsidRPr="001E6EC0">
        <w:rPr>
          <w:color w:val="000000"/>
        </w:rPr>
        <w:t>інвалідів</w:t>
      </w:r>
      <w:proofErr w:type="spellEnd"/>
      <w:r w:rsidRPr="001E6EC0">
        <w:rPr>
          <w:color w:val="000000"/>
        </w:rPr>
        <w:t xml:space="preserve">», </w:t>
      </w:r>
      <w:proofErr w:type="spellStart"/>
      <w:r w:rsidRPr="001E6EC0">
        <w:rPr>
          <w:color w:val="000000"/>
        </w:rPr>
        <w:t>постановою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від</w:t>
      </w:r>
      <w:proofErr w:type="spellEnd"/>
      <w:r w:rsidRPr="001E6EC0">
        <w:rPr>
          <w:color w:val="000000"/>
        </w:rPr>
        <w:t xml:space="preserve"> 1 </w:t>
      </w:r>
      <w:proofErr w:type="spellStart"/>
      <w:r w:rsidRPr="001E6EC0">
        <w:rPr>
          <w:color w:val="000000"/>
        </w:rPr>
        <w:t>серпня</w:t>
      </w:r>
      <w:proofErr w:type="spellEnd"/>
      <w:r w:rsidRPr="001E6EC0">
        <w:rPr>
          <w:color w:val="000000"/>
        </w:rPr>
        <w:t xml:space="preserve"> 2012 р. № 706 </w:t>
      </w:r>
      <w:proofErr w:type="spellStart"/>
      <w:r w:rsidRPr="001E6EC0">
        <w:rPr>
          <w:color w:val="000000"/>
        </w:rPr>
        <w:t>кабінету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міністрів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України</w:t>
      </w:r>
      <w:proofErr w:type="spellEnd"/>
      <w:r w:rsidRPr="001E6EC0">
        <w:rPr>
          <w:color w:val="000000"/>
        </w:rPr>
        <w:t xml:space="preserve">  про </w:t>
      </w:r>
      <w:proofErr w:type="spellStart"/>
      <w:r w:rsidRPr="001E6EC0">
        <w:rPr>
          <w:color w:val="000000"/>
        </w:rPr>
        <w:t>державну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цільову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програму</w:t>
      </w:r>
      <w:proofErr w:type="spellEnd"/>
      <w:r w:rsidRPr="001E6EC0">
        <w:rPr>
          <w:color w:val="000000"/>
        </w:rPr>
        <w:t xml:space="preserve"> “</w:t>
      </w:r>
      <w:proofErr w:type="spellStart"/>
      <w:r w:rsidRPr="001E6EC0">
        <w:rPr>
          <w:color w:val="000000"/>
        </w:rPr>
        <w:t>Національний</w:t>
      </w:r>
      <w:proofErr w:type="spellEnd"/>
      <w:r w:rsidRPr="001E6EC0">
        <w:rPr>
          <w:color w:val="000000"/>
        </w:rPr>
        <w:t xml:space="preserve"> план </w:t>
      </w:r>
      <w:proofErr w:type="spellStart"/>
      <w:r w:rsidRPr="001E6EC0">
        <w:rPr>
          <w:color w:val="000000"/>
        </w:rPr>
        <w:t>дій</w:t>
      </w:r>
      <w:proofErr w:type="spellEnd"/>
      <w:r w:rsidRPr="001E6EC0">
        <w:rPr>
          <w:color w:val="000000"/>
        </w:rPr>
        <w:t xml:space="preserve"> з </w:t>
      </w:r>
      <w:proofErr w:type="spellStart"/>
      <w:r w:rsidRPr="001E6EC0">
        <w:rPr>
          <w:color w:val="000000"/>
        </w:rPr>
        <w:t>реалізації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Конвенції</w:t>
      </w:r>
      <w:proofErr w:type="spellEnd"/>
      <w:r w:rsidRPr="001E6EC0">
        <w:rPr>
          <w:color w:val="000000"/>
        </w:rPr>
        <w:t xml:space="preserve"> про права </w:t>
      </w:r>
      <w:proofErr w:type="spellStart"/>
      <w:r w:rsidRPr="001E6EC0">
        <w:rPr>
          <w:color w:val="000000"/>
        </w:rPr>
        <w:t>інвалідів</w:t>
      </w:r>
      <w:proofErr w:type="spellEnd"/>
      <w:r w:rsidRPr="001E6EC0">
        <w:rPr>
          <w:color w:val="000000"/>
        </w:rPr>
        <w:t xml:space="preserve">” на </w:t>
      </w:r>
      <w:proofErr w:type="spellStart"/>
      <w:r w:rsidRPr="001E6EC0">
        <w:rPr>
          <w:color w:val="000000"/>
        </w:rPr>
        <w:t>період</w:t>
      </w:r>
      <w:proofErr w:type="spellEnd"/>
      <w:r w:rsidRPr="001E6EC0">
        <w:rPr>
          <w:color w:val="000000"/>
        </w:rPr>
        <w:t xml:space="preserve"> до 2020 року, з метою </w:t>
      </w:r>
      <w:proofErr w:type="spellStart"/>
      <w:r w:rsidRPr="001E6EC0">
        <w:rPr>
          <w:color w:val="000000"/>
        </w:rPr>
        <w:t>забезпечення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безперешкодного</w:t>
      </w:r>
      <w:proofErr w:type="spellEnd"/>
      <w:r w:rsidRPr="001E6EC0">
        <w:rPr>
          <w:color w:val="000000"/>
        </w:rPr>
        <w:t xml:space="preserve"> доступу </w:t>
      </w:r>
      <w:proofErr w:type="spellStart"/>
      <w:r w:rsidRPr="001E6EC0">
        <w:rPr>
          <w:color w:val="000000"/>
        </w:rPr>
        <w:t>осіб</w:t>
      </w:r>
      <w:proofErr w:type="spellEnd"/>
      <w:r w:rsidRPr="001E6EC0">
        <w:rPr>
          <w:color w:val="000000"/>
        </w:rPr>
        <w:t xml:space="preserve"> з </w:t>
      </w:r>
      <w:proofErr w:type="spellStart"/>
      <w:r w:rsidRPr="001E6EC0">
        <w:rPr>
          <w:color w:val="000000"/>
        </w:rPr>
        <w:t>обмеженими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фізичними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можливостями</w:t>
      </w:r>
      <w:proofErr w:type="spellEnd"/>
      <w:r w:rsidRPr="001E6EC0">
        <w:rPr>
          <w:color w:val="000000"/>
        </w:rPr>
        <w:t xml:space="preserve"> до </w:t>
      </w:r>
      <w:proofErr w:type="spellStart"/>
      <w:r w:rsidRPr="001E6EC0">
        <w:rPr>
          <w:color w:val="000000"/>
        </w:rPr>
        <w:t>об'єктів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соціальної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інфраструктури</w:t>
      </w:r>
      <w:proofErr w:type="spellEnd"/>
      <w:r w:rsidRPr="001E6EC0">
        <w:rPr>
          <w:color w:val="000000"/>
        </w:rPr>
        <w:t xml:space="preserve"> та на </w:t>
      </w:r>
      <w:proofErr w:type="spellStart"/>
      <w:r w:rsidRPr="001E6EC0">
        <w:rPr>
          <w:color w:val="000000"/>
        </w:rPr>
        <w:t>виконання</w:t>
      </w:r>
      <w:proofErr w:type="spellEnd"/>
      <w:r w:rsidRPr="001E6EC0">
        <w:rPr>
          <w:color w:val="000000"/>
        </w:rPr>
        <w:t xml:space="preserve"> указу Президента </w:t>
      </w:r>
      <w:proofErr w:type="spellStart"/>
      <w:r w:rsidRPr="001E6EC0">
        <w:rPr>
          <w:color w:val="000000"/>
        </w:rPr>
        <w:t>України</w:t>
      </w:r>
      <w:proofErr w:type="spellEnd"/>
      <w:r w:rsidRPr="001E6EC0">
        <w:rPr>
          <w:color w:val="000000"/>
        </w:rPr>
        <w:t xml:space="preserve"> № 900/2005 «Про </w:t>
      </w:r>
      <w:proofErr w:type="spellStart"/>
      <w:r w:rsidRPr="001E6EC0">
        <w:rPr>
          <w:color w:val="000000"/>
        </w:rPr>
        <w:t>першочергові</w:t>
      </w:r>
      <w:proofErr w:type="spellEnd"/>
      <w:r w:rsidRPr="001E6EC0">
        <w:rPr>
          <w:color w:val="000000"/>
        </w:rPr>
        <w:t xml:space="preserve"> заходи </w:t>
      </w:r>
      <w:proofErr w:type="spellStart"/>
      <w:r w:rsidRPr="001E6EC0">
        <w:rPr>
          <w:color w:val="000000"/>
        </w:rPr>
        <w:t>щодо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створення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сприятливих</w:t>
      </w:r>
      <w:proofErr w:type="spellEnd"/>
      <w:r w:rsidRPr="001E6EC0">
        <w:rPr>
          <w:color w:val="000000"/>
        </w:rPr>
        <w:t xml:space="preserve"> умов </w:t>
      </w:r>
      <w:proofErr w:type="spellStart"/>
      <w:r w:rsidRPr="001E6EC0">
        <w:rPr>
          <w:color w:val="000000"/>
        </w:rPr>
        <w:t>життєдіяльності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осіб</w:t>
      </w:r>
      <w:proofErr w:type="spellEnd"/>
      <w:r w:rsidRPr="001E6EC0">
        <w:rPr>
          <w:color w:val="000000"/>
        </w:rPr>
        <w:t xml:space="preserve"> з </w:t>
      </w:r>
      <w:proofErr w:type="spellStart"/>
      <w:r w:rsidRPr="001E6EC0">
        <w:rPr>
          <w:color w:val="000000"/>
        </w:rPr>
        <w:t>обмеженими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фізичними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можливостями</w:t>
      </w:r>
      <w:proofErr w:type="spellEnd"/>
      <w:r w:rsidRPr="001E6EC0">
        <w:rPr>
          <w:color w:val="000000"/>
        </w:rPr>
        <w:t xml:space="preserve">», на </w:t>
      </w:r>
      <w:proofErr w:type="spellStart"/>
      <w:r w:rsidRPr="001E6EC0">
        <w:rPr>
          <w:color w:val="000000"/>
        </w:rPr>
        <w:t>виконання</w:t>
      </w:r>
      <w:proofErr w:type="spellEnd"/>
      <w:r w:rsidRPr="001E6EC0">
        <w:rPr>
          <w:color w:val="000000"/>
        </w:rPr>
        <w:t>  </w:t>
      </w:r>
      <w:proofErr w:type="spellStart"/>
      <w:r w:rsidRPr="001E6EC0">
        <w:rPr>
          <w:color w:val="000000"/>
        </w:rPr>
        <w:t>вимог</w:t>
      </w:r>
      <w:proofErr w:type="spellEnd"/>
      <w:r w:rsidRPr="001E6EC0">
        <w:rPr>
          <w:color w:val="000000"/>
        </w:rPr>
        <w:t xml:space="preserve"> Закону </w:t>
      </w:r>
      <w:proofErr w:type="spellStart"/>
      <w:r w:rsidRPr="001E6EC0">
        <w:rPr>
          <w:color w:val="000000"/>
        </w:rPr>
        <w:t>України</w:t>
      </w:r>
      <w:proofErr w:type="spellEnd"/>
      <w:r w:rsidRPr="001E6EC0">
        <w:rPr>
          <w:color w:val="000000"/>
        </w:rPr>
        <w:t xml:space="preserve"> «Про </w:t>
      </w:r>
      <w:proofErr w:type="spellStart"/>
      <w:r w:rsidRPr="001E6EC0">
        <w:rPr>
          <w:color w:val="000000"/>
        </w:rPr>
        <w:t>основи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соціальної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захищеності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інвалідів</w:t>
      </w:r>
      <w:proofErr w:type="spellEnd"/>
      <w:r w:rsidRPr="001E6EC0">
        <w:rPr>
          <w:color w:val="000000"/>
        </w:rPr>
        <w:t xml:space="preserve"> в </w:t>
      </w:r>
      <w:proofErr w:type="spellStart"/>
      <w:r w:rsidRPr="001E6EC0">
        <w:rPr>
          <w:color w:val="000000"/>
        </w:rPr>
        <w:t>Україні</w:t>
      </w:r>
      <w:proofErr w:type="spellEnd"/>
      <w:r w:rsidRPr="001E6EC0">
        <w:rPr>
          <w:color w:val="000000"/>
        </w:rPr>
        <w:t>» в </w:t>
      </w:r>
      <w:proofErr w:type="spellStart"/>
      <w:r w:rsidRPr="001E6EC0">
        <w:rPr>
          <w:color w:val="000000"/>
          <w:lang w:val="uk-UA"/>
        </w:rPr>
        <w:t>Зеленогайській</w:t>
      </w:r>
      <w:proofErr w:type="spellEnd"/>
      <w:r w:rsidRPr="001E6EC0">
        <w:rPr>
          <w:color w:val="000000"/>
          <w:lang w:val="uk-UA"/>
        </w:rPr>
        <w:t xml:space="preserve"> ЗОШ І-ІІІ ступенів</w:t>
      </w:r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створені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сприятливі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умови</w:t>
      </w:r>
      <w:proofErr w:type="spellEnd"/>
      <w:r w:rsidRPr="001E6EC0">
        <w:rPr>
          <w:color w:val="000000"/>
        </w:rPr>
        <w:t xml:space="preserve"> для </w:t>
      </w:r>
      <w:proofErr w:type="spellStart"/>
      <w:r w:rsidRPr="001E6EC0">
        <w:rPr>
          <w:color w:val="000000"/>
        </w:rPr>
        <w:t>навчання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дітей</w:t>
      </w:r>
      <w:proofErr w:type="spellEnd"/>
      <w:r w:rsidRPr="001E6EC0">
        <w:rPr>
          <w:color w:val="000000"/>
        </w:rPr>
        <w:t xml:space="preserve"> з </w:t>
      </w:r>
      <w:proofErr w:type="spellStart"/>
      <w:r w:rsidRPr="001E6EC0">
        <w:rPr>
          <w:color w:val="000000"/>
        </w:rPr>
        <w:t>особливими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освітніми</w:t>
      </w:r>
      <w:proofErr w:type="spellEnd"/>
      <w:r w:rsidRPr="001E6EC0">
        <w:rPr>
          <w:color w:val="000000"/>
        </w:rPr>
        <w:t xml:space="preserve"> потребами, у тому </w:t>
      </w:r>
      <w:proofErr w:type="spellStart"/>
      <w:r w:rsidRPr="001E6EC0">
        <w:rPr>
          <w:color w:val="000000"/>
        </w:rPr>
        <w:t>числі</w:t>
      </w:r>
      <w:proofErr w:type="spellEnd"/>
      <w:r w:rsidRPr="001E6EC0">
        <w:rPr>
          <w:color w:val="000000"/>
        </w:rPr>
        <w:t xml:space="preserve"> й </w:t>
      </w:r>
      <w:proofErr w:type="spellStart"/>
      <w:r w:rsidRPr="001E6EC0">
        <w:rPr>
          <w:color w:val="000000"/>
        </w:rPr>
        <w:t>дітей</w:t>
      </w:r>
      <w:proofErr w:type="spellEnd"/>
      <w:r w:rsidRPr="001E6EC0">
        <w:rPr>
          <w:color w:val="000000"/>
        </w:rPr>
        <w:t xml:space="preserve"> з </w:t>
      </w:r>
      <w:proofErr w:type="spellStart"/>
      <w:r w:rsidRPr="001E6EC0">
        <w:rPr>
          <w:color w:val="000000"/>
        </w:rPr>
        <w:t>інвалідністю</w:t>
      </w:r>
      <w:proofErr w:type="spellEnd"/>
      <w:r w:rsidRPr="001E6EC0">
        <w:rPr>
          <w:color w:val="000000"/>
        </w:rPr>
        <w:t xml:space="preserve">, </w:t>
      </w:r>
      <w:proofErr w:type="spellStart"/>
      <w:r w:rsidRPr="001E6EC0">
        <w:rPr>
          <w:color w:val="000000"/>
        </w:rPr>
        <w:t>забезпечення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їх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безперешкодним</w:t>
      </w:r>
      <w:proofErr w:type="spellEnd"/>
      <w:r w:rsidRPr="001E6EC0">
        <w:rPr>
          <w:color w:val="000000"/>
        </w:rPr>
        <w:t xml:space="preserve"> доступом до </w:t>
      </w:r>
      <w:proofErr w:type="spellStart"/>
      <w:r w:rsidRPr="001E6EC0">
        <w:rPr>
          <w:color w:val="000000"/>
        </w:rPr>
        <w:t>всіх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приміщень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школи</w:t>
      </w:r>
      <w:proofErr w:type="spellEnd"/>
      <w:r w:rsidRPr="001E6EC0">
        <w:rPr>
          <w:color w:val="000000"/>
        </w:rPr>
        <w:t xml:space="preserve">, а </w:t>
      </w:r>
      <w:proofErr w:type="spellStart"/>
      <w:r w:rsidRPr="001E6EC0">
        <w:rPr>
          <w:color w:val="000000"/>
        </w:rPr>
        <w:t>саме</w:t>
      </w:r>
      <w:proofErr w:type="spellEnd"/>
      <w:r w:rsidRPr="001E6EC0">
        <w:rPr>
          <w:color w:val="000000"/>
        </w:rPr>
        <w:t>:</w:t>
      </w:r>
    </w:p>
    <w:p w:rsidR="00436CD4" w:rsidRPr="001E6EC0" w:rsidRDefault="00436CD4" w:rsidP="00A617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</w:rPr>
      </w:pPr>
      <w:r w:rsidRPr="001E6EC0">
        <w:rPr>
          <w:color w:val="000000"/>
        </w:rPr>
        <w:t xml:space="preserve">у </w:t>
      </w:r>
      <w:proofErr w:type="spellStart"/>
      <w:r w:rsidRPr="001E6EC0">
        <w:rPr>
          <w:color w:val="000000"/>
        </w:rPr>
        <w:t>наявності</w:t>
      </w:r>
      <w:proofErr w:type="spellEnd"/>
      <w:r w:rsidRPr="001E6EC0">
        <w:rPr>
          <w:color w:val="000000"/>
        </w:rPr>
        <w:t xml:space="preserve"> пандус</w:t>
      </w:r>
      <w:r w:rsidR="000C7A96">
        <w:rPr>
          <w:color w:val="000000"/>
          <w:lang w:val="uk-UA"/>
        </w:rPr>
        <w:t xml:space="preserve"> який потребує реконструкції</w:t>
      </w:r>
      <w:r w:rsidRPr="001E6EC0">
        <w:rPr>
          <w:color w:val="000000"/>
        </w:rPr>
        <w:t xml:space="preserve">; </w:t>
      </w:r>
    </w:p>
    <w:p w:rsidR="00436CD4" w:rsidRPr="000C7A96" w:rsidRDefault="00436CD4" w:rsidP="00A617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</w:rPr>
      </w:pPr>
      <w:proofErr w:type="spellStart"/>
      <w:r w:rsidRPr="001E6EC0">
        <w:rPr>
          <w:color w:val="000000"/>
        </w:rPr>
        <w:t>сходинки</w:t>
      </w:r>
      <w:proofErr w:type="spellEnd"/>
      <w:r w:rsidRPr="001E6EC0">
        <w:rPr>
          <w:color w:val="000000"/>
        </w:rPr>
        <w:t xml:space="preserve"> для </w:t>
      </w:r>
      <w:proofErr w:type="spellStart"/>
      <w:r w:rsidRPr="001E6EC0">
        <w:rPr>
          <w:color w:val="000000"/>
        </w:rPr>
        <w:t>організації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безпечного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переміщення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дітей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обладнані</w:t>
      </w:r>
      <w:proofErr w:type="spellEnd"/>
      <w:r w:rsidRPr="001E6EC0">
        <w:rPr>
          <w:color w:val="000000"/>
        </w:rPr>
        <w:t xml:space="preserve"> поручнями;</w:t>
      </w:r>
    </w:p>
    <w:p w:rsidR="00436CD4" w:rsidRPr="001E6EC0" w:rsidRDefault="00436CD4" w:rsidP="000C7A96">
      <w:pPr>
        <w:pStyle w:val="a3"/>
        <w:spacing w:before="0" w:beforeAutospacing="0" w:after="160" w:afterAutospacing="0"/>
        <w:ind w:left="720"/>
        <w:jc w:val="both"/>
        <w:textAlignment w:val="baseline"/>
        <w:rPr>
          <w:rFonts w:ascii="Noto Sans Symbols" w:hAnsi="Noto Sans Symbols"/>
          <w:color w:val="000000"/>
        </w:rPr>
      </w:pPr>
    </w:p>
    <w:p w:rsidR="00436CD4" w:rsidRPr="001E6EC0" w:rsidRDefault="00436CD4" w:rsidP="00A6172B">
      <w:pPr>
        <w:pStyle w:val="a3"/>
        <w:spacing w:before="0" w:beforeAutospacing="0" w:after="160" w:afterAutospacing="0"/>
        <w:jc w:val="both"/>
      </w:pPr>
      <w:r w:rsidRPr="001E6EC0">
        <w:rPr>
          <w:color w:val="000000"/>
        </w:rPr>
        <w:t>     </w:t>
      </w:r>
      <w:proofErr w:type="spellStart"/>
      <w:r w:rsidRPr="001E6EC0">
        <w:rPr>
          <w:color w:val="000000"/>
        </w:rPr>
        <w:t>Усі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основні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приміщення</w:t>
      </w:r>
      <w:proofErr w:type="spellEnd"/>
      <w:r w:rsidRPr="001E6EC0">
        <w:rPr>
          <w:color w:val="000000"/>
        </w:rPr>
        <w:t xml:space="preserve"> закладу </w:t>
      </w:r>
      <w:proofErr w:type="spellStart"/>
      <w:r w:rsidRPr="001E6EC0">
        <w:rPr>
          <w:color w:val="000000"/>
        </w:rPr>
        <w:t>мають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природн</w:t>
      </w:r>
      <w:proofErr w:type="spellEnd"/>
      <w:r w:rsidR="000C7A96">
        <w:rPr>
          <w:color w:val="000000"/>
          <w:lang w:val="uk-UA"/>
        </w:rPr>
        <w:t>є</w:t>
      </w:r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освітлення</w:t>
      </w:r>
      <w:proofErr w:type="spellEnd"/>
      <w:r w:rsidRPr="001E6EC0">
        <w:rPr>
          <w:color w:val="000000"/>
        </w:rPr>
        <w:t xml:space="preserve">. </w:t>
      </w:r>
      <w:proofErr w:type="spellStart"/>
      <w:r w:rsidRPr="001E6EC0">
        <w:rPr>
          <w:color w:val="000000"/>
        </w:rPr>
        <w:t>Світло</w:t>
      </w:r>
      <w:proofErr w:type="spellEnd"/>
      <w:r w:rsidRPr="001E6EC0">
        <w:rPr>
          <w:color w:val="000000"/>
        </w:rPr>
        <w:t xml:space="preserve"> на </w:t>
      </w:r>
      <w:proofErr w:type="spellStart"/>
      <w:r w:rsidRPr="001E6EC0">
        <w:rPr>
          <w:color w:val="000000"/>
        </w:rPr>
        <w:t>робочі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місця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падає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ліворуч</w:t>
      </w:r>
      <w:proofErr w:type="spellEnd"/>
      <w:r w:rsidRPr="001E6EC0">
        <w:rPr>
          <w:color w:val="000000"/>
        </w:rPr>
        <w:t xml:space="preserve">. При </w:t>
      </w:r>
      <w:proofErr w:type="spellStart"/>
      <w:r w:rsidRPr="001E6EC0">
        <w:rPr>
          <w:color w:val="000000"/>
        </w:rPr>
        <w:t>оздоблені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навчальних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приміщень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враховано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такі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вимоги</w:t>
      </w:r>
      <w:proofErr w:type="spellEnd"/>
      <w:r w:rsidRPr="001E6EC0">
        <w:rPr>
          <w:color w:val="000000"/>
        </w:rPr>
        <w:t xml:space="preserve">: </w:t>
      </w:r>
      <w:proofErr w:type="spellStart"/>
      <w:r w:rsidRPr="001E6EC0">
        <w:rPr>
          <w:color w:val="000000"/>
        </w:rPr>
        <w:t>стіни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світлих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тонів</w:t>
      </w:r>
      <w:proofErr w:type="spellEnd"/>
      <w:r w:rsidRPr="001E6EC0">
        <w:rPr>
          <w:color w:val="000000"/>
        </w:rPr>
        <w:t xml:space="preserve">; </w:t>
      </w:r>
      <w:proofErr w:type="spellStart"/>
      <w:r w:rsidRPr="001E6EC0">
        <w:rPr>
          <w:color w:val="000000"/>
        </w:rPr>
        <w:t>меблі</w:t>
      </w:r>
      <w:proofErr w:type="spellEnd"/>
      <w:r w:rsidRPr="001E6EC0">
        <w:rPr>
          <w:color w:val="000000"/>
        </w:rPr>
        <w:t xml:space="preserve">, </w:t>
      </w:r>
      <w:proofErr w:type="spellStart"/>
      <w:r w:rsidRPr="001E6EC0">
        <w:rPr>
          <w:color w:val="000000"/>
        </w:rPr>
        <w:t>парти</w:t>
      </w:r>
      <w:proofErr w:type="spellEnd"/>
      <w:r w:rsidRPr="001E6EC0">
        <w:rPr>
          <w:color w:val="000000"/>
        </w:rPr>
        <w:t xml:space="preserve"> – </w:t>
      </w:r>
      <w:proofErr w:type="spellStart"/>
      <w:r w:rsidRPr="001E6EC0">
        <w:rPr>
          <w:color w:val="000000"/>
        </w:rPr>
        <w:t>кольору</w:t>
      </w:r>
      <w:proofErr w:type="spellEnd"/>
      <w:r w:rsidRPr="001E6EC0">
        <w:rPr>
          <w:color w:val="000000"/>
        </w:rPr>
        <w:t xml:space="preserve"> натурального дерева; </w:t>
      </w:r>
      <w:proofErr w:type="spellStart"/>
      <w:r w:rsidRPr="001E6EC0">
        <w:rPr>
          <w:color w:val="000000"/>
        </w:rPr>
        <w:t>класні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дошки</w:t>
      </w:r>
      <w:proofErr w:type="spellEnd"/>
      <w:r w:rsidRPr="001E6EC0">
        <w:rPr>
          <w:color w:val="000000"/>
        </w:rPr>
        <w:t xml:space="preserve"> темно-зеленого </w:t>
      </w:r>
      <w:proofErr w:type="spellStart"/>
      <w:r w:rsidRPr="001E6EC0">
        <w:rPr>
          <w:color w:val="000000"/>
        </w:rPr>
        <w:t>кольору</w:t>
      </w:r>
      <w:proofErr w:type="spellEnd"/>
      <w:r w:rsidRPr="001E6EC0">
        <w:rPr>
          <w:color w:val="000000"/>
        </w:rPr>
        <w:t xml:space="preserve">, </w:t>
      </w:r>
      <w:proofErr w:type="spellStart"/>
      <w:r w:rsidRPr="001E6EC0">
        <w:rPr>
          <w:color w:val="000000"/>
        </w:rPr>
        <w:t>стелі</w:t>
      </w:r>
      <w:proofErr w:type="spellEnd"/>
      <w:r w:rsidRPr="001E6EC0">
        <w:rPr>
          <w:color w:val="000000"/>
        </w:rPr>
        <w:t xml:space="preserve">, </w:t>
      </w:r>
      <w:proofErr w:type="spellStart"/>
      <w:r w:rsidRPr="001E6EC0">
        <w:rPr>
          <w:color w:val="000000"/>
        </w:rPr>
        <w:t>двері</w:t>
      </w:r>
      <w:proofErr w:type="spellEnd"/>
      <w:r w:rsidRPr="001E6EC0">
        <w:rPr>
          <w:color w:val="000000"/>
        </w:rPr>
        <w:t xml:space="preserve">, </w:t>
      </w:r>
      <w:proofErr w:type="spellStart"/>
      <w:r w:rsidRPr="001E6EC0">
        <w:rPr>
          <w:color w:val="000000"/>
        </w:rPr>
        <w:t>віконні</w:t>
      </w:r>
      <w:proofErr w:type="spellEnd"/>
      <w:r w:rsidRPr="001E6EC0">
        <w:rPr>
          <w:color w:val="000000"/>
        </w:rPr>
        <w:t xml:space="preserve"> рами – </w:t>
      </w:r>
      <w:proofErr w:type="spellStart"/>
      <w:r w:rsidRPr="001E6EC0">
        <w:rPr>
          <w:color w:val="000000"/>
        </w:rPr>
        <w:t>білі</w:t>
      </w:r>
      <w:proofErr w:type="spellEnd"/>
      <w:r w:rsidRPr="001E6EC0">
        <w:rPr>
          <w:color w:val="000000"/>
        </w:rPr>
        <w:t xml:space="preserve">. </w:t>
      </w:r>
      <w:proofErr w:type="spellStart"/>
      <w:r w:rsidRPr="001E6EC0">
        <w:rPr>
          <w:color w:val="000000"/>
        </w:rPr>
        <w:t>Розташування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меблів</w:t>
      </w:r>
      <w:proofErr w:type="spellEnd"/>
      <w:r w:rsidRPr="001E6EC0">
        <w:rPr>
          <w:color w:val="000000"/>
        </w:rPr>
        <w:t xml:space="preserve"> і </w:t>
      </w:r>
      <w:proofErr w:type="spellStart"/>
      <w:r w:rsidRPr="001E6EC0">
        <w:rPr>
          <w:color w:val="000000"/>
        </w:rPr>
        <w:t>обладнання</w:t>
      </w:r>
      <w:proofErr w:type="spellEnd"/>
      <w:r w:rsidRPr="001E6EC0">
        <w:rPr>
          <w:color w:val="000000"/>
        </w:rPr>
        <w:t xml:space="preserve">, </w:t>
      </w:r>
      <w:proofErr w:type="spellStart"/>
      <w:r w:rsidRPr="001E6EC0">
        <w:rPr>
          <w:color w:val="000000"/>
        </w:rPr>
        <w:t>декоративних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рослин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сприяє</w:t>
      </w:r>
      <w:proofErr w:type="spellEnd"/>
      <w:r w:rsidRPr="001E6EC0">
        <w:rPr>
          <w:color w:val="000000"/>
        </w:rPr>
        <w:t xml:space="preserve"> максимальному </w:t>
      </w:r>
      <w:proofErr w:type="spellStart"/>
      <w:r w:rsidRPr="001E6EC0">
        <w:rPr>
          <w:color w:val="000000"/>
        </w:rPr>
        <w:t>використанню</w:t>
      </w:r>
      <w:proofErr w:type="spellEnd"/>
      <w:r w:rsidRPr="001E6EC0">
        <w:rPr>
          <w:color w:val="000000"/>
        </w:rPr>
        <w:t xml:space="preserve"> денного </w:t>
      </w:r>
      <w:proofErr w:type="spellStart"/>
      <w:r w:rsidRPr="001E6EC0">
        <w:rPr>
          <w:color w:val="000000"/>
        </w:rPr>
        <w:t>світла</w:t>
      </w:r>
      <w:proofErr w:type="spellEnd"/>
      <w:r w:rsidRPr="001E6EC0">
        <w:rPr>
          <w:color w:val="000000"/>
        </w:rPr>
        <w:t xml:space="preserve"> і </w:t>
      </w:r>
      <w:proofErr w:type="spellStart"/>
      <w:r w:rsidRPr="001E6EC0">
        <w:rPr>
          <w:color w:val="000000"/>
        </w:rPr>
        <w:t>рівномірному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освітленню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приміщень</w:t>
      </w:r>
      <w:proofErr w:type="spellEnd"/>
      <w:r w:rsidRPr="001E6EC0">
        <w:rPr>
          <w:color w:val="000000"/>
        </w:rPr>
        <w:t xml:space="preserve">. З вересня по </w:t>
      </w:r>
      <w:proofErr w:type="spellStart"/>
      <w:r w:rsidRPr="001E6EC0">
        <w:rPr>
          <w:color w:val="000000"/>
        </w:rPr>
        <w:t>травень</w:t>
      </w:r>
      <w:proofErr w:type="spellEnd"/>
      <w:r w:rsidRPr="001E6EC0">
        <w:rPr>
          <w:color w:val="000000"/>
        </w:rPr>
        <w:t xml:space="preserve"> у </w:t>
      </w:r>
      <w:proofErr w:type="spellStart"/>
      <w:r w:rsidRPr="001E6EC0">
        <w:rPr>
          <w:color w:val="000000"/>
        </w:rPr>
        <w:t>приміщеннях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рівень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освітлення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підвищується</w:t>
      </w:r>
      <w:proofErr w:type="spellEnd"/>
      <w:r w:rsidRPr="001E6EC0">
        <w:rPr>
          <w:color w:val="000000"/>
        </w:rPr>
        <w:t xml:space="preserve"> за </w:t>
      </w:r>
      <w:proofErr w:type="spellStart"/>
      <w:r w:rsidRPr="001E6EC0">
        <w:rPr>
          <w:color w:val="000000"/>
        </w:rPr>
        <w:t>допомогою</w:t>
      </w:r>
      <w:proofErr w:type="spellEnd"/>
      <w:r w:rsidRPr="001E6EC0">
        <w:rPr>
          <w:color w:val="000000"/>
        </w:rPr>
        <w:t xml:space="preserve"> штучного </w:t>
      </w:r>
      <w:proofErr w:type="spellStart"/>
      <w:r w:rsidRPr="001E6EC0">
        <w:rPr>
          <w:color w:val="000000"/>
        </w:rPr>
        <w:t>освітлення</w:t>
      </w:r>
      <w:proofErr w:type="spellEnd"/>
      <w:r w:rsidRPr="001E6EC0">
        <w:rPr>
          <w:color w:val="000000"/>
        </w:rPr>
        <w:t xml:space="preserve"> – </w:t>
      </w:r>
      <w:proofErr w:type="spellStart"/>
      <w:r w:rsidRPr="001E6EC0">
        <w:rPr>
          <w:color w:val="000000"/>
        </w:rPr>
        <w:t>люмінесцентних</w:t>
      </w:r>
      <w:proofErr w:type="spellEnd"/>
      <w:r w:rsidRPr="001E6EC0">
        <w:rPr>
          <w:color w:val="000000"/>
        </w:rPr>
        <w:t xml:space="preserve"> ламп. У </w:t>
      </w:r>
      <w:proofErr w:type="spellStart"/>
      <w:r w:rsidRPr="001E6EC0">
        <w:rPr>
          <w:color w:val="000000"/>
        </w:rPr>
        <w:t>закладі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дотримується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повітряно</w:t>
      </w:r>
      <w:proofErr w:type="spellEnd"/>
      <w:r w:rsidRPr="001E6EC0">
        <w:rPr>
          <w:color w:val="000000"/>
        </w:rPr>
        <w:t xml:space="preserve"> – </w:t>
      </w:r>
      <w:proofErr w:type="spellStart"/>
      <w:r w:rsidRPr="001E6EC0">
        <w:rPr>
          <w:color w:val="000000"/>
        </w:rPr>
        <w:t>тепловий</w:t>
      </w:r>
      <w:proofErr w:type="spellEnd"/>
      <w:r w:rsidRPr="001E6EC0">
        <w:rPr>
          <w:color w:val="000000"/>
        </w:rPr>
        <w:t xml:space="preserve"> режим. </w:t>
      </w:r>
      <w:proofErr w:type="spellStart"/>
      <w:proofErr w:type="gramStart"/>
      <w:r w:rsidRPr="001E6EC0">
        <w:rPr>
          <w:color w:val="000000"/>
        </w:rPr>
        <w:t>Приміщення</w:t>
      </w:r>
      <w:proofErr w:type="spellEnd"/>
      <w:r w:rsidRPr="001E6EC0">
        <w:rPr>
          <w:color w:val="000000"/>
        </w:rPr>
        <w:t xml:space="preserve">  </w:t>
      </w:r>
      <w:proofErr w:type="spellStart"/>
      <w:r w:rsidRPr="001E6EC0">
        <w:rPr>
          <w:color w:val="000000"/>
        </w:rPr>
        <w:t>обладнані</w:t>
      </w:r>
      <w:proofErr w:type="spellEnd"/>
      <w:proofErr w:type="gramEnd"/>
      <w:r w:rsidRPr="001E6EC0">
        <w:rPr>
          <w:color w:val="000000"/>
        </w:rPr>
        <w:t xml:space="preserve"> системами центрального </w:t>
      </w:r>
      <w:proofErr w:type="spellStart"/>
      <w:r w:rsidRPr="001E6EC0">
        <w:rPr>
          <w:color w:val="000000"/>
        </w:rPr>
        <w:t>опалення</w:t>
      </w:r>
      <w:proofErr w:type="spellEnd"/>
      <w:r w:rsidRPr="001E6EC0">
        <w:rPr>
          <w:color w:val="000000"/>
        </w:rPr>
        <w:t xml:space="preserve"> та </w:t>
      </w:r>
      <w:proofErr w:type="spellStart"/>
      <w:r w:rsidRPr="001E6EC0">
        <w:rPr>
          <w:color w:val="000000"/>
        </w:rPr>
        <w:t>вентиляції</w:t>
      </w:r>
      <w:proofErr w:type="spellEnd"/>
      <w:r w:rsidRPr="001E6EC0">
        <w:rPr>
          <w:color w:val="000000"/>
        </w:rPr>
        <w:t xml:space="preserve">, </w:t>
      </w:r>
      <w:proofErr w:type="spellStart"/>
      <w:r w:rsidRPr="001E6EC0">
        <w:rPr>
          <w:color w:val="000000"/>
        </w:rPr>
        <w:t>що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забезпечують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сприятливі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мікрокліматичні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умови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внутрішнього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середовища</w:t>
      </w:r>
      <w:proofErr w:type="spellEnd"/>
      <w:r w:rsidRPr="001E6EC0">
        <w:rPr>
          <w:color w:val="000000"/>
        </w:rPr>
        <w:t xml:space="preserve">. Чистота </w:t>
      </w:r>
      <w:proofErr w:type="spellStart"/>
      <w:r w:rsidRPr="001E6EC0">
        <w:rPr>
          <w:color w:val="000000"/>
        </w:rPr>
        <w:t>повітря</w:t>
      </w:r>
      <w:proofErr w:type="spellEnd"/>
      <w:r w:rsidRPr="001E6EC0">
        <w:rPr>
          <w:color w:val="000000"/>
        </w:rPr>
        <w:t xml:space="preserve"> у </w:t>
      </w:r>
      <w:proofErr w:type="spellStart"/>
      <w:r w:rsidRPr="001E6EC0">
        <w:rPr>
          <w:color w:val="000000"/>
        </w:rPr>
        <w:t>закладі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забезпечується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регулярністю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вологого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прибирання</w:t>
      </w:r>
      <w:proofErr w:type="spellEnd"/>
      <w:r w:rsidRPr="001E6EC0">
        <w:rPr>
          <w:color w:val="000000"/>
        </w:rPr>
        <w:t xml:space="preserve">, </w:t>
      </w:r>
      <w:proofErr w:type="spellStart"/>
      <w:r w:rsidRPr="001E6EC0">
        <w:rPr>
          <w:color w:val="000000"/>
        </w:rPr>
        <w:t>використанням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всіх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видів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провітрювання</w:t>
      </w:r>
      <w:proofErr w:type="spellEnd"/>
      <w:r w:rsidRPr="001E6EC0">
        <w:rPr>
          <w:color w:val="000000"/>
        </w:rPr>
        <w:t xml:space="preserve"> (</w:t>
      </w:r>
      <w:proofErr w:type="spellStart"/>
      <w:r w:rsidRPr="001E6EC0">
        <w:rPr>
          <w:color w:val="000000"/>
        </w:rPr>
        <w:t>наскрізне</w:t>
      </w:r>
      <w:proofErr w:type="spellEnd"/>
      <w:r w:rsidRPr="001E6EC0">
        <w:rPr>
          <w:color w:val="000000"/>
        </w:rPr>
        <w:t xml:space="preserve">, </w:t>
      </w:r>
      <w:proofErr w:type="spellStart"/>
      <w:r w:rsidRPr="001E6EC0">
        <w:rPr>
          <w:color w:val="000000"/>
        </w:rPr>
        <w:t>кутове</w:t>
      </w:r>
      <w:proofErr w:type="spellEnd"/>
      <w:r w:rsidRPr="001E6EC0">
        <w:rPr>
          <w:color w:val="000000"/>
        </w:rPr>
        <w:t xml:space="preserve">, </w:t>
      </w:r>
      <w:proofErr w:type="spellStart"/>
      <w:r w:rsidRPr="001E6EC0">
        <w:rPr>
          <w:color w:val="000000"/>
        </w:rPr>
        <w:t>однобічне</w:t>
      </w:r>
      <w:proofErr w:type="spellEnd"/>
      <w:r w:rsidRPr="001E6EC0">
        <w:rPr>
          <w:color w:val="000000"/>
        </w:rPr>
        <w:t>).</w:t>
      </w:r>
    </w:p>
    <w:p w:rsidR="00436CD4" w:rsidRPr="001E6EC0" w:rsidRDefault="00436CD4" w:rsidP="00A6172B">
      <w:pPr>
        <w:pStyle w:val="a3"/>
        <w:spacing w:before="0" w:beforeAutospacing="0" w:after="160" w:afterAutospacing="0"/>
        <w:jc w:val="both"/>
      </w:pPr>
      <w:proofErr w:type="spellStart"/>
      <w:r w:rsidRPr="001E6EC0">
        <w:rPr>
          <w:color w:val="000000"/>
        </w:rPr>
        <w:t>Навчальні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меблі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класних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кімнат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відповідають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віковим</w:t>
      </w:r>
      <w:proofErr w:type="spellEnd"/>
      <w:r w:rsidRPr="001E6EC0">
        <w:rPr>
          <w:color w:val="000000"/>
        </w:rPr>
        <w:t xml:space="preserve"> та </w:t>
      </w:r>
      <w:proofErr w:type="spellStart"/>
      <w:r w:rsidRPr="001E6EC0">
        <w:rPr>
          <w:color w:val="000000"/>
        </w:rPr>
        <w:t>морфофункціональним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особливостям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дітей</w:t>
      </w:r>
      <w:proofErr w:type="spellEnd"/>
      <w:r w:rsidRPr="001E6EC0">
        <w:rPr>
          <w:color w:val="000000"/>
        </w:rPr>
        <w:t xml:space="preserve">, </w:t>
      </w:r>
      <w:proofErr w:type="spellStart"/>
      <w:r w:rsidRPr="001E6EC0">
        <w:rPr>
          <w:color w:val="000000"/>
        </w:rPr>
        <w:t>враховується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специфіка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навчально</w:t>
      </w:r>
      <w:proofErr w:type="spellEnd"/>
      <w:r w:rsidRPr="001E6EC0">
        <w:rPr>
          <w:color w:val="000000"/>
        </w:rPr>
        <w:t xml:space="preserve"> – </w:t>
      </w:r>
      <w:proofErr w:type="spellStart"/>
      <w:r w:rsidRPr="001E6EC0">
        <w:rPr>
          <w:color w:val="000000"/>
        </w:rPr>
        <w:t>виховного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процесу</w:t>
      </w:r>
      <w:proofErr w:type="spellEnd"/>
      <w:r w:rsidRPr="001E6EC0">
        <w:rPr>
          <w:color w:val="000000"/>
        </w:rPr>
        <w:t>.</w:t>
      </w:r>
    </w:p>
    <w:p w:rsidR="00436CD4" w:rsidRPr="001E6EC0" w:rsidRDefault="00436CD4" w:rsidP="00A6172B">
      <w:pPr>
        <w:pStyle w:val="a3"/>
        <w:spacing w:before="0" w:beforeAutospacing="0" w:after="160" w:afterAutospacing="0"/>
        <w:jc w:val="both"/>
      </w:pPr>
      <w:r w:rsidRPr="001E6EC0">
        <w:rPr>
          <w:color w:val="000000"/>
        </w:rPr>
        <w:t xml:space="preserve">    </w:t>
      </w:r>
      <w:proofErr w:type="spellStart"/>
      <w:r w:rsidRPr="001E6EC0">
        <w:rPr>
          <w:color w:val="000000"/>
        </w:rPr>
        <w:t>Шкільна</w:t>
      </w:r>
      <w:proofErr w:type="spellEnd"/>
      <w:r w:rsidRPr="001E6EC0">
        <w:rPr>
          <w:color w:val="000000"/>
        </w:rPr>
        <w:t xml:space="preserve"> та </w:t>
      </w:r>
      <w:proofErr w:type="spellStart"/>
      <w:r w:rsidRPr="001E6EC0">
        <w:rPr>
          <w:color w:val="000000"/>
        </w:rPr>
        <w:t>пришкільна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території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підтримуються</w:t>
      </w:r>
      <w:proofErr w:type="spellEnd"/>
      <w:r w:rsidRPr="001E6EC0">
        <w:rPr>
          <w:color w:val="000000"/>
        </w:rPr>
        <w:t xml:space="preserve"> в </w:t>
      </w:r>
      <w:proofErr w:type="spellStart"/>
      <w:r w:rsidRPr="001E6EC0">
        <w:rPr>
          <w:color w:val="000000"/>
        </w:rPr>
        <w:t>належному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стані</w:t>
      </w:r>
      <w:proofErr w:type="spellEnd"/>
      <w:r w:rsidRPr="001E6EC0">
        <w:rPr>
          <w:color w:val="000000"/>
        </w:rPr>
        <w:t>.</w:t>
      </w:r>
    </w:p>
    <w:p w:rsidR="00436CD4" w:rsidRPr="001E6EC0" w:rsidRDefault="00436CD4" w:rsidP="00A6172B">
      <w:pPr>
        <w:pStyle w:val="a3"/>
        <w:spacing w:before="0" w:beforeAutospacing="0" w:after="160" w:afterAutospacing="0"/>
        <w:jc w:val="both"/>
      </w:pPr>
      <w:r w:rsidRPr="001E6EC0">
        <w:rPr>
          <w:color w:val="000000"/>
        </w:rPr>
        <w:t xml:space="preserve">    </w:t>
      </w:r>
      <w:proofErr w:type="spellStart"/>
      <w:r w:rsidRPr="001E6EC0">
        <w:rPr>
          <w:color w:val="000000"/>
        </w:rPr>
        <w:t>Територія</w:t>
      </w:r>
      <w:proofErr w:type="spellEnd"/>
      <w:r w:rsidRPr="001E6EC0">
        <w:rPr>
          <w:color w:val="000000"/>
        </w:rPr>
        <w:t xml:space="preserve">, </w:t>
      </w:r>
      <w:proofErr w:type="spellStart"/>
      <w:r w:rsidRPr="001E6EC0">
        <w:rPr>
          <w:color w:val="000000"/>
        </w:rPr>
        <w:t>будівлі</w:t>
      </w:r>
      <w:proofErr w:type="spellEnd"/>
      <w:r w:rsidRPr="001E6EC0">
        <w:rPr>
          <w:color w:val="000000"/>
        </w:rPr>
        <w:t xml:space="preserve">, </w:t>
      </w:r>
      <w:proofErr w:type="spellStart"/>
      <w:r w:rsidRPr="001E6EC0">
        <w:rPr>
          <w:color w:val="000000"/>
        </w:rPr>
        <w:t>приміщення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належно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художньо-естетично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оформлені</w:t>
      </w:r>
      <w:proofErr w:type="spellEnd"/>
      <w:r w:rsidRPr="001E6EC0">
        <w:rPr>
          <w:color w:val="000000"/>
        </w:rPr>
        <w:t>.</w:t>
      </w:r>
    </w:p>
    <w:p w:rsidR="00436CD4" w:rsidRPr="001E6EC0" w:rsidRDefault="00436CD4" w:rsidP="00A6172B">
      <w:pPr>
        <w:pStyle w:val="a3"/>
        <w:spacing w:before="0" w:beforeAutospacing="0" w:after="160" w:afterAutospacing="0"/>
        <w:jc w:val="both"/>
        <w:rPr>
          <w:color w:val="000000"/>
        </w:rPr>
      </w:pPr>
      <w:r w:rsidRPr="001E6EC0">
        <w:rPr>
          <w:color w:val="000000"/>
        </w:rPr>
        <w:t xml:space="preserve">  Заклад </w:t>
      </w:r>
      <w:proofErr w:type="spellStart"/>
      <w:r w:rsidRPr="001E6EC0">
        <w:rPr>
          <w:color w:val="000000"/>
        </w:rPr>
        <w:t>забезпечений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необхідними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навчальними</w:t>
      </w:r>
      <w:proofErr w:type="spellEnd"/>
      <w:r w:rsidRPr="001E6EC0">
        <w:rPr>
          <w:color w:val="000000"/>
        </w:rPr>
        <w:t xml:space="preserve"> </w:t>
      </w:r>
      <w:proofErr w:type="spellStart"/>
      <w:r w:rsidRPr="001E6EC0">
        <w:rPr>
          <w:color w:val="000000"/>
        </w:rPr>
        <w:t>площами</w:t>
      </w:r>
      <w:proofErr w:type="spellEnd"/>
      <w:r w:rsidRPr="001E6EC0">
        <w:rPr>
          <w:color w:val="000000"/>
        </w:rPr>
        <w:t>.</w:t>
      </w:r>
    </w:p>
    <w:p w:rsidR="00436CD4" w:rsidRPr="001E6EC0" w:rsidRDefault="00C72D5C" w:rsidP="001E6EC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/>
          <w:b/>
          <w:sz w:val="28"/>
          <w:szCs w:val="28"/>
        </w:rPr>
        <w:t>иректор</w:t>
      </w:r>
      <w:proofErr w:type="spellEnd"/>
      <w:r w:rsidR="00436CD4">
        <w:rPr>
          <w:rFonts w:ascii="Times New Roman" w:hAnsi="Times New Roman"/>
          <w:b/>
          <w:sz w:val="28"/>
          <w:szCs w:val="28"/>
        </w:rPr>
        <w:t xml:space="preserve">  </w:t>
      </w:r>
      <w:r w:rsidR="00436CD4" w:rsidRPr="001E6E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  <w:r w:rsidR="00436CD4" w:rsidRPr="001E6EC0">
        <w:rPr>
          <w:rFonts w:ascii="Times New Roman" w:hAnsi="Times New Roman"/>
          <w:b/>
          <w:sz w:val="28"/>
          <w:szCs w:val="28"/>
        </w:rPr>
        <w:t xml:space="preserve">__________________                </w:t>
      </w:r>
      <w:proofErr w:type="spellStart"/>
      <w:r w:rsidR="00436CD4" w:rsidRPr="001E6EC0">
        <w:rPr>
          <w:rFonts w:ascii="Times New Roman" w:hAnsi="Times New Roman"/>
          <w:b/>
          <w:sz w:val="28"/>
          <w:szCs w:val="28"/>
        </w:rPr>
        <w:t>П.Г.Гогоман</w:t>
      </w:r>
      <w:proofErr w:type="spellEnd"/>
    </w:p>
    <w:p w:rsidR="00436CD4" w:rsidRDefault="00436CD4" w:rsidP="00A6172B">
      <w:pPr>
        <w:pStyle w:val="a3"/>
        <w:spacing w:before="0" w:beforeAutospacing="0" w:after="160" w:afterAutospacing="0"/>
        <w:jc w:val="both"/>
      </w:pPr>
    </w:p>
    <w:sectPr w:rsidR="00436CD4" w:rsidSect="0067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440D8"/>
    <w:multiLevelType w:val="multilevel"/>
    <w:tmpl w:val="CB50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F4"/>
    <w:rsid w:val="00013F00"/>
    <w:rsid w:val="000C7A96"/>
    <w:rsid w:val="00187AD1"/>
    <w:rsid w:val="001E6EC0"/>
    <w:rsid w:val="002956D4"/>
    <w:rsid w:val="00405867"/>
    <w:rsid w:val="00436CD4"/>
    <w:rsid w:val="00576DF4"/>
    <w:rsid w:val="006779DA"/>
    <w:rsid w:val="007107FD"/>
    <w:rsid w:val="00A6172B"/>
    <w:rsid w:val="00AF36D9"/>
    <w:rsid w:val="00BD12E3"/>
    <w:rsid w:val="00C72D5C"/>
    <w:rsid w:val="00D17BA7"/>
    <w:rsid w:val="00F7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9210E"/>
  <w15:docId w15:val="{464D0532-F1EE-49D1-863B-BA29E239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9D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61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05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 доступності школи для осіб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 доступності школи для осіб</dc:title>
  <dc:subject/>
  <dc:creator>admin</dc:creator>
  <cp:keywords/>
  <dc:description/>
  <cp:lastModifiedBy>Администратор ПК</cp:lastModifiedBy>
  <cp:revision>2</cp:revision>
  <cp:lastPrinted>2018-03-20T05:54:00Z</cp:lastPrinted>
  <dcterms:created xsi:type="dcterms:W3CDTF">2019-09-26T09:00:00Z</dcterms:created>
  <dcterms:modified xsi:type="dcterms:W3CDTF">2019-09-26T09:00:00Z</dcterms:modified>
</cp:coreProperties>
</file>