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41"/>
        <w:tblW w:w="10456" w:type="dxa"/>
        <w:tblLook w:val="04A0" w:firstRow="1" w:lastRow="0" w:firstColumn="1" w:lastColumn="0" w:noHBand="0" w:noVBand="1"/>
      </w:tblPr>
      <w:tblGrid>
        <w:gridCol w:w="681"/>
        <w:gridCol w:w="1837"/>
        <w:gridCol w:w="3033"/>
        <w:gridCol w:w="1804"/>
        <w:gridCol w:w="1451"/>
        <w:gridCol w:w="1650"/>
      </w:tblGrid>
      <w:tr w:rsidR="00F17F31" w:rsidRPr="00F17F31" w:rsidTr="00E026AC">
        <w:trPr>
          <w:trHeight w:val="138"/>
        </w:trPr>
        <w:tc>
          <w:tcPr>
            <w:tcW w:w="681" w:type="dxa"/>
          </w:tcPr>
          <w:p w:rsidR="00F17F31" w:rsidRPr="00F17F31" w:rsidRDefault="00F17F31" w:rsidP="00F17F31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37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3033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НАЗВА КУРСІВ</w:t>
            </w:r>
          </w:p>
        </w:tc>
        <w:tc>
          <w:tcPr>
            <w:tcW w:w="1804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УСТАНОВА, ПЛАТФОРМА</w:t>
            </w:r>
          </w:p>
        </w:tc>
        <w:tc>
          <w:tcPr>
            <w:tcW w:w="1451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ОБСЯГ ГОДИН</w:t>
            </w:r>
          </w:p>
        </w:tc>
        <w:tc>
          <w:tcPr>
            <w:tcW w:w="1650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</w:p>
        </w:tc>
      </w:tr>
      <w:tr w:rsidR="00F17F31" w:rsidRPr="00F17F31" w:rsidTr="00E026AC">
        <w:tc>
          <w:tcPr>
            <w:tcW w:w="681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37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Синянська Л.В.</w:t>
            </w:r>
          </w:p>
        </w:tc>
        <w:tc>
          <w:tcPr>
            <w:tcW w:w="3033" w:type="dxa"/>
          </w:tcPr>
          <w:p w:rsidR="00F17F31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Успішне вчителювання – прості рецепти на щодень</w:t>
            </w:r>
          </w:p>
        </w:tc>
        <w:tc>
          <w:tcPr>
            <w:tcW w:w="1804" w:type="dxa"/>
          </w:tcPr>
          <w:p w:rsidR="001F6D8A" w:rsidRPr="000B3437" w:rsidRDefault="001F6D8A" w:rsidP="001F6D8A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F17F31" w:rsidRPr="00F17F31" w:rsidTr="00E026AC">
        <w:tc>
          <w:tcPr>
            <w:tcW w:w="681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Буйнова М.М.</w:t>
            </w:r>
          </w:p>
        </w:tc>
        <w:tc>
          <w:tcPr>
            <w:tcW w:w="3033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Наука про навчання. Що має знати кожен вчитель?</w:t>
            </w: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Студія онлайн-освіти 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</w:t>
            </w:r>
          </w:p>
          <w:p w:rsidR="00F17F31" w:rsidRPr="001F6D8A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0B3437" w:rsidRDefault="001F6D8A" w:rsidP="001F6D8A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  <w:p w:rsidR="001F6D8A" w:rsidRPr="00F17F31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17F31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F31" w:rsidRPr="00F1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17F31"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</w:t>
            </w:r>
            <w:bookmarkStart w:id="0" w:name="_GoBack"/>
            <w:bookmarkEnd w:id="0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17F31" w:rsidRPr="00F17F31" w:rsidTr="00E026AC">
        <w:tc>
          <w:tcPr>
            <w:tcW w:w="681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Рогальова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033" w:type="dxa"/>
          </w:tcPr>
          <w:p w:rsidR="00F17F31" w:rsidRPr="00F17F31" w:rsidRDefault="000B3437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Недискримінаційний підхід у навчанні</w:t>
            </w:r>
          </w:p>
        </w:tc>
        <w:tc>
          <w:tcPr>
            <w:tcW w:w="1804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Студія онлайн-освіти 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</w:t>
            </w: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17F31" w:rsidRPr="00F17F31" w:rsidRDefault="000B3437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F31" w:rsidRPr="00F17F31">
              <w:rPr>
                <w:rFonts w:ascii="Times New Roman" w:hAnsi="Times New Roman" w:cs="Times New Roman"/>
                <w:sz w:val="24"/>
                <w:szCs w:val="24"/>
              </w:rPr>
              <w:t>0 год</w:t>
            </w:r>
          </w:p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17F31" w:rsidRPr="00F17F31" w:rsidRDefault="00F17F3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1F6D8A" w:rsidTr="00347791">
        <w:trPr>
          <w:trHeight w:val="1709"/>
        </w:trPr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Кіченко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033" w:type="dxa"/>
          </w:tcPr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 про організацію інклюзивного освітнього середовища «Школа для всіх»</w:t>
            </w: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</w:tc>
        <w:tc>
          <w:tcPr>
            <w:tcW w:w="1804" w:type="dxa"/>
          </w:tcPr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</w:tc>
        <w:tc>
          <w:tcPr>
            <w:tcW w:w="1451" w:type="dxa"/>
          </w:tcPr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1F6D8A" w:rsidRDefault="00E32A65" w:rsidP="00E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Пронька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033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Стартуємо до успішної школи.</w:t>
            </w:r>
          </w:p>
        </w:tc>
        <w:tc>
          <w:tcPr>
            <w:tcW w:w="1804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145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Кіченко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Є.В.</w:t>
            </w:r>
          </w:p>
        </w:tc>
        <w:tc>
          <w:tcPr>
            <w:tcW w:w="3033" w:type="dxa"/>
          </w:tcPr>
          <w:p w:rsidR="00E32A65" w:rsidRPr="00F17F31" w:rsidRDefault="00E32A65" w:rsidP="00F17F31">
            <w:pPr>
              <w:keepNext/>
              <w:keepLines/>
              <w:shd w:val="clear" w:color="auto" w:fill="FBFBFB"/>
              <w:spacing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7F31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Підвищення кваліфікації</w:t>
            </w:r>
            <w:r w:rsidRPr="00F17F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працівників: нові вимоги і можливості</w:t>
            </w:r>
          </w:p>
          <w:p w:rsidR="00E32A65" w:rsidRPr="001F6D8A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Успішне вчителювання – прості рецепти на щодень</w:t>
            </w:r>
          </w:p>
        </w:tc>
        <w:tc>
          <w:tcPr>
            <w:tcW w:w="1804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F17F31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1451" w:type="dxa"/>
          </w:tcPr>
          <w:p w:rsidR="00E32A65" w:rsidRPr="001F6D8A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Протасова Н.М.</w:t>
            </w:r>
          </w:p>
        </w:tc>
        <w:tc>
          <w:tcPr>
            <w:tcW w:w="3033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Стартуємо до успішної школи.</w:t>
            </w:r>
          </w:p>
        </w:tc>
        <w:tc>
          <w:tcPr>
            <w:tcW w:w="1804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145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Протасова І.А.</w:t>
            </w:r>
          </w:p>
        </w:tc>
        <w:tc>
          <w:tcPr>
            <w:tcW w:w="3033" w:type="dxa"/>
          </w:tcPr>
          <w:p w:rsidR="00E32A65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Наука про</w:t>
            </w:r>
            <w:r w:rsidR="001F6D8A" w:rsidRPr="001F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навчання. Що має</w:t>
            </w:r>
            <w:r w:rsidR="001F6D8A" w:rsidRPr="001F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знати кожен вчитель?</w:t>
            </w: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Успішне вчителювання- прості рецепти щодень.</w:t>
            </w:r>
          </w:p>
        </w:tc>
        <w:tc>
          <w:tcPr>
            <w:tcW w:w="1804" w:type="dxa"/>
          </w:tcPr>
          <w:p w:rsidR="001F6D8A" w:rsidRPr="000B3437" w:rsidRDefault="001F6D8A" w:rsidP="001F6D8A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  <w:p w:rsidR="00E32A65" w:rsidRPr="001F6D8A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0B3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1451" w:type="dxa"/>
          </w:tcPr>
          <w:p w:rsidR="00E32A65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Ладик В.І.</w:t>
            </w:r>
          </w:p>
        </w:tc>
        <w:tc>
          <w:tcPr>
            <w:tcW w:w="3033" w:type="dxa"/>
          </w:tcPr>
          <w:p w:rsidR="00E32A65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Основи охорони праці для працівників та роботодавців</w:t>
            </w:r>
          </w:p>
        </w:tc>
        <w:tc>
          <w:tcPr>
            <w:tcW w:w="1804" w:type="dxa"/>
          </w:tcPr>
          <w:p w:rsidR="00E32A65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0B3437">
              <w:rPr>
                <w:rFonts w:ascii="Times New Roman" w:hAnsi="Times New Roman" w:cs="Times New Roman"/>
                <w:b/>
                <w:sz w:val="24"/>
                <w:szCs w:val="24"/>
              </w:rPr>
              <w:t>Всеосвіта</w:t>
            </w:r>
            <w:proofErr w:type="spellEnd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</w:tcPr>
          <w:p w:rsidR="00E32A65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rPr>
          <w:trHeight w:val="1585"/>
        </w:trPr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Т.І. </w:t>
            </w:r>
          </w:p>
        </w:tc>
        <w:tc>
          <w:tcPr>
            <w:tcW w:w="3033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E32A65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Освіта для всіх: різноманітність, інклюзія та фізичний розвиток.</w:t>
            </w:r>
          </w:p>
        </w:tc>
        <w:tc>
          <w:tcPr>
            <w:tcW w:w="1804" w:type="dxa"/>
          </w:tcPr>
          <w:p w:rsidR="00E32A65" w:rsidRPr="001F6D8A" w:rsidRDefault="00D06311" w:rsidP="00F17F3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D06311" w:rsidRPr="001F6D8A" w:rsidRDefault="00D06311" w:rsidP="00F17F3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D06311" w:rsidRPr="001F6D8A" w:rsidRDefault="00D06311" w:rsidP="00F17F3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D06311" w:rsidRPr="001F6D8A" w:rsidRDefault="00D06311" w:rsidP="00F17F3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D06311" w:rsidRPr="000B3437" w:rsidRDefault="00D06311" w:rsidP="00F17F3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b/>
                <w:sz w:val="24"/>
                <w:szCs w:val="24"/>
              </w:rPr>
              <w:t>Prometheus</w:t>
            </w:r>
            <w:proofErr w:type="spellEnd"/>
          </w:p>
          <w:p w:rsidR="00D06311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2A65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06311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E32A65" w:rsidRPr="00F17F31" w:rsidTr="00E026AC">
        <w:trPr>
          <w:trHeight w:val="1200"/>
        </w:trPr>
        <w:tc>
          <w:tcPr>
            <w:tcW w:w="681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837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Завгородня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33" w:type="dxa"/>
          </w:tcPr>
          <w:p w:rsidR="00E32A65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Недискримінаційний підхід у навчанні</w:t>
            </w:r>
          </w:p>
        </w:tc>
        <w:tc>
          <w:tcPr>
            <w:tcW w:w="1804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2A65" w:rsidRPr="00F17F31" w:rsidRDefault="00D06311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E32A65" w:rsidRPr="00F17F31" w:rsidRDefault="00E32A65" w:rsidP="00F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D06311" w:rsidRPr="00F17F31" w:rsidTr="00E026AC">
        <w:trPr>
          <w:trHeight w:val="1200"/>
        </w:trPr>
        <w:tc>
          <w:tcPr>
            <w:tcW w:w="68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Апраксімова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33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 про організацію інклюзивного освітнього середовища «Школа для всіх»</w:t>
            </w: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</w:tc>
        <w:tc>
          <w:tcPr>
            <w:tcW w:w="1804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</w:tc>
        <w:tc>
          <w:tcPr>
            <w:tcW w:w="1451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D06311" w:rsidRPr="00F17F31" w:rsidTr="00E026AC">
        <w:trPr>
          <w:trHeight w:val="1200"/>
        </w:trPr>
        <w:tc>
          <w:tcPr>
            <w:tcW w:w="68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7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Мурай</w:t>
            </w:r>
            <w:proofErr w:type="spellEnd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033" w:type="dxa"/>
          </w:tcPr>
          <w:p w:rsidR="00D06311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Як підготувати до тесту з англійської мови</w:t>
            </w:r>
          </w:p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Англійська мова: Граматика</w:t>
            </w:r>
          </w:p>
        </w:tc>
        <w:tc>
          <w:tcPr>
            <w:tcW w:w="1804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1F6D8A" w:rsidRPr="00F17F31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06311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8A" w:rsidRPr="00F17F31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650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D06311" w:rsidRPr="00F17F31" w:rsidTr="00E026AC">
        <w:trPr>
          <w:trHeight w:val="1200"/>
        </w:trPr>
        <w:tc>
          <w:tcPr>
            <w:tcW w:w="68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37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Золотарьова І.В.</w:t>
            </w:r>
          </w:p>
        </w:tc>
        <w:tc>
          <w:tcPr>
            <w:tcW w:w="3033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Бери і роби. Змішане  та дистанційне навчання</w:t>
            </w:r>
          </w:p>
        </w:tc>
        <w:tc>
          <w:tcPr>
            <w:tcW w:w="1804" w:type="dxa"/>
          </w:tcPr>
          <w:p w:rsidR="00D06311" w:rsidRPr="001F6D8A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  <w:tc>
          <w:tcPr>
            <w:tcW w:w="1650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D06311" w:rsidRPr="00F17F31" w:rsidTr="00E026AC">
        <w:trPr>
          <w:trHeight w:val="1200"/>
        </w:trPr>
        <w:tc>
          <w:tcPr>
            <w:tcW w:w="68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37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Міщенко В.І.</w:t>
            </w:r>
          </w:p>
        </w:tc>
        <w:tc>
          <w:tcPr>
            <w:tcW w:w="3033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06311" w:rsidRPr="00F17F31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D06311" w:rsidRPr="00F17F31" w:rsidTr="00E026AC">
        <w:trPr>
          <w:trHeight w:val="1200"/>
        </w:trPr>
        <w:tc>
          <w:tcPr>
            <w:tcW w:w="68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37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Крищенко Ю.Ф.</w:t>
            </w:r>
          </w:p>
        </w:tc>
        <w:tc>
          <w:tcPr>
            <w:tcW w:w="3033" w:type="dxa"/>
          </w:tcPr>
          <w:p w:rsidR="00D06311" w:rsidRPr="00F17F31" w:rsidRDefault="00D06311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 xml:space="preserve">Нова фізична культура: </w:t>
            </w:r>
            <w:proofErr w:type="spellStart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Кросфіт</w:t>
            </w:r>
            <w:proofErr w:type="spellEnd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. Регбі. Біб. Баскетбол. Футбол.</w:t>
            </w:r>
          </w:p>
        </w:tc>
        <w:tc>
          <w:tcPr>
            <w:tcW w:w="1804" w:type="dxa"/>
          </w:tcPr>
          <w:p w:rsidR="00D06311" w:rsidRPr="001F6D8A" w:rsidRDefault="00D06311" w:rsidP="00D06311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D06311" w:rsidRPr="00F17F31" w:rsidRDefault="00D06311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31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  <w:tr w:rsidR="001F6D8A" w:rsidRPr="001F6D8A" w:rsidTr="00E026AC">
        <w:trPr>
          <w:trHeight w:val="1200"/>
        </w:trPr>
        <w:tc>
          <w:tcPr>
            <w:tcW w:w="681" w:type="dxa"/>
          </w:tcPr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1837" w:type="dxa"/>
          </w:tcPr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Архачова К.В.</w:t>
            </w:r>
          </w:p>
        </w:tc>
        <w:tc>
          <w:tcPr>
            <w:tcW w:w="3033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Онлайн-курс про сучасні практики оцінювання</w:t>
            </w:r>
          </w:p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«Оцінювання без знецінювання»</w:t>
            </w:r>
          </w:p>
        </w:tc>
        <w:tc>
          <w:tcPr>
            <w:tcW w:w="1804" w:type="dxa"/>
          </w:tcPr>
          <w:p w:rsidR="001F6D8A" w:rsidRPr="001F6D8A" w:rsidRDefault="001F6D8A" w:rsidP="001F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Студія онлайн-освіти</w:t>
            </w:r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6D8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650" w:type="dxa"/>
          </w:tcPr>
          <w:p w:rsidR="001F6D8A" w:rsidRPr="001F6D8A" w:rsidRDefault="001F6D8A" w:rsidP="00D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8A">
              <w:rPr>
                <w:rFonts w:ascii="Times New Roman" w:hAnsi="Times New Roman" w:cs="Times New Roman"/>
                <w:sz w:val="24"/>
                <w:szCs w:val="24"/>
              </w:rPr>
              <w:t>Власний рахунок</w:t>
            </w:r>
          </w:p>
        </w:tc>
      </w:tr>
    </w:tbl>
    <w:p w:rsidR="000A25D9" w:rsidRDefault="000A25D9"/>
    <w:sectPr w:rsidR="000A2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89"/>
    <w:rsid w:val="000A25D9"/>
    <w:rsid w:val="000B3437"/>
    <w:rsid w:val="001F6D8A"/>
    <w:rsid w:val="00910889"/>
    <w:rsid w:val="00D06311"/>
    <w:rsid w:val="00E32A65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E32A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E3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2021-12-24T12:02:00Z</dcterms:created>
  <dcterms:modified xsi:type="dcterms:W3CDTF">2021-12-24T13:54:00Z</dcterms:modified>
</cp:coreProperties>
</file>