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80" w:rsidRPr="00C61CC5" w:rsidRDefault="00926780" w:rsidP="00926780">
      <w:pPr>
        <w:spacing w:after="0" w:line="240" w:lineRule="auto"/>
        <w:jc w:val="center"/>
        <w:rPr>
          <w:sz w:val="24"/>
          <w:szCs w:val="24"/>
        </w:rPr>
      </w:pPr>
      <w:r w:rsidRPr="001B67EF">
        <w:rPr>
          <w:sz w:val="24"/>
          <w:szCs w:val="24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3.5pt;height:57.75pt" o:ole="" fillcolor="window">
            <v:imagedata r:id="rId5" o:title=""/>
          </v:shape>
          <o:OLEObject Type="Embed" ProgID="Word.Picture.8" ShapeID="_x0000_i1030" DrawAspect="Content" ObjectID="_1796557277" r:id="rId6"/>
        </w:object>
      </w:r>
    </w:p>
    <w:p w:rsidR="00926780" w:rsidRPr="00926780" w:rsidRDefault="00926780" w:rsidP="0092678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26780">
        <w:rPr>
          <w:rFonts w:ascii="Times New Roman" w:hAnsi="Times New Roman"/>
          <w:caps/>
          <w:sz w:val="28"/>
          <w:szCs w:val="28"/>
        </w:rPr>
        <w:t>ПіщанськА сільськА радА</w:t>
      </w:r>
    </w:p>
    <w:p w:rsidR="00926780" w:rsidRPr="00926780" w:rsidRDefault="00926780" w:rsidP="0092678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26780">
        <w:rPr>
          <w:rFonts w:ascii="Times New Roman" w:hAnsi="Times New Roman"/>
          <w:caps/>
          <w:sz w:val="28"/>
          <w:szCs w:val="28"/>
        </w:rPr>
        <w:t>ПОДІЛЬСЬКОГО району Одеської області</w:t>
      </w:r>
    </w:p>
    <w:p w:rsidR="00926780" w:rsidRPr="00926780" w:rsidRDefault="00926780" w:rsidP="00926780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926780" w:rsidRPr="00926780" w:rsidRDefault="00926780" w:rsidP="00926780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26780">
        <w:rPr>
          <w:rFonts w:ascii="Times New Roman" w:hAnsi="Times New Roman"/>
          <w:caps/>
          <w:sz w:val="28"/>
          <w:szCs w:val="28"/>
        </w:rPr>
        <w:t>Пужайківський ЛІЦЕЙ</w:t>
      </w:r>
    </w:p>
    <w:p w:rsidR="00926780" w:rsidRPr="00926780" w:rsidRDefault="00926780" w:rsidP="00926780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26780" w:rsidRPr="00926780" w:rsidRDefault="00926780" w:rsidP="00926780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780">
        <w:rPr>
          <w:rFonts w:ascii="Times New Roman" w:hAnsi="Times New Roman"/>
          <w:b/>
          <w:sz w:val="28"/>
          <w:szCs w:val="28"/>
        </w:rPr>
        <w:t>НАКАЗ</w:t>
      </w:r>
    </w:p>
    <w:p w:rsidR="00926780" w:rsidRPr="00926780" w:rsidRDefault="00926780" w:rsidP="00926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780">
        <w:rPr>
          <w:rFonts w:ascii="Times New Roman" w:hAnsi="Times New Roman"/>
          <w:sz w:val="24"/>
          <w:szCs w:val="24"/>
        </w:rPr>
        <w:t>21.06.2024</w:t>
      </w:r>
      <w:r w:rsidRPr="00926780">
        <w:rPr>
          <w:rFonts w:ascii="Times New Roman" w:hAnsi="Times New Roman"/>
          <w:sz w:val="24"/>
          <w:szCs w:val="24"/>
        </w:rPr>
        <w:tab/>
      </w:r>
      <w:r w:rsidRPr="00926780">
        <w:rPr>
          <w:rFonts w:ascii="Times New Roman" w:hAnsi="Times New Roman"/>
          <w:sz w:val="24"/>
          <w:szCs w:val="24"/>
        </w:rPr>
        <w:tab/>
      </w:r>
      <w:r w:rsidRPr="00926780">
        <w:rPr>
          <w:rFonts w:ascii="Times New Roman" w:hAnsi="Times New Roman"/>
          <w:sz w:val="24"/>
          <w:szCs w:val="24"/>
        </w:rPr>
        <w:tab/>
      </w:r>
      <w:r w:rsidRPr="00926780">
        <w:rPr>
          <w:rFonts w:ascii="Times New Roman" w:hAnsi="Times New Roman"/>
          <w:sz w:val="24"/>
          <w:szCs w:val="24"/>
        </w:rPr>
        <w:tab/>
      </w:r>
      <w:r w:rsidRPr="00926780">
        <w:rPr>
          <w:rFonts w:ascii="Times New Roman" w:hAnsi="Times New Roman"/>
          <w:sz w:val="24"/>
          <w:szCs w:val="24"/>
        </w:rPr>
        <w:tab/>
        <w:t>Пужайкове</w:t>
      </w:r>
      <w:r w:rsidRPr="00926780">
        <w:rPr>
          <w:rFonts w:ascii="Times New Roman" w:hAnsi="Times New Roman"/>
          <w:sz w:val="24"/>
          <w:szCs w:val="24"/>
        </w:rPr>
        <w:tab/>
      </w:r>
      <w:r w:rsidRPr="00926780">
        <w:rPr>
          <w:rFonts w:ascii="Times New Roman" w:hAnsi="Times New Roman"/>
          <w:sz w:val="24"/>
          <w:szCs w:val="24"/>
        </w:rPr>
        <w:tab/>
      </w:r>
      <w:r w:rsidRPr="00926780">
        <w:rPr>
          <w:rFonts w:ascii="Times New Roman" w:hAnsi="Times New Roman"/>
          <w:sz w:val="24"/>
          <w:szCs w:val="24"/>
        </w:rPr>
        <w:tab/>
      </w:r>
      <w:r w:rsidRPr="00926780">
        <w:rPr>
          <w:rFonts w:ascii="Times New Roman" w:hAnsi="Times New Roman"/>
          <w:sz w:val="24"/>
          <w:szCs w:val="24"/>
        </w:rPr>
        <w:tab/>
      </w:r>
      <w:r w:rsidRPr="00926780">
        <w:rPr>
          <w:rFonts w:ascii="Times New Roman" w:hAnsi="Times New Roman"/>
          <w:sz w:val="24"/>
          <w:szCs w:val="24"/>
        </w:rPr>
        <w:tab/>
        <w:t>№ 85</w:t>
      </w:r>
    </w:p>
    <w:p w:rsidR="00926780" w:rsidRDefault="00926780" w:rsidP="00BC59FB">
      <w:pPr>
        <w:shd w:val="clear" w:color="auto" w:fill="FFFFFF"/>
        <w:spacing w:after="0" w:line="317" w:lineRule="exact"/>
        <w:ind w:right="-5"/>
        <w:jc w:val="both"/>
        <w:rPr>
          <w:rFonts w:ascii="Times New Roman" w:eastAsia="MS Mincho" w:hAnsi="Times New Roman"/>
          <w:iCs/>
          <w:color w:val="000000"/>
          <w:spacing w:val="2"/>
          <w:sz w:val="28"/>
          <w:szCs w:val="28"/>
          <w:lang w:eastAsia="ja-JP"/>
        </w:rPr>
      </w:pPr>
    </w:p>
    <w:p w:rsidR="00BC59FB" w:rsidRPr="00926780" w:rsidRDefault="00BC59FB" w:rsidP="00BC59FB">
      <w:pPr>
        <w:shd w:val="clear" w:color="auto" w:fill="FFFFFF"/>
        <w:spacing w:after="0" w:line="317" w:lineRule="exact"/>
        <w:ind w:right="-5"/>
        <w:jc w:val="both"/>
        <w:rPr>
          <w:rFonts w:ascii="Times New Roman" w:eastAsia="MS Mincho" w:hAnsi="Times New Roman"/>
          <w:b/>
          <w:iCs/>
          <w:color w:val="000000"/>
          <w:spacing w:val="2"/>
          <w:sz w:val="28"/>
          <w:szCs w:val="28"/>
          <w:lang w:eastAsia="ja-JP"/>
        </w:rPr>
      </w:pPr>
      <w:r w:rsidRPr="00926780">
        <w:rPr>
          <w:rFonts w:ascii="Times New Roman" w:eastAsia="MS Mincho" w:hAnsi="Times New Roman"/>
          <w:b/>
          <w:iCs/>
          <w:color w:val="000000"/>
          <w:spacing w:val="2"/>
          <w:sz w:val="28"/>
          <w:szCs w:val="28"/>
          <w:lang w:eastAsia="ja-JP"/>
        </w:rPr>
        <w:t xml:space="preserve">Про стан виховної роботи </w:t>
      </w:r>
    </w:p>
    <w:p w:rsidR="00BC59FB" w:rsidRPr="00926780" w:rsidRDefault="00BC59FB" w:rsidP="00BC59FB">
      <w:pPr>
        <w:shd w:val="clear" w:color="auto" w:fill="FFFFFF"/>
        <w:spacing w:after="0" w:line="317" w:lineRule="exact"/>
        <w:ind w:right="-5"/>
        <w:jc w:val="both"/>
        <w:rPr>
          <w:rFonts w:ascii="Times New Roman" w:eastAsia="MS Mincho" w:hAnsi="Times New Roman"/>
          <w:b/>
          <w:iCs/>
          <w:color w:val="000000"/>
          <w:spacing w:val="2"/>
          <w:sz w:val="28"/>
          <w:szCs w:val="28"/>
          <w:lang w:eastAsia="ja-JP"/>
        </w:rPr>
      </w:pPr>
      <w:r w:rsidRPr="00926780">
        <w:rPr>
          <w:rFonts w:ascii="Times New Roman" w:eastAsia="MS Mincho" w:hAnsi="Times New Roman"/>
          <w:b/>
          <w:iCs/>
          <w:color w:val="000000"/>
          <w:spacing w:val="2"/>
          <w:sz w:val="28"/>
          <w:szCs w:val="28"/>
          <w:lang w:eastAsia="ja-JP"/>
        </w:rPr>
        <w:t xml:space="preserve">за  2023/2024 </w:t>
      </w:r>
      <w:proofErr w:type="spellStart"/>
      <w:r w:rsidRPr="00926780">
        <w:rPr>
          <w:rFonts w:ascii="Times New Roman" w:eastAsia="MS Mincho" w:hAnsi="Times New Roman"/>
          <w:b/>
          <w:iCs/>
          <w:color w:val="000000"/>
          <w:spacing w:val="2"/>
          <w:sz w:val="28"/>
          <w:szCs w:val="28"/>
          <w:lang w:eastAsia="ja-JP"/>
        </w:rPr>
        <w:t>н.р</w:t>
      </w:r>
      <w:proofErr w:type="spellEnd"/>
      <w:r w:rsidRPr="00926780">
        <w:rPr>
          <w:rFonts w:ascii="Times New Roman" w:eastAsia="MS Mincho" w:hAnsi="Times New Roman"/>
          <w:b/>
          <w:iCs/>
          <w:color w:val="000000"/>
          <w:spacing w:val="2"/>
          <w:sz w:val="28"/>
          <w:szCs w:val="28"/>
          <w:lang w:eastAsia="ja-JP"/>
        </w:rPr>
        <w:t>.</w:t>
      </w:r>
    </w:p>
    <w:p w:rsidR="00BC59FB" w:rsidRDefault="00BC59FB" w:rsidP="00BC59FB">
      <w:pPr>
        <w:shd w:val="clear" w:color="auto" w:fill="FFFFFF"/>
        <w:spacing w:after="0" w:line="317" w:lineRule="exact"/>
        <w:ind w:right="-5"/>
        <w:jc w:val="both"/>
        <w:rPr>
          <w:rFonts w:ascii="Times New Roman" w:eastAsia="MS Mincho" w:hAnsi="Times New Roman"/>
          <w:iCs/>
          <w:color w:val="000000"/>
          <w:spacing w:val="2"/>
          <w:sz w:val="28"/>
          <w:szCs w:val="28"/>
          <w:lang w:eastAsia="ja-JP"/>
        </w:rPr>
      </w:pPr>
    </w:p>
    <w:p w:rsidR="00BC59FB" w:rsidRDefault="009D1E21" w:rsidP="009D1E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Згідно плану роботи на 2023/24</w:t>
      </w:r>
      <w:r w:rsidR="00BC59FB">
        <w:rPr>
          <w:rFonts w:ascii="Times New Roman" w:eastAsia="MS Mincho" w:hAnsi="Times New Roman"/>
          <w:sz w:val="28"/>
          <w:szCs w:val="28"/>
          <w:lang w:eastAsia="ja-JP"/>
        </w:rPr>
        <w:t xml:space="preserve"> навчальний рік та з метою створення цілісної моделі виховної системи на основі громадянських, національно-патріотичних та загальнолюдських цінностей у освітньому  закладі  протягом  2023/24 навчального  року  виховна  діяльність  закладу освіти була  спрямована  на  реалізацію 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Законів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України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«Про 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о</w:t>
      </w:r>
      <w:r w:rsidR="00FF7DD2">
        <w:rPr>
          <w:rFonts w:ascii="Times New Roman" w:eastAsia="MS Mincho" w:hAnsi="Times New Roman"/>
          <w:sz w:val="28"/>
          <w:szCs w:val="28"/>
          <w:lang w:val="ru-RU" w:eastAsia="ja-JP"/>
        </w:rPr>
        <w:t>світу</w:t>
      </w:r>
      <w:proofErr w:type="spellEnd"/>
      <w:r w:rsidR="00FF7DD2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», «Про  </w:t>
      </w:r>
      <w:proofErr w:type="spellStart"/>
      <w:r w:rsidR="00FF7DD2">
        <w:rPr>
          <w:rFonts w:ascii="Times New Roman" w:eastAsia="MS Mincho" w:hAnsi="Times New Roman"/>
          <w:sz w:val="28"/>
          <w:szCs w:val="28"/>
          <w:lang w:val="ru-RU" w:eastAsia="ja-JP"/>
        </w:rPr>
        <w:t>загальну</w:t>
      </w:r>
      <w:proofErr w:type="spellEnd"/>
      <w:r w:rsidR="00FF7DD2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</w:t>
      </w:r>
      <w:proofErr w:type="spellStart"/>
      <w:r w:rsidR="00FF7DD2">
        <w:rPr>
          <w:rFonts w:ascii="Times New Roman" w:eastAsia="MS Mincho" w:hAnsi="Times New Roman"/>
          <w:sz w:val="28"/>
          <w:szCs w:val="28"/>
          <w:lang w:val="ru-RU" w:eastAsia="ja-JP"/>
        </w:rPr>
        <w:t>середню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освіту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», «Про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охорону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дитинства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»,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Декларацію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прав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дитини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,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Конвенцію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ООН про права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дитини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,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Концепції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превентивного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виховання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дітей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і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молоді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,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Конвенції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про права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інвалідів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,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Національної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стратегії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розвитку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освіти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в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Україні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на </w:t>
      </w:r>
      <w:proofErr w:type="spellStart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>період</w:t>
      </w:r>
      <w:proofErr w:type="spellEnd"/>
      <w:r w:rsidR="00BC59F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до 2025 року,</w:t>
      </w:r>
      <w:r w:rsidR="00BC59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Національної доктрини розвитку освіти,</w:t>
      </w:r>
      <w:r w:rsidR="00BC59FB">
        <w:rPr>
          <w:rFonts w:ascii="Times New Roman" w:eastAsia="MS Mincho" w:hAnsi="Times New Roman"/>
          <w:sz w:val="28"/>
          <w:szCs w:val="28"/>
          <w:lang w:eastAsia="ja-JP"/>
        </w:rPr>
        <w:t xml:space="preserve"> Указів Президента України «Про додаткові заходи щодо запобігання дитячій бездоглядності», Концепції національно-патріотичного виховання дітей і молоді.</w:t>
      </w:r>
    </w:p>
    <w:p w:rsidR="00BC59FB" w:rsidRPr="00527204" w:rsidRDefault="00BC59FB" w:rsidP="0052720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Педагогічний колектив у 2023/2024 </w:t>
      </w:r>
      <w:proofErr w:type="spellStart"/>
      <w:r>
        <w:rPr>
          <w:rFonts w:ascii="Times New Roman" w:eastAsia="MS Mincho" w:hAnsi="Times New Roman"/>
          <w:sz w:val="28"/>
          <w:szCs w:val="28"/>
          <w:lang w:eastAsia="ja-JP"/>
        </w:rPr>
        <w:t>н.р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. продовжив роботу над впровадженням виховної проблеми </w:t>
      </w:r>
      <w:r w:rsidR="00FF7D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«</w:t>
      </w:r>
      <w:r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Сучасні педагогічні технології як засіб розвитку особистості в умовах упровадження нової української школи».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Методичне об`єднання класних керівників продовжує працювати над проблемою  </w:t>
      </w:r>
      <w:r>
        <w:rPr>
          <w:rFonts w:ascii="Times New Roman" w:hAnsi="Times New Roman"/>
          <w:sz w:val="28"/>
          <w:szCs w:val="28"/>
        </w:rPr>
        <w:t>«Формування в учнів національно – патріотичних почуттів, любові до свого народу, рідної мови, традицій народних ремесел на основі ціннісного ставлення до держави та суспільства»</w:t>
      </w:r>
    </w:p>
    <w:p w:rsidR="00BC59FB" w:rsidRDefault="00BC59FB" w:rsidP="009D1E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Виховна робота закладу складається із місячників, тематичних тижнів, декад, що дозволяє реалізувати основні завдання і принципи національно-патріотичного виховання за напрямками: «Ціннісне ставлення особистості до суспільства і держави», «Ціннісне ставлення до сім’ї, родини, людей», «Ціннісне ставлення до природи», «Ціннісне ставлення до мистецтва», «Ціннісне ставлення до праці», «Ціннісне ставлення до себе» .</w:t>
      </w:r>
    </w:p>
    <w:p w:rsidR="00BC59FB" w:rsidRDefault="00BC59FB" w:rsidP="009D1E2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У 2023-2024 навчальному році в опорному закладі діють гуртки: Козацько - лицарського гарту « Патріот» ( Дончук Л.В.), хореографічний гурток « Зорепад» « Умілі руки»- ( Коломієць Л.С.)  та спортивна секція «Волейбол» (дівчата) ( </w:t>
      </w:r>
      <w:proofErr w:type="spellStart"/>
      <w:r>
        <w:rPr>
          <w:rFonts w:ascii="Times New Roman" w:eastAsia="MS Mincho" w:hAnsi="Times New Roman"/>
          <w:sz w:val="28"/>
          <w:szCs w:val="28"/>
          <w:lang w:eastAsia="ja-JP"/>
        </w:rPr>
        <w:t>Сокерчак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 В.М.)</w:t>
      </w:r>
    </w:p>
    <w:p w:rsidR="00BC59FB" w:rsidRDefault="00BC59FB" w:rsidP="009D1E2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Результати  своєї  роботи  гуртківці  представляли  на </w:t>
      </w:r>
      <w:r>
        <w:rPr>
          <w:rFonts w:ascii="Times New Roman" w:eastAsia="MS Mincho" w:hAnsi="Times New Roman"/>
          <w:sz w:val="28"/>
          <w:szCs w:val="28"/>
          <w:lang w:val="ru-RU" w:eastAsia="ja-JP"/>
        </w:rPr>
        <w:t>заходах р</w:t>
      </w:r>
      <w:proofErr w:type="spellStart"/>
      <w:r>
        <w:rPr>
          <w:rFonts w:ascii="Times New Roman" w:eastAsia="MS Mincho" w:hAnsi="Times New Roman"/>
          <w:sz w:val="28"/>
          <w:szCs w:val="28"/>
          <w:lang w:eastAsia="ja-JP"/>
        </w:rPr>
        <w:t>ізних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 рівнів</w:t>
      </w:r>
      <w:r>
        <w:rPr>
          <w:rFonts w:ascii="Times New Roman" w:eastAsia="MS Mincho" w:hAnsi="Times New Roman"/>
          <w:sz w:val="28"/>
          <w:szCs w:val="28"/>
          <w:lang w:val="ru-RU" w:eastAsia="ja-JP"/>
        </w:rPr>
        <w:t>:</w:t>
      </w:r>
    </w:p>
    <w:p w:rsidR="00BC59FB" w:rsidRDefault="00BC59FB" w:rsidP="00FF7DD2">
      <w:pPr>
        <w:shd w:val="clear" w:color="auto" w:fill="FFFFFF"/>
        <w:spacing w:after="0" w:line="240" w:lineRule="auto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Знань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BC59FB" w:rsidRDefault="00527204" w:rsidP="00FF7DD2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</w:t>
      </w:r>
      <w:r w:rsidR="00BC59FB">
        <w:rPr>
          <w:rFonts w:ascii="Times New Roman" w:hAnsi="Times New Roman"/>
          <w:sz w:val="28"/>
          <w:szCs w:val="28"/>
          <w:lang w:val="ru-RU"/>
        </w:rPr>
        <w:t>ривітання</w:t>
      </w:r>
      <w:proofErr w:type="spellEnd"/>
      <w:r w:rsidR="00BC59F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C59FB">
        <w:rPr>
          <w:rFonts w:ascii="Times New Roman" w:hAnsi="Times New Roman"/>
          <w:sz w:val="28"/>
          <w:szCs w:val="28"/>
          <w:lang w:val="ru-RU"/>
        </w:rPr>
        <w:t>учителів</w:t>
      </w:r>
      <w:proofErr w:type="spellEnd"/>
      <w:r w:rsidR="00BC59FB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BC59FB">
        <w:rPr>
          <w:rFonts w:ascii="Times New Roman" w:hAnsi="Times New Roman"/>
          <w:sz w:val="28"/>
          <w:szCs w:val="28"/>
          <w:lang w:val="ru-RU"/>
        </w:rPr>
        <w:t>професійним</w:t>
      </w:r>
      <w:proofErr w:type="spellEnd"/>
      <w:r w:rsidR="00BC59FB">
        <w:rPr>
          <w:rFonts w:ascii="Times New Roman" w:hAnsi="Times New Roman"/>
          <w:sz w:val="28"/>
          <w:szCs w:val="28"/>
          <w:lang w:val="ru-RU"/>
        </w:rPr>
        <w:t xml:space="preserve"> святом;</w:t>
      </w:r>
    </w:p>
    <w:p w:rsidR="00BC59FB" w:rsidRDefault="00BC59FB" w:rsidP="00FF7DD2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Дні </w:t>
      </w:r>
      <w:proofErr w:type="spellStart"/>
      <w:r>
        <w:rPr>
          <w:rFonts w:ascii="Times New Roman" w:hAnsi="Times New Roman"/>
          <w:sz w:val="28"/>
          <w:szCs w:val="28"/>
        </w:rPr>
        <w:t>Захистника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України.</w:t>
      </w:r>
    </w:p>
    <w:p w:rsidR="00BC59FB" w:rsidRPr="00527204" w:rsidRDefault="00527204" w:rsidP="00FF7DD2">
      <w:pPr>
        <w:tabs>
          <w:tab w:val="left" w:pos="56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r w:rsidR="00BC59FB">
        <w:rPr>
          <w:rFonts w:ascii="Times New Roman" w:hAnsi="Times New Roman"/>
          <w:sz w:val="28"/>
          <w:szCs w:val="28"/>
        </w:rPr>
        <w:t>Новорічні свята»</w:t>
      </w:r>
    </w:p>
    <w:p w:rsidR="00BC59FB" w:rsidRDefault="00BC59FB" w:rsidP="009D1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Слід відзначити, що учнівські колективи закладу були активними  в організації та проведенні волонтерських операцій та акцій:«Турбота» (патронат могил ветеранів війни),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«Передай свічку Пам'яті»; «Від серця до серця), Акціях « Подаруй солдату тепло», « Книги для Чернігова», « Іграшка для дитини»</w:t>
      </w:r>
    </w:p>
    <w:p w:rsidR="00BC59FB" w:rsidRDefault="00BC59FB" w:rsidP="009D1E2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color w:val="000000"/>
          <w:spacing w:val="-5"/>
          <w:sz w:val="28"/>
          <w:szCs w:val="28"/>
          <w:lang w:eastAsia="ja-JP"/>
        </w:rPr>
        <w:t xml:space="preserve">Велика увага приділяється вихованню екологічної культури та екологічної свідомості учнів.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color w:val="000000"/>
          <w:spacing w:val="-5"/>
          <w:sz w:val="28"/>
          <w:szCs w:val="28"/>
          <w:lang w:eastAsia="ja-JP"/>
        </w:rPr>
        <w:t>Учні брали участь в екологічних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в акціях «Годівничка для птахів» - вихованці дошкільного підрозділу, «Галерея кімнатних рослин»,  в обласному конкурсі новорічних композицій «Український сувенір», «Букет замість ялинки».</w:t>
      </w:r>
    </w:p>
    <w:p w:rsidR="00BC59FB" w:rsidRDefault="00867542" w:rsidP="009D1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Важливим </w:t>
      </w:r>
      <w:r w:rsidR="00BC59FB">
        <w:rPr>
          <w:rFonts w:ascii="Times New Roman" w:eastAsia="MS Mincho" w:hAnsi="Times New Roman"/>
          <w:sz w:val="28"/>
          <w:szCs w:val="28"/>
          <w:lang w:eastAsia="ja-JP"/>
        </w:rPr>
        <w:t xml:space="preserve">напрямком виховної роботи є національно-патріотичне виховання.   Проведені заходи з метою посилення національно-патріотичного виховання дітей, формування громадянських навичок і цінностей, необхідних для ефективної участі у житті суспільства, національної свідомості, моральних і духовних якостей, світогляду справжнього громадянина України. </w:t>
      </w:r>
      <w:r w:rsidR="00BC59FB">
        <w:rPr>
          <w:rFonts w:ascii="Times New Roman" w:eastAsia="Times New Roman" w:hAnsi="Times New Roman"/>
          <w:sz w:val="28"/>
          <w:szCs w:val="28"/>
          <w:lang w:eastAsia="ru-RU"/>
        </w:rPr>
        <w:t xml:space="preserve">У зв’язку з </w:t>
      </w:r>
      <w:r w:rsidR="00BC59FB">
        <w:rPr>
          <w:rFonts w:ascii="Times New Roman" w:eastAsia="MS Mincho" w:hAnsi="Times New Roman"/>
          <w:sz w:val="28"/>
          <w:szCs w:val="28"/>
          <w:lang w:eastAsia="ja-JP"/>
        </w:rPr>
        <w:t xml:space="preserve">епідеміологічною ситуацією, що склалася в Україні, згідно вимог Міністерства охорони здоров`я щодо навчання під час карантину </w:t>
      </w:r>
      <w:r w:rsidR="00BC59FB">
        <w:rPr>
          <w:rFonts w:ascii="Times New Roman" w:eastAsia="Times New Roman" w:hAnsi="Times New Roman"/>
          <w:sz w:val="28"/>
          <w:szCs w:val="28"/>
          <w:lang w:eastAsia="ru-RU"/>
        </w:rPr>
        <w:t>виховні та просвітницькі  заходи протягом  2023-2024 навчального року організовувались у змішаному  формі. Проведено ряд заходів:</w:t>
      </w:r>
    </w:p>
    <w:p w:rsidR="00BC59FB" w:rsidRDefault="00527204" w:rsidP="009D1E21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Флеш</w:t>
      </w:r>
      <w:r w:rsidR="00BC59FB">
        <w:rPr>
          <w:rFonts w:ascii="Times New Roman" w:eastAsia="Times New Roman" w:hAnsi="Times New Roman"/>
          <w:sz w:val="28"/>
          <w:szCs w:val="28"/>
          <w:lang w:eastAsia="ru-RU"/>
        </w:rPr>
        <w:t>моб</w:t>
      </w:r>
      <w:proofErr w:type="spellEnd"/>
      <w:r w:rsidR="00BC59FB">
        <w:rPr>
          <w:rFonts w:ascii="Times New Roman" w:eastAsia="Times New Roman" w:hAnsi="Times New Roman"/>
          <w:sz w:val="28"/>
          <w:szCs w:val="28"/>
          <w:lang w:eastAsia="ru-RU"/>
        </w:rPr>
        <w:t xml:space="preserve"> « Ми за Мир» </w:t>
      </w:r>
    </w:p>
    <w:p w:rsidR="00BC59FB" w:rsidRDefault="00BC59FB" w:rsidP="009D1E21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фото конкурси для початкових класів</w:t>
      </w:r>
      <w:r>
        <w:rPr>
          <w:rFonts w:ascii="Times New Roman" w:hAnsi="Times New Roman"/>
          <w:sz w:val="28"/>
          <w:szCs w:val="28"/>
        </w:rPr>
        <w:t xml:space="preserve"> « Я - Українець»</w:t>
      </w:r>
    </w:p>
    <w:p w:rsidR="00BC59FB" w:rsidRDefault="00BC59FB" w:rsidP="009D1E21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Урок мужності « Пам'ять про минуле»</w:t>
      </w:r>
    </w:p>
    <w:p w:rsidR="00BC59FB" w:rsidRDefault="00BC59FB" w:rsidP="009D1E21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урок пам’яті  до Дня пам'яті жертв Голодомору.</w:t>
      </w:r>
    </w:p>
    <w:p w:rsidR="00BC59FB" w:rsidRDefault="00BC59FB" w:rsidP="009D1E21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акція «Турбота» (патронат могил загиблих воїнів )</w:t>
      </w:r>
    </w:p>
    <w:p w:rsidR="00BC59FB" w:rsidRDefault="00BC59FB" w:rsidP="009D1E21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уроки мужності «Козацькому роду немає переводу» (класні керівники 1-11 класи);</w:t>
      </w:r>
    </w:p>
    <w:p w:rsidR="00BC59FB" w:rsidRDefault="00BC59FB" w:rsidP="009D1E21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Акція « Запали свічку пам’яті»</w:t>
      </w:r>
    </w:p>
    <w:p w:rsidR="00BC59FB" w:rsidRDefault="00BC59FB" w:rsidP="009D1E21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Години спілкування « Україна – країна нескорених», « Хай живе мир»</w:t>
      </w:r>
    </w:p>
    <w:p w:rsidR="00BC59FB" w:rsidRDefault="00BC59FB" w:rsidP="009D1E21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конкурси малюнків «Козацькому роду нема переводу», « Діти України за мир»,</w:t>
      </w:r>
    </w:p>
    <w:p w:rsidR="00BC59FB" w:rsidRDefault="00BC59FB" w:rsidP="009D1E21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Участь в </w:t>
      </w:r>
      <w:proofErr w:type="spellStart"/>
      <w:r>
        <w:rPr>
          <w:rFonts w:ascii="Times New Roman" w:hAnsi="Times New Roman"/>
          <w:sz w:val="28"/>
          <w:szCs w:val="28"/>
        </w:rPr>
        <w:t>челенджі</w:t>
      </w:r>
      <w:proofErr w:type="spellEnd"/>
      <w:r>
        <w:rPr>
          <w:rFonts w:ascii="Times New Roman" w:hAnsi="Times New Roman"/>
          <w:sz w:val="28"/>
          <w:szCs w:val="28"/>
        </w:rPr>
        <w:t xml:space="preserve"> до Дня захисника « Освіта Одещини вдячна героям»</w:t>
      </w:r>
    </w:p>
    <w:p w:rsidR="00BC59FB" w:rsidRPr="00527204" w:rsidRDefault="00BC59FB" w:rsidP="00527204">
      <w:pPr>
        <w:numPr>
          <w:ilvl w:val="0"/>
          <w:numId w:val="2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Всеукраїнська акція « Смілива гривня»</w:t>
      </w:r>
      <w:r w:rsidR="006110A7">
        <w:rPr>
          <w:rFonts w:ascii="Times New Roman" w:hAnsi="Times New Roman"/>
          <w:sz w:val="28"/>
          <w:szCs w:val="28"/>
          <w:lang w:val="ru-RU"/>
        </w:rPr>
        <w:t>.</w:t>
      </w:r>
    </w:p>
    <w:p w:rsidR="00BC59FB" w:rsidRDefault="00BC59FB" w:rsidP="009D1E2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Класні керівники 1-11 класів провели  години спілкування, уроки пам’яті та мужності:</w:t>
      </w:r>
    </w:p>
    <w:p w:rsidR="00BC59FB" w:rsidRDefault="00BC59FB" w:rsidP="009D1E2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Для формування здорової нації, засад здорового способу життя,  підвищення рівня фізичної майстерності учнів розроблено календар спортивно-масової роботи на навчальний рік. Протягом І семестру проведені наступні заходи: , </w:t>
      </w:r>
    </w:p>
    <w:p w:rsidR="00BC59FB" w:rsidRDefault="00BC59FB" w:rsidP="009D1E2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- Участь в конкурсі «Будь активним заради миру» - Україно - швейцарський проєкт Діємо для здоров’я, « Здоров’я це нічого, але все без здоров’я - ніщо»,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малюнків з нагоди Дня спорту, </w:t>
      </w:r>
    </w:p>
    <w:p w:rsidR="00BC59FB" w:rsidRDefault="00BC59FB" w:rsidP="009D1E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«</w:t>
      </w:r>
      <w:r>
        <w:rPr>
          <w:rFonts w:ascii="Times New Roman" w:eastAsia="Century Schoolbook L" w:hAnsi="Times New Roman"/>
          <w:sz w:val="28"/>
          <w:szCs w:val="28"/>
        </w:rPr>
        <w:t xml:space="preserve">Діяльність бібліотеки закладу освіти спрямована на виховання в учнів інформаційної культури, любові до книги, культури читання, вміння користуватись бібліотекою, </w:t>
      </w:r>
      <w:r>
        <w:rPr>
          <w:rFonts w:ascii="Times New Roman" w:hAnsi="Times New Roman"/>
          <w:sz w:val="28"/>
          <w:szCs w:val="28"/>
        </w:rPr>
        <w:t xml:space="preserve">забезпечення якісного бібліотечно-інформаційного обслуговування учасників освітнього процесу. </w:t>
      </w:r>
      <w:r>
        <w:rPr>
          <w:rFonts w:ascii="Times New Roman" w:eastAsia="Century Schoolbook L" w:hAnsi="Times New Roman"/>
          <w:sz w:val="28"/>
          <w:szCs w:val="28"/>
        </w:rPr>
        <w:t xml:space="preserve"> З цією метою  для учнів 1-11 класів проведені бібліотечні заходи: </w:t>
      </w:r>
    </w:p>
    <w:p w:rsidR="00BC59FB" w:rsidRDefault="00BC59FB" w:rsidP="009D1E21">
      <w:pPr>
        <w:pStyle w:val="a3"/>
        <w:numPr>
          <w:ilvl w:val="0"/>
          <w:numId w:val="3"/>
        </w:numPr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 в рамках « Всеукраїнського місячника бібліотек»</w:t>
      </w:r>
    </w:p>
    <w:p w:rsidR="00BC59FB" w:rsidRDefault="00BC59FB" w:rsidP="009D1E21">
      <w:pPr>
        <w:pStyle w:val="a3"/>
        <w:numPr>
          <w:ilvl w:val="0"/>
          <w:numId w:val="3"/>
        </w:numPr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операція «Книжкова лікарня»</w:t>
      </w:r>
    </w:p>
    <w:p w:rsidR="00BC59FB" w:rsidRDefault="00BC59FB" w:rsidP="009D1E21">
      <w:pPr>
        <w:pStyle w:val="a3"/>
        <w:numPr>
          <w:ilvl w:val="0"/>
          <w:numId w:val="3"/>
        </w:numPr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екскурсія до бібліотеки для учнів-першокласників  (завідувач бібліотекою, класні керівники 1-х класів);</w:t>
      </w:r>
    </w:p>
    <w:p w:rsidR="00BC59FB" w:rsidRDefault="00BC59FB" w:rsidP="009D1E21">
      <w:pPr>
        <w:pStyle w:val="a3"/>
        <w:numPr>
          <w:ilvl w:val="0"/>
          <w:numId w:val="3"/>
        </w:numPr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операція «Книжкова лікарня» (</w:t>
      </w:r>
      <w:r>
        <w:rPr>
          <w:rFonts w:ascii="Times New Roman" w:hAnsi="Times New Roman"/>
          <w:sz w:val="28"/>
          <w:szCs w:val="28"/>
        </w:rPr>
        <w:t>завідувач бібліотекою, учнівське самоврядування);</w:t>
      </w:r>
    </w:p>
    <w:p w:rsidR="00BC59FB" w:rsidRDefault="00BC59FB" w:rsidP="009D1E21">
      <w:pPr>
        <w:pStyle w:val="a3"/>
        <w:numPr>
          <w:ilvl w:val="0"/>
          <w:numId w:val="3"/>
        </w:numPr>
        <w:spacing w:after="0" w:line="240" w:lineRule="auto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</w:t>
      </w:r>
      <w:proofErr w:type="spellStart"/>
      <w:r>
        <w:rPr>
          <w:rFonts w:ascii="Times New Roman" w:hAnsi="Times New Roman"/>
          <w:sz w:val="28"/>
          <w:lang w:val="ru-RU"/>
        </w:rPr>
        <w:t>нижкова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виставка</w:t>
      </w:r>
      <w:proofErr w:type="spellEnd"/>
      <w:r>
        <w:rPr>
          <w:rFonts w:ascii="Times New Roman" w:hAnsi="Times New Roman"/>
          <w:sz w:val="28"/>
          <w:lang w:val="ru-RU"/>
        </w:rPr>
        <w:t xml:space="preserve"> «Прочитайте , </w:t>
      </w:r>
      <w:proofErr w:type="spellStart"/>
      <w:r>
        <w:rPr>
          <w:rFonts w:ascii="Times New Roman" w:hAnsi="Times New Roman"/>
          <w:sz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lang w:val="ru-RU"/>
        </w:rPr>
        <w:t>цікаво</w:t>
      </w:r>
      <w:proofErr w:type="spellEnd"/>
      <w:r>
        <w:rPr>
          <w:rFonts w:ascii="Times New Roman" w:hAnsi="Times New Roman"/>
          <w:sz w:val="28"/>
          <w:lang w:val="ru-RU"/>
        </w:rPr>
        <w:t xml:space="preserve"> !</w:t>
      </w:r>
      <w:r>
        <w:rPr>
          <w:rFonts w:ascii="Times New Roman" w:hAnsi="Times New Roman"/>
          <w:sz w:val="28"/>
        </w:rPr>
        <w:t>» (</w:t>
      </w:r>
      <w:r>
        <w:rPr>
          <w:rFonts w:ascii="Times New Roman" w:hAnsi="Times New Roman"/>
          <w:sz w:val="28"/>
          <w:szCs w:val="28"/>
        </w:rPr>
        <w:t>завідувач бібліотекою);</w:t>
      </w:r>
      <w:r>
        <w:rPr>
          <w:sz w:val="28"/>
        </w:rPr>
        <w:t xml:space="preserve"> </w:t>
      </w:r>
    </w:p>
    <w:p w:rsidR="00BC59FB" w:rsidRDefault="00BC59FB" w:rsidP="009D1E2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Одним із напрямків виховної роботи є співпраця сім’ї та закладу освіти.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Класні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керівники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провели 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батьківськ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>і</w:t>
      </w:r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збор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и. Представники батьківського самоврядування брали участь в раді закладу освіти,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долучил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>и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ся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до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проведення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 акцій</w:t>
      </w:r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«Засвіти  свічку Пам'яті», </w:t>
      </w:r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до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привітань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з Днем Святого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Миколая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, з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професійним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святом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вчителів-пенсіонерів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, -участь в </w:t>
      </w:r>
      <w:proofErr w:type="spellStart"/>
      <w:r>
        <w:rPr>
          <w:rFonts w:ascii="Times New Roman" w:eastAsia="MS Mincho" w:hAnsi="Times New Roman"/>
          <w:sz w:val="28"/>
          <w:szCs w:val="28"/>
          <w:lang w:eastAsia="ja-JP"/>
        </w:rPr>
        <w:t>челенджі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 до Дня захисника « Освіта Одещини вдячна героям»</w:t>
      </w:r>
    </w:p>
    <w:p w:rsidR="00BC59FB" w:rsidRDefault="00BC59FB" w:rsidP="009D1E2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Виходячи з вищезазначеного,</w:t>
      </w:r>
    </w:p>
    <w:p w:rsidR="00BC59FB" w:rsidRDefault="00BC59FB" w:rsidP="009D1E2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BC59FB" w:rsidRDefault="00BC59FB" w:rsidP="009D1E2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НАКАЗУЮ:</w:t>
      </w:r>
    </w:p>
    <w:p w:rsidR="006110A7" w:rsidRDefault="006110A7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1. </w:t>
      </w:r>
      <w:r w:rsidR="006110A7">
        <w:rPr>
          <w:rFonts w:ascii="Times New Roman" w:eastAsia="MS Mincho" w:hAnsi="Times New Roman"/>
          <w:sz w:val="28"/>
          <w:szCs w:val="28"/>
          <w:lang w:eastAsia="ja-JP"/>
        </w:rPr>
        <w:t xml:space="preserve">Стан виховної роботи в закладі у </w:t>
      </w:r>
      <w:r>
        <w:rPr>
          <w:rFonts w:ascii="Times New Roman" w:eastAsia="MS Mincho" w:hAnsi="Times New Roman"/>
          <w:sz w:val="28"/>
          <w:szCs w:val="28"/>
          <w:lang w:eastAsia="ja-JP"/>
        </w:rPr>
        <w:t>2023-2024 навчального року вважати задовільним.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2.Заступнику директора з виховної роботи Астраховій Н.В.: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2.1.Здійснювати контроль за станом виховної роботи під час освітнього процесу та в позаурочний час. Особливу увагу звернути  на психологічний стан в учнівському колективі. 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                                                                          Постійно                                                                                                </w:t>
      </w:r>
    </w:p>
    <w:p w:rsidR="00BC59FB" w:rsidRDefault="00BC59FB" w:rsidP="006110A7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2.2.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Продовжити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роботу над впровадженням виховної проблеми </w:t>
      </w:r>
      <w:r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« Сучасні педагогічні технології як засіб розвитку особистості в умовах упровадження нової української школи».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BC59FB" w:rsidRDefault="00BC59FB" w:rsidP="006110A7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                                        </w:t>
      </w:r>
      <w:r w:rsidR="00910066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   </w:t>
      </w:r>
      <w:r w:rsidR="00910066">
        <w:rPr>
          <w:rFonts w:ascii="Times New Roman" w:eastAsia="MS Mincho" w:hAnsi="Times New Roman"/>
          <w:sz w:val="28"/>
          <w:szCs w:val="28"/>
          <w:lang w:eastAsia="ja-JP"/>
        </w:rPr>
        <w:t>П</w:t>
      </w:r>
      <w:r>
        <w:rPr>
          <w:rFonts w:ascii="Times New Roman" w:eastAsia="MS Mincho" w:hAnsi="Times New Roman"/>
          <w:sz w:val="28"/>
          <w:szCs w:val="28"/>
          <w:lang w:eastAsia="ja-JP"/>
        </w:rPr>
        <w:t>остійно</w:t>
      </w:r>
    </w:p>
    <w:p w:rsidR="00BC59FB" w:rsidRDefault="00BC59FB" w:rsidP="00155841">
      <w:pPr>
        <w:shd w:val="clear" w:color="auto" w:fill="FFFFFF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2.3. Забезпечити участь учнів закладу у Міжнародних, Всеукраїнських,</w:t>
      </w:r>
    </w:p>
    <w:p w:rsidR="00BC59FB" w:rsidRDefault="00BC59FB" w:rsidP="00611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обласних фестивалях, конкурсах, виставках дитячих робіт, спортивних змаганнях.</w:t>
      </w:r>
    </w:p>
    <w:p w:rsidR="00BC59FB" w:rsidRDefault="00910066" w:rsidP="00E10D9B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                                                   </w:t>
      </w:r>
      <w:r>
        <w:rPr>
          <w:rFonts w:ascii="Times New Roman" w:eastAsia="MS Mincho" w:hAnsi="Times New Roman"/>
          <w:sz w:val="28"/>
          <w:szCs w:val="28"/>
          <w:lang w:eastAsia="ja-JP"/>
        </w:rPr>
        <w:t>П</w:t>
      </w:r>
      <w:r w:rsidR="00BC59FB">
        <w:rPr>
          <w:rFonts w:ascii="Times New Roman" w:eastAsia="MS Mincho" w:hAnsi="Times New Roman"/>
          <w:sz w:val="28"/>
          <w:szCs w:val="28"/>
          <w:lang w:eastAsia="ja-JP"/>
        </w:rPr>
        <w:t>остійно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3.Педагогу-організатору Дончук О.В..:</w:t>
      </w:r>
    </w:p>
    <w:p w:rsidR="00BC59FB" w:rsidRDefault="00BC59FB" w:rsidP="006110A7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3.1. Здійснювати моніторинги стану вихованості учнів.</w:t>
      </w:r>
    </w:p>
    <w:p w:rsidR="00BC59FB" w:rsidRDefault="00BC59FB" w:rsidP="00E10D9B">
      <w:pPr>
        <w:widowControl w:val="0"/>
        <w:tabs>
          <w:tab w:val="left" w:pos="7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 xml:space="preserve">                                                                              </w:t>
      </w:r>
      <w:r w:rsidR="00910066">
        <w:rPr>
          <w:rFonts w:ascii="Times New Roman" w:eastAsia="MS Mincho" w:hAnsi="Times New Roman"/>
          <w:sz w:val="28"/>
          <w:szCs w:val="24"/>
          <w:lang w:eastAsia="ja-JP"/>
        </w:rPr>
        <w:t xml:space="preserve">     </w:t>
      </w:r>
      <w:r>
        <w:rPr>
          <w:rFonts w:ascii="Times New Roman" w:eastAsia="MS Mincho" w:hAnsi="Times New Roman"/>
          <w:sz w:val="28"/>
          <w:szCs w:val="24"/>
          <w:lang w:eastAsia="ja-JP"/>
        </w:rPr>
        <w:t>Постійно</w:t>
      </w:r>
    </w:p>
    <w:p w:rsidR="00BC59FB" w:rsidRDefault="00BC59FB" w:rsidP="006110A7">
      <w:pPr>
        <w:tabs>
          <w:tab w:val="left" w:pos="851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 xml:space="preserve">3. Соціально-психологічній службі  </w:t>
      </w:r>
    </w:p>
    <w:p w:rsidR="00BC59FB" w:rsidRDefault="00BC59FB" w:rsidP="006110A7">
      <w:pPr>
        <w:tabs>
          <w:tab w:val="left" w:pos="851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 xml:space="preserve">3.1. Продовжити роботу щодо індивідуального консультування батьків учнів, схильних до правопорушень. 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lastRenderedPageBreak/>
        <w:t>3.2. Здійснювати консультування класних керівників, вчителів-</w:t>
      </w:r>
      <w:proofErr w:type="spellStart"/>
      <w:r>
        <w:rPr>
          <w:rFonts w:ascii="Times New Roman" w:eastAsia="MS Mincho" w:hAnsi="Times New Roman"/>
          <w:sz w:val="28"/>
          <w:szCs w:val="24"/>
          <w:lang w:eastAsia="ja-JP"/>
        </w:rPr>
        <w:t>предметників</w:t>
      </w:r>
      <w:proofErr w:type="spellEnd"/>
      <w:r>
        <w:rPr>
          <w:rFonts w:ascii="Times New Roman" w:eastAsia="MS Mincho" w:hAnsi="Times New Roman"/>
          <w:sz w:val="28"/>
          <w:szCs w:val="24"/>
          <w:lang w:eastAsia="ja-JP"/>
        </w:rPr>
        <w:t xml:space="preserve"> з удосконалення сучасних форм і методів роботи з учнями схильними до правопорушень.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>3.3. Проводити роботу з батьками з питання усвідомленого та відповідального ставлення батьків та осіб, які їх заміняють до виконання своїх обов’язків.</w:t>
      </w:r>
    </w:p>
    <w:p w:rsidR="00BC59FB" w:rsidRDefault="00BC59FB" w:rsidP="006110A7">
      <w:pPr>
        <w:tabs>
          <w:tab w:val="left" w:pos="6663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                                                                         </w:t>
      </w:r>
      <w:r w:rsidR="00910066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Постійно</w:t>
      </w:r>
      <w:r>
        <w:rPr>
          <w:rFonts w:ascii="Times New Roman" w:eastAsia="MS Mincho" w:hAnsi="Times New Roman"/>
          <w:sz w:val="28"/>
          <w:szCs w:val="24"/>
          <w:lang w:eastAsia="ja-JP"/>
        </w:rPr>
        <w:t xml:space="preserve">                                                                                    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 xml:space="preserve">3.4. Продовжити співпрацю з підрозділами кримінальної поліції у справах дітей, службою у справах дітей, іншими органами та установами, які здійснюють профілактику асоціальних проявів в учнівському середовищі.                                                                                    </w:t>
      </w:r>
    </w:p>
    <w:p w:rsidR="00BC59FB" w:rsidRDefault="00BC59FB" w:rsidP="006110A7">
      <w:pPr>
        <w:tabs>
          <w:tab w:val="left" w:pos="851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4.2. Дотримуватись педагогічної етики, поважати гідність учня, захищати його від будь-якого фізичного і психічного насилля, своєю діяльністю стверджувати повагу до принципів загальнолюдської моралі.</w:t>
      </w:r>
    </w:p>
    <w:p w:rsidR="00BC59FB" w:rsidRDefault="00BC59FB" w:rsidP="006110A7">
      <w:pPr>
        <w:tabs>
          <w:tab w:val="left" w:pos="709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                                                                          </w:t>
      </w:r>
      <w:r w:rsidR="00910066" w:rsidRPr="00FD0BDB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>Постійно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4.3. Посилити увагу до питань морально-етичного та превентивного виховання та п</w:t>
      </w:r>
      <w:r>
        <w:rPr>
          <w:rFonts w:ascii="Times New Roman" w:eastAsia="MS Mincho" w:hAnsi="Times New Roman"/>
          <w:sz w:val="28"/>
          <w:szCs w:val="24"/>
          <w:lang w:eastAsia="ja-JP"/>
        </w:rPr>
        <w:t>роводити системну профілактичну роботу з учнями щодо запобігання вчинення правопорушень та протиправних дій.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Формувати навички співжиття у колективі, уміння і навички подолання конфліктів, неприйняття агресії та насильства.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                                                      </w:t>
      </w:r>
      <w:r w:rsidR="006110A7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</w:t>
      </w:r>
      <w:r w:rsidR="006110A7">
        <w:rPr>
          <w:rFonts w:ascii="Times New Roman" w:eastAsia="MS Mincho" w:hAnsi="Times New Roman"/>
          <w:sz w:val="28"/>
          <w:szCs w:val="28"/>
          <w:lang w:eastAsia="ja-JP"/>
        </w:rPr>
        <w:t xml:space="preserve">    Постійно</w:t>
      </w:r>
    </w:p>
    <w:p w:rsidR="00BC59FB" w:rsidRDefault="00BC59FB" w:rsidP="00FD0BDB">
      <w:pPr>
        <w:tabs>
          <w:tab w:val="left" w:pos="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4.5.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В роботі з батьками звертати увагу на профілактику</w:t>
      </w:r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попередження</w:t>
      </w:r>
      <w:proofErr w:type="spellEnd"/>
    </w:p>
    <w:p w:rsidR="00BC59FB" w:rsidRDefault="00BC59FB" w:rsidP="006110A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дитячого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травматизму, правила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поведінки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учнів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в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громадських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місцях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>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      </w:t>
      </w:r>
    </w:p>
    <w:p w:rsidR="00BC59FB" w:rsidRDefault="00BC59FB" w:rsidP="006110A7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                                                                    </w:t>
      </w:r>
      <w:r w:rsidR="006110A7" w:rsidRPr="00FD0BDB">
        <w:rPr>
          <w:rFonts w:ascii="Times New Roman" w:eastAsia="MS Mincho" w:hAnsi="Times New Roman"/>
          <w:sz w:val="28"/>
          <w:szCs w:val="28"/>
          <w:lang w:eastAsia="ja-JP"/>
        </w:rPr>
        <w:t xml:space="preserve">         </w:t>
      </w:r>
      <w:r w:rsidR="006110A7">
        <w:rPr>
          <w:rFonts w:ascii="Times New Roman" w:eastAsia="MS Mincho" w:hAnsi="Times New Roman"/>
          <w:sz w:val="28"/>
          <w:szCs w:val="28"/>
          <w:lang w:eastAsia="ja-JP"/>
        </w:rPr>
        <w:t xml:space="preserve"> П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остійно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>4</w:t>
      </w:r>
      <w:r>
        <w:rPr>
          <w:rFonts w:ascii="Times New Roman" w:eastAsia="MS Mincho" w:hAnsi="Times New Roman"/>
          <w:sz w:val="28"/>
          <w:szCs w:val="28"/>
          <w:lang w:eastAsia="ja-JP"/>
        </w:rPr>
        <w:t>.6. Продовжити роботу з моніторингу динаміки навчальних, творчих, спортивних, індивідуальних досягнень учнів через створення їхніх особистих портфоліо, поновлення банку даних обдарованих дітей.</w:t>
      </w:r>
    </w:p>
    <w:p w:rsidR="00BC59FB" w:rsidRDefault="00BC59FB" w:rsidP="006110A7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 xml:space="preserve">                                                                                                 </w:t>
      </w:r>
      <w:r w:rsidR="006110A7" w:rsidRPr="00FD0BDB">
        <w:rPr>
          <w:rFonts w:ascii="Times New Roman" w:eastAsia="MS Mincho" w:hAnsi="Times New Roman"/>
          <w:sz w:val="28"/>
          <w:szCs w:val="24"/>
          <w:lang w:eastAsia="ja-JP"/>
        </w:rPr>
        <w:t xml:space="preserve">      </w:t>
      </w:r>
      <w:r>
        <w:rPr>
          <w:rFonts w:ascii="Times New Roman" w:eastAsia="MS Mincho" w:hAnsi="Times New Roman"/>
          <w:sz w:val="28"/>
          <w:szCs w:val="24"/>
          <w:lang w:eastAsia="ja-JP"/>
        </w:rPr>
        <w:t xml:space="preserve"> Постійно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>4.7.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Забезпечити у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мови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для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своєчасного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виявлення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,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підтримки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та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розвитку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природних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нахилів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і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здібностей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дітей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з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особливими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освітніми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потребами,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залучення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їх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до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навчання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в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гуртках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,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спортивних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8"/>
          <w:lang w:val="ru-RU" w:eastAsia="ja-JP"/>
        </w:rPr>
        <w:t>секціях</w:t>
      </w:r>
      <w:proofErr w:type="spellEnd"/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. </w:t>
      </w:r>
    </w:p>
    <w:p w:rsidR="00BC59FB" w:rsidRDefault="00FD0BDB" w:rsidP="006110A7">
      <w:pPr>
        <w:tabs>
          <w:tab w:val="left" w:pos="4014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ab/>
        <w:t xml:space="preserve">                             </w:t>
      </w:r>
      <w:r w:rsidR="00BC59FB">
        <w:rPr>
          <w:rFonts w:ascii="Times New Roman" w:eastAsia="Times New Roman" w:hAnsi="Times New Roman"/>
          <w:color w:val="00000A"/>
          <w:sz w:val="28"/>
          <w:szCs w:val="20"/>
          <w:lang w:eastAsia="ru-RU"/>
        </w:rPr>
        <w:t>Постійно</w:t>
      </w:r>
    </w:p>
    <w:p w:rsidR="00BC59FB" w:rsidRDefault="00BC59FB" w:rsidP="006110A7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4.8. Здійснювати педагогічний контроль за дотриманням учнями статуту і правил внутрішнього розпорядку закладу, інших документів, що регламентують організацію освітнього процесу.        </w:t>
      </w:r>
    </w:p>
    <w:p w:rsidR="00BC59FB" w:rsidRDefault="00FD0BDB" w:rsidP="00FD0BDB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                                                       </w:t>
      </w:r>
      <w:r w:rsidR="00BC59FB">
        <w:rPr>
          <w:rFonts w:ascii="Times New Roman" w:eastAsia="MS Mincho" w:hAnsi="Times New Roman"/>
          <w:sz w:val="28"/>
          <w:szCs w:val="28"/>
          <w:lang w:eastAsia="ja-JP"/>
        </w:rPr>
        <w:t xml:space="preserve">Постійно  </w:t>
      </w:r>
    </w:p>
    <w:p w:rsidR="00BC59FB" w:rsidRDefault="00BC59FB" w:rsidP="006110A7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4.9.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Дотримуватись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алгоритму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протиепідемічних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карантину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урахуванням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особливостей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C59FB" w:rsidRDefault="00FD0BDB" w:rsidP="00FD0BDB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val="ru-RU" w:eastAsia="ja-JP"/>
        </w:rPr>
        <w:t xml:space="preserve">                                                                                    </w:t>
      </w:r>
      <w:r w:rsidR="00BC59FB">
        <w:rPr>
          <w:rFonts w:ascii="Times New Roman" w:eastAsia="MS Mincho" w:hAnsi="Times New Roman"/>
          <w:sz w:val="28"/>
          <w:szCs w:val="28"/>
          <w:lang w:eastAsia="ja-JP"/>
        </w:rPr>
        <w:t xml:space="preserve">Постійно  </w:t>
      </w:r>
    </w:p>
    <w:p w:rsidR="00BC59FB" w:rsidRDefault="00BC59FB" w:rsidP="006110A7">
      <w:pPr>
        <w:widowControl w:val="0"/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4.10.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Передбачити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виховних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урахуванням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карантинних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обмежень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воєнного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стану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C59FB" w:rsidRDefault="0010290F" w:rsidP="0010290F">
      <w:pPr>
        <w:widowControl w:val="0"/>
        <w:tabs>
          <w:tab w:val="left" w:pos="0"/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="00E10D9B">
        <w:rPr>
          <w:rFonts w:ascii="Times New Roman" w:hAnsi="Times New Roman"/>
          <w:sz w:val="28"/>
          <w:szCs w:val="28"/>
        </w:rPr>
        <w:t>Постійно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5.  Вчителям – предметникам: 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 xml:space="preserve">5.1. Забезпечувати під час проведення уроків належний порядок і дисципліну у класі.                                                                                           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lastRenderedPageBreak/>
        <w:t>5.2. Сприяти участі учнів у заходах закладу освіти, обласних та Всеукраїнських конкурсах, фестивалях, змаганнях.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 xml:space="preserve">                                                                            </w:t>
      </w:r>
      <w:r w:rsidR="00155841">
        <w:rPr>
          <w:rFonts w:ascii="Times New Roman" w:eastAsia="MS Mincho" w:hAnsi="Times New Roman"/>
          <w:sz w:val="28"/>
          <w:szCs w:val="24"/>
          <w:lang w:eastAsia="ja-JP"/>
        </w:rPr>
        <w:t xml:space="preserve">                      </w:t>
      </w:r>
      <w:r>
        <w:rPr>
          <w:rFonts w:ascii="Times New Roman" w:eastAsia="MS Mincho" w:hAnsi="Times New Roman"/>
          <w:sz w:val="28"/>
          <w:szCs w:val="24"/>
          <w:lang w:eastAsia="ja-JP"/>
        </w:rPr>
        <w:t xml:space="preserve"> </w:t>
      </w:r>
      <w:r w:rsidR="00155841">
        <w:rPr>
          <w:rFonts w:ascii="Times New Roman" w:eastAsia="MS Mincho" w:hAnsi="Times New Roman"/>
          <w:sz w:val="28"/>
          <w:szCs w:val="24"/>
          <w:lang w:val="ru-RU" w:eastAsia="ja-JP"/>
        </w:rPr>
        <w:t xml:space="preserve">                  </w:t>
      </w:r>
      <w:r>
        <w:rPr>
          <w:rFonts w:ascii="Times New Roman" w:eastAsia="MS Mincho" w:hAnsi="Times New Roman"/>
          <w:sz w:val="28"/>
          <w:szCs w:val="24"/>
          <w:lang w:eastAsia="ja-JP"/>
        </w:rPr>
        <w:t>Постійно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 xml:space="preserve">6.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Керівникам гуртків та спортивних секцій: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6.1.Залучати учнів із соціальних категорій, дітей, які потребують підвищеної педагогічної уваги  до гуртків, спортивних секцій, участі у змаганнях, творчих  конкурсах.</w:t>
      </w:r>
    </w:p>
    <w:p w:rsidR="00BC59FB" w:rsidRDefault="00BC59FB" w:rsidP="006110A7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Постійно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6.2. Дотримуватись Інструкції щодо ведення журналу планування та обліку гуртка. Вчасно проводити інструктажі з техніки безпеки з учнями.</w:t>
      </w:r>
    </w:p>
    <w:p w:rsidR="00BC59FB" w:rsidRDefault="00BC59FB" w:rsidP="006110A7">
      <w:pPr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Постійно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6.3. Надати звіт про діяльності гуртка за 2023-2024 </w:t>
      </w:r>
      <w:proofErr w:type="spellStart"/>
      <w:r>
        <w:rPr>
          <w:rFonts w:ascii="Times New Roman" w:eastAsia="MS Mincho" w:hAnsi="Times New Roman"/>
          <w:sz w:val="28"/>
          <w:szCs w:val="28"/>
          <w:lang w:eastAsia="ja-JP"/>
        </w:rPr>
        <w:t>н.р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. заступнику директора з виховної роботи 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                                                           </w:t>
      </w:r>
      <w:r w:rsidR="00155841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</w:t>
      </w:r>
      <w:r w:rsidR="00155841">
        <w:rPr>
          <w:rFonts w:ascii="Times New Roman" w:eastAsia="MS Mincho" w:hAnsi="Times New Roman"/>
          <w:sz w:val="28"/>
          <w:szCs w:val="28"/>
          <w:lang w:eastAsia="ja-JP"/>
        </w:rPr>
        <w:t>До 25 травня 2024 року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7.</w:t>
      </w:r>
      <w:r w:rsidR="0010290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proofErr w:type="spellStart"/>
      <w:r w:rsidR="0010290F">
        <w:rPr>
          <w:rFonts w:ascii="Times New Roman" w:eastAsia="MS Mincho" w:hAnsi="Times New Roman"/>
          <w:sz w:val="28"/>
          <w:szCs w:val="28"/>
          <w:lang w:eastAsia="ja-JP"/>
        </w:rPr>
        <w:t>Бібліотека</w:t>
      </w:r>
      <w:r w:rsidR="00E10D9B">
        <w:rPr>
          <w:rFonts w:ascii="Times New Roman" w:eastAsia="MS Mincho" w:hAnsi="Times New Roman"/>
          <w:sz w:val="28"/>
          <w:szCs w:val="28"/>
          <w:lang w:eastAsia="ja-JP"/>
        </w:rPr>
        <w:t>рю</w:t>
      </w:r>
      <w:proofErr w:type="spellEnd"/>
      <w:r>
        <w:rPr>
          <w:rFonts w:ascii="Times New Roman" w:eastAsia="MS Mincho" w:hAnsi="Times New Roman"/>
          <w:sz w:val="28"/>
          <w:szCs w:val="24"/>
          <w:lang w:eastAsia="ja-JP"/>
        </w:rPr>
        <w:t xml:space="preserve"> Панченко С.В.,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продовжити роботу щодо </w:t>
      </w:r>
      <w:r>
        <w:rPr>
          <w:rFonts w:ascii="Times New Roman" w:eastAsia="Century Schoolbook L" w:hAnsi="Times New Roman"/>
          <w:sz w:val="28"/>
          <w:szCs w:val="28"/>
          <w:lang w:eastAsia="ja-JP"/>
        </w:rPr>
        <w:t>виховання в учнів інформаційної культури, любові до книги, культури читання та інформування учасників освітнього процесу про визначні та пам’ятні дати з історії української держави, використовуючи засоби дистанційного навчання.</w:t>
      </w:r>
    </w:p>
    <w:p w:rsidR="00BC59FB" w:rsidRDefault="00155841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4"/>
          <w:lang w:eastAsia="ja-JP"/>
        </w:rPr>
        <w:t>8</w:t>
      </w:r>
      <w:r w:rsidR="00BC59FB">
        <w:rPr>
          <w:rFonts w:ascii="Times New Roman" w:eastAsia="MS Mincho" w:hAnsi="Times New Roman"/>
          <w:sz w:val="28"/>
          <w:szCs w:val="24"/>
          <w:lang w:eastAsia="ja-JP"/>
        </w:rPr>
        <w:t xml:space="preserve">. </w:t>
      </w:r>
      <w:r w:rsidR="00BC59FB">
        <w:rPr>
          <w:rFonts w:ascii="Times New Roman" w:eastAsia="MS Mincho" w:hAnsi="Times New Roman"/>
          <w:sz w:val="28"/>
          <w:szCs w:val="28"/>
          <w:lang w:eastAsia="ja-JP"/>
        </w:rPr>
        <w:t>Контроль за виконанням даного наказу залишаю за собою</w:t>
      </w:r>
    </w:p>
    <w:p w:rsidR="00BC59FB" w:rsidRDefault="00BC59FB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55841" w:rsidRDefault="00155841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55841" w:rsidRDefault="00155841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155841" w:rsidRDefault="00155841" w:rsidP="006110A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BC59FB" w:rsidRPr="00E10D9B" w:rsidRDefault="00BC59FB" w:rsidP="00155841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ru-RU"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Директор                           </w:t>
      </w:r>
      <w:r w:rsidR="00E10D9B">
        <w:rPr>
          <w:rFonts w:ascii="Times New Roman" w:eastAsia="MS Mincho" w:hAnsi="Times New Roman"/>
          <w:sz w:val="28"/>
          <w:szCs w:val="28"/>
          <w:lang w:val="ru-RU" w:eastAsia="ja-JP"/>
        </w:rPr>
        <w:t xml:space="preserve">                                          Валентина ДОРОШЕНКО</w:t>
      </w:r>
    </w:p>
    <w:p w:rsidR="00BC59FB" w:rsidRDefault="00BC59FB" w:rsidP="009D1E21">
      <w:pPr>
        <w:spacing w:after="0" w:line="240" w:lineRule="auto"/>
        <w:ind w:firstLine="54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BC59FB" w:rsidRDefault="00BC59FB" w:rsidP="009D1E21">
      <w:pPr>
        <w:spacing w:after="0" w:line="240" w:lineRule="auto"/>
        <w:ind w:firstLine="540"/>
      </w:pPr>
    </w:p>
    <w:p w:rsidR="00761F34" w:rsidRDefault="00761F34" w:rsidP="009D1E21">
      <w:pPr>
        <w:spacing w:after="0" w:line="240" w:lineRule="auto"/>
        <w:ind w:firstLine="540"/>
      </w:pPr>
    </w:p>
    <w:sectPr w:rsidR="00761F34" w:rsidSect="0092678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 L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271F"/>
    <w:multiLevelType w:val="hybridMultilevel"/>
    <w:tmpl w:val="AEAEE132"/>
    <w:lvl w:ilvl="0" w:tplc="1DDCE674">
      <w:start w:val="4"/>
      <w:numFmt w:val="bullet"/>
      <w:lvlText w:val="-"/>
      <w:lvlJc w:val="left"/>
      <w:pPr>
        <w:ind w:left="90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31619A"/>
    <w:multiLevelType w:val="hybridMultilevel"/>
    <w:tmpl w:val="3350D838"/>
    <w:lvl w:ilvl="0" w:tplc="6E807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C10380"/>
    <w:multiLevelType w:val="hybridMultilevel"/>
    <w:tmpl w:val="83FE4E6C"/>
    <w:lvl w:ilvl="0" w:tplc="56BE2ADC">
      <w:start w:val="2018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95"/>
    <w:rsid w:val="0010290F"/>
    <w:rsid w:val="00155841"/>
    <w:rsid w:val="00376C95"/>
    <w:rsid w:val="00527204"/>
    <w:rsid w:val="006110A7"/>
    <w:rsid w:val="00761F34"/>
    <w:rsid w:val="00867542"/>
    <w:rsid w:val="00910066"/>
    <w:rsid w:val="00926780"/>
    <w:rsid w:val="009D1E21"/>
    <w:rsid w:val="00AB020B"/>
    <w:rsid w:val="00BC59FB"/>
    <w:rsid w:val="00E10D9B"/>
    <w:rsid w:val="00FD0BDB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E92C"/>
  <w15:docId w15:val="{CCC310D1-1C90-4E64-A728-9DA89ECB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7D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Секретар</cp:lastModifiedBy>
  <cp:revision>4</cp:revision>
  <cp:lastPrinted>2024-12-24T12:51:00Z</cp:lastPrinted>
  <dcterms:created xsi:type="dcterms:W3CDTF">2024-12-24T12:29:00Z</dcterms:created>
  <dcterms:modified xsi:type="dcterms:W3CDTF">2024-12-24T12:52:00Z</dcterms:modified>
</cp:coreProperties>
</file>