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D0" w:rsidRPr="00083ED0" w:rsidRDefault="00083ED0" w:rsidP="00083ED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</w:t>
      </w:r>
      <w:r w:rsidR="00FB5E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083E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3ED0" w:rsidRPr="00083ED0" w:rsidRDefault="00083ED0" w:rsidP="00083ED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83ED0"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</w:p>
    <w:p w:rsidR="00083ED0" w:rsidRPr="00083ED0" w:rsidRDefault="00083ED0" w:rsidP="00083ED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83ED0">
        <w:rPr>
          <w:rFonts w:ascii="Times New Roman" w:hAnsi="Times New Roman"/>
          <w:sz w:val="28"/>
          <w:szCs w:val="28"/>
          <w:lang w:val="uk-UA"/>
        </w:rPr>
        <w:t>ОЗ «</w:t>
      </w:r>
      <w:proofErr w:type="spellStart"/>
      <w:r w:rsidRPr="00083ED0">
        <w:rPr>
          <w:rFonts w:ascii="Times New Roman" w:hAnsi="Times New Roman"/>
          <w:sz w:val="28"/>
          <w:szCs w:val="28"/>
          <w:lang w:val="uk-UA"/>
        </w:rPr>
        <w:t>Пужайківський</w:t>
      </w:r>
      <w:proofErr w:type="spellEnd"/>
      <w:r w:rsidRPr="00083ED0">
        <w:rPr>
          <w:rFonts w:ascii="Times New Roman" w:hAnsi="Times New Roman"/>
          <w:sz w:val="28"/>
          <w:szCs w:val="28"/>
          <w:lang w:val="uk-UA"/>
        </w:rPr>
        <w:t xml:space="preserve"> ЗЗСО – ЗДО»</w:t>
      </w:r>
    </w:p>
    <w:p w:rsidR="00083ED0" w:rsidRPr="00083ED0" w:rsidRDefault="00083ED0" w:rsidP="00083ED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3ED0" w:rsidRPr="00083ED0" w:rsidRDefault="00083ED0" w:rsidP="00083ED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83ED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proofErr w:type="spellStart"/>
      <w:r w:rsidRPr="00083ED0">
        <w:rPr>
          <w:rFonts w:ascii="Times New Roman" w:hAnsi="Times New Roman"/>
          <w:sz w:val="28"/>
          <w:szCs w:val="28"/>
        </w:rPr>
        <w:t>від</w:t>
      </w:r>
      <w:proofErr w:type="spellEnd"/>
      <w:r w:rsidRPr="00083ED0">
        <w:rPr>
          <w:rFonts w:ascii="Times New Roman" w:hAnsi="Times New Roman"/>
          <w:sz w:val="28"/>
          <w:szCs w:val="28"/>
        </w:rPr>
        <w:t xml:space="preserve">  </w:t>
      </w:r>
      <w:r w:rsidR="00B828DD">
        <w:rPr>
          <w:rFonts w:ascii="Times New Roman" w:hAnsi="Times New Roman"/>
          <w:sz w:val="28"/>
          <w:szCs w:val="28"/>
          <w:lang w:val="uk-UA"/>
        </w:rPr>
        <w:t>25</w:t>
      </w:r>
      <w:r w:rsidRPr="00083ED0">
        <w:rPr>
          <w:rFonts w:ascii="Times New Roman" w:hAnsi="Times New Roman"/>
          <w:sz w:val="28"/>
          <w:szCs w:val="28"/>
          <w:lang w:val="uk-UA"/>
        </w:rPr>
        <w:t>.03</w:t>
      </w:r>
      <w:r w:rsidRPr="00083ED0">
        <w:rPr>
          <w:rFonts w:ascii="Times New Roman" w:hAnsi="Times New Roman"/>
          <w:sz w:val="28"/>
          <w:szCs w:val="28"/>
        </w:rPr>
        <w:t xml:space="preserve"> .2022 р.</w:t>
      </w:r>
    </w:p>
    <w:p w:rsidR="00083ED0" w:rsidRPr="00083ED0" w:rsidRDefault="00083ED0" w:rsidP="00083ED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3ED0" w:rsidRPr="00083ED0" w:rsidRDefault="00083ED0" w:rsidP="00083ED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83ED0"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083ED0" w:rsidRPr="00083ED0" w:rsidRDefault="00083ED0" w:rsidP="00083ED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83ED0"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083ED0" w:rsidRPr="00083ED0" w:rsidRDefault="00083ED0" w:rsidP="00083ED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83ED0">
        <w:rPr>
          <w:rFonts w:ascii="Times New Roman" w:hAnsi="Times New Roman"/>
          <w:sz w:val="28"/>
          <w:szCs w:val="28"/>
          <w:lang w:val="uk-UA"/>
        </w:rPr>
        <w:t>Присутні:  35 членів педагогічної ради.</w:t>
      </w:r>
    </w:p>
    <w:p w:rsidR="00083ED0" w:rsidRDefault="00083ED0" w:rsidP="00E83A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83ED0">
        <w:rPr>
          <w:rFonts w:ascii="Times New Roman" w:hAnsi="Times New Roman"/>
          <w:sz w:val="28"/>
          <w:szCs w:val="28"/>
          <w:lang w:val="uk-UA"/>
        </w:rPr>
        <w:t>Відсутні : 0</w:t>
      </w:r>
    </w:p>
    <w:p w:rsidR="00083ED0" w:rsidRDefault="00083ED0" w:rsidP="00E83AA3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Порядок денний.</w:t>
      </w:r>
    </w:p>
    <w:p w:rsidR="00734E46" w:rsidRDefault="00734E46" w:rsidP="00734E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34E4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83ED0" w:rsidRPr="00734E46" w:rsidRDefault="00AB17FA" w:rsidP="00734E46">
      <w:pPr>
        <w:spacing w:after="0" w:line="240" w:lineRule="auto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34E46" w:rsidRPr="00734E46">
        <w:rPr>
          <w:rFonts w:ascii="Times New Roman" w:hAnsi="Times New Roman"/>
          <w:sz w:val="28"/>
          <w:szCs w:val="28"/>
          <w:lang w:val="uk-UA"/>
        </w:rPr>
        <w:t xml:space="preserve"> 1. </w:t>
      </w:r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Про </w:t>
      </w:r>
      <w:proofErr w:type="spellStart"/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організ</w:t>
      </w:r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ацію</w:t>
      </w:r>
      <w:proofErr w:type="spellEnd"/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викладання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навчальних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предметів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умовах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воєнного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стану</w:t>
      </w:r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.</w:t>
      </w:r>
    </w:p>
    <w:p w:rsidR="00083ED0" w:rsidRPr="00083ED0" w:rsidRDefault="00731191" w:rsidP="00731191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</w:t>
      </w:r>
      <w:r w:rsidR="00083ED0" w:rsidRPr="00083ED0">
        <w:rPr>
          <w:rFonts w:ascii="Times New Roman" w:hAnsi="Times New Roman"/>
          <w:sz w:val="28"/>
          <w:szCs w:val="28"/>
          <w:lang w:val="uk-UA"/>
        </w:rPr>
        <w:t>Про визнання результатів підвищення кваліфікації педагогічн</w:t>
      </w:r>
      <w:r w:rsidR="00246FEE">
        <w:rPr>
          <w:rFonts w:ascii="Times New Roman" w:hAnsi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46FEE">
        <w:rPr>
          <w:rFonts w:ascii="Times New Roman" w:hAnsi="Times New Roman"/>
          <w:sz w:val="28"/>
          <w:szCs w:val="28"/>
          <w:lang w:val="uk-UA"/>
        </w:rPr>
        <w:t>праців</w:t>
      </w:r>
      <w:r w:rsidR="004645BB">
        <w:rPr>
          <w:rFonts w:ascii="Times New Roman" w:hAnsi="Times New Roman"/>
          <w:sz w:val="28"/>
          <w:szCs w:val="28"/>
          <w:lang w:val="uk-UA"/>
        </w:rPr>
        <w:t>ників за період з 15</w:t>
      </w:r>
      <w:r w:rsidR="00246FEE">
        <w:rPr>
          <w:rFonts w:ascii="Times New Roman" w:hAnsi="Times New Roman"/>
          <w:sz w:val="28"/>
          <w:szCs w:val="28"/>
          <w:lang w:val="uk-UA"/>
        </w:rPr>
        <w:t>.02</w:t>
      </w:r>
      <w:r w:rsidR="004645BB">
        <w:rPr>
          <w:rFonts w:ascii="Times New Roman" w:hAnsi="Times New Roman"/>
          <w:sz w:val="28"/>
          <w:szCs w:val="28"/>
          <w:lang w:val="uk-UA"/>
        </w:rPr>
        <w:t>.2022р. по 2</w:t>
      </w:r>
      <w:r w:rsidR="00B828DD">
        <w:rPr>
          <w:rFonts w:ascii="Times New Roman" w:hAnsi="Times New Roman"/>
          <w:sz w:val="28"/>
          <w:szCs w:val="28"/>
          <w:lang w:val="uk-UA"/>
        </w:rPr>
        <w:t>5</w:t>
      </w:r>
      <w:r w:rsidR="00083ED0" w:rsidRPr="00083ED0">
        <w:rPr>
          <w:rFonts w:ascii="Times New Roman" w:hAnsi="Times New Roman"/>
          <w:sz w:val="28"/>
          <w:szCs w:val="28"/>
          <w:lang w:val="uk-UA"/>
        </w:rPr>
        <w:t>.03.2022р.</w:t>
      </w:r>
    </w:p>
    <w:p w:rsidR="00E83AA3" w:rsidRDefault="00E83AA3" w:rsidP="00E83AA3">
      <w:pPr>
        <w:tabs>
          <w:tab w:val="left" w:pos="284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734E46" w:rsidRDefault="00734E46" w:rsidP="00734E4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1.СЛУХАЛИ:</w:t>
      </w:r>
    </w:p>
    <w:p w:rsidR="00A67077" w:rsidRDefault="00734E46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Поліщук Л. М., заступника директора школи з навчально-виховної роботи, яка познайомила присутніх</w:t>
      </w:r>
      <w:r w:rsidR="002B7BEE">
        <w:rPr>
          <w:rFonts w:ascii="Times New Roman" w:hAnsi="Times New Roman"/>
          <w:sz w:val="28"/>
          <w:szCs w:val="28"/>
          <w:lang w:val="uk-UA"/>
        </w:rPr>
        <w:t xml:space="preserve"> із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7BEE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рекомендаці</w:t>
      </w:r>
      <w:proofErr w:type="spellEnd"/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ями МОН  України. 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Користуючись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педагогічною</w:t>
      </w:r>
      <w:proofErr w:type="spellEnd"/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автономією</w:t>
      </w:r>
      <w:proofErr w:type="spellEnd"/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кож</w:t>
      </w:r>
      <w:proofErr w:type="spellStart"/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ному</w:t>
      </w:r>
      <w:proofErr w:type="spellEnd"/>
      <w:proofErr w:type="gramEnd"/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вчител</w:t>
      </w:r>
      <w:proofErr w:type="spellEnd"/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ю</w:t>
      </w:r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FB5E9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необхідно</w:t>
      </w:r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провести «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ревізію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навчальної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програми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визначити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теми,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достатньо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легко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засвоюються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учнями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і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потребуватимуть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додаткових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зусиль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При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цьому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варто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виділити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теми, без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неможливе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розуміння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змісту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предмета в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наступних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класах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та,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перерозподілити</w:t>
      </w:r>
      <w:proofErr w:type="spellEnd"/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годин</w:t>
      </w:r>
      <w:r w:rsid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и</w:t>
      </w:r>
      <w:r w:rsidR="002B7BEE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.</w:t>
      </w:r>
      <w:r w:rsidR="00F97FE6" w:rsidRPr="00F97FE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proofErr w:type="gram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</w:t>
      </w:r>
      <w:proofErr w:type="gram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ід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важливо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врахувати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проведену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ревізію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» при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плануванні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занять в синхронному та асинхронному режимах. При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цьому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синхронний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режим (онлайн-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заняття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proofErr w:type="gram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доц</w:t>
      </w:r>
      <w:proofErr w:type="gram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ільно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використати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консультацій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обговорень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найбільш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складних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питань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проведення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віртуальних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експериментів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лабораторних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практичних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робіт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Застосування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технології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перевернутий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урок» буде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корисним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опанування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учнями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навчального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матеріалу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асинхронному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режимі</w:t>
      </w:r>
      <w:proofErr w:type="spellEnd"/>
      <w:r w:rsidR="00F97FE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.</w:t>
      </w:r>
      <w:r w:rsid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B5E9C" w:rsidRDefault="00A67077" w:rsidP="00A67077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   </w:t>
      </w:r>
      <w:r w:rsidR="00F97FE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Навчальний зміст предметів</w:t>
      </w:r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в умовах війни варто оптимізувати, щоб зменшити навантаження на учнів.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Насамперед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ідеться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скорочення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обсягу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текстів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читання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оскільки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дітям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які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перебувають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</w:t>
      </w:r>
      <w:proofErr w:type="gram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стані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тривалого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стресу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важко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довгий</w:t>
      </w:r>
      <w:proofErr w:type="spellEnd"/>
      <w:r w:rsidR="00F97FE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час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утримувати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увагу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</w:t>
      </w:r>
      <w:proofErr w:type="gram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огляду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читання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підручника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доречно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замінити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усною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розповіддю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переглядом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відеоматеріалів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інтерактивними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заняттями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роботою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над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творчими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мікродослідницькими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проєктами</w:t>
      </w:r>
      <w:proofErr w:type="spellEnd"/>
      <w:r w:rsidR="00F97FE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.</w:t>
      </w:r>
      <w:r w:rsidRP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В</w:t>
      </w:r>
      <w:r w:rsidRP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умовах війни вчителям слід більш детально розглянути з учнями питання безпечного користування пристроями та обліковими записами у соціальних мережах, критичного оцінювання інформації, розпізнавання </w:t>
      </w:r>
      <w:proofErr w:type="spellStart"/>
      <w:r w:rsidRP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фейків</w:t>
      </w:r>
      <w:proofErr w:type="spellEnd"/>
      <w:r w:rsidRP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і маніпуляцій тощо.</w:t>
      </w:r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 </w:t>
      </w:r>
    </w:p>
    <w:p w:rsidR="00A67077" w:rsidRPr="00F97FE6" w:rsidRDefault="00FB5E9C" w:rsidP="00A67077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    </w:t>
      </w:r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При виконанні навчального плану кожен вчитель</w:t>
      </w: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-</w:t>
      </w:r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предметник</w:t>
      </w:r>
      <w:proofErr w:type="spellEnd"/>
      <w:r w:rsid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має врахувати  методичні рекомендації МОН стосовно свого предмету.</w:t>
      </w:r>
    </w:p>
    <w:p w:rsidR="00734E46" w:rsidRPr="00734E46" w:rsidRDefault="00734E46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</w:p>
    <w:p w:rsidR="00734E46" w:rsidRPr="00734E46" w:rsidRDefault="00734E46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</w:p>
    <w:p w:rsidR="00DF5D7D" w:rsidRDefault="00734E46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 w:rsidRPr="00734E46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>Історія та громадянська освіта</w:t>
      </w:r>
      <w:r w:rsidR="00A67077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 xml:space="preserve">. 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 w:rsidRPr="00F97FE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Добираючи навчальний матеріал, вчителю варто фокусуватися на сюжетах, що дадуть учням глибше розуміння історії боротьби українського народу за незалежність і своє майбутнє. </w:t>
      </w:r>
      <w:r w:rsidRP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Для прикладу подавати ті сюжети, на яких можна продемонструвати міць і незламність України, готовність протистояти ворогу </w:t>
      </w:r>
      <w:proofErr w:type="spellStart"/>
      <w:r w:rsidRP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навіт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ь 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найскладніші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часи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Стануть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пригоді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й теми та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спрямовані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осмислення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зв’язків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минулим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сучасним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життям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ітовими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державними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регіональними</w:t>
      </w:r>
      <w:proofErr w:type="spellEnd"/>
      <w:r w:rsid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процесами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вчителів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історії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сьогодні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як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ніколи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лягає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відповідальність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критичного та системного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мислення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медіаграмотності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огляду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варто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запровадити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п’ятихвилинки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під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розглядатиметься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один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видів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когнітивних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викривлень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методів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пропаганди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маніпуляції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перевірятиметься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предмет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якась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новина.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Добирати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контент для таких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вправ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потрібно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</w:t>
      </w:r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психоемоційного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стану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зважаючи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те,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певна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інформація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візуальні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матеріали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налякати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засмутити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2B7BEE" w:rsidRDefault="00734E46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 w:rsidRPr="00734E46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>Українська мова та література</w:t>
      </w:r>
      <w:r w:rsidR="00A67077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 xml:space="preserve">. 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Під час вивчення цих навчальних предметів учителю варто зосередити роботу навколо чотирьох видів мовленнєвої діяльності — слухання й говоріння, читання та письма. Орієнтування на види мовленнєвої діяльності, а не на конкретні теми чи твори сприятиме підтримці навчальної ініціативності, самостійності та відповідальності учнів, що є основою вміння вчитися. Добираючи навчальні завдання, вчителю бажано уникати одноманітності, репродуктивності, натомість збільшивши кількість завдань творчого спрямування, щоб сприяти вивільненню позитивних емоцій, підтримці віри дітей у власні сили й можливості.</w:t>
      </w:r>
    </w:p>
    <w:p w:rsidR="00FB5E9C" w:rsidRDefault="00734E46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 w:rsidRPr="00734E46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eastAsia="ru-RU"/>
        </w:rPr>
        <w:t>Математика</w:t>
      </w:r>
      <w:r w:rsidR="00A67077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>.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Вчителям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доречно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виділити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час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повторення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систематизацію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вивченого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раніше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навчального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матеріалу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Академічна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свобода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дає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можливість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вчителю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змінювати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порядок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вивчення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тем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шкільного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курсу математики. Тому для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оптимізації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навчального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часу педагог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об’єднати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певні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теми,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скоротити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змі</w:t>
      </w:r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ст</w:t>
      </w:r>
      <w:proofErr w:type="spellEnd"/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натомість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акцентувати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увагу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базових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знаннях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вміннях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передбачене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нормативними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документами,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регулюють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сферу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Подавати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навчальний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матеріал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 математики </w:t>
      </w:r>
      <w:proofErr w:type="spellStart"/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доц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ільно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у синхронному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режимі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забезпечивши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відеозапис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заняття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змогли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долучитися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до уроку. Коли ж учитель не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такої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можливості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учням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запропонувати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відеоуроки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відповідної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тематики,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доступні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Youtube</w:t>
      </w:r>
      <w:proofErr w:type="spellEnd"/>
      <w:r w:rsid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спец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іалізованих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освітніх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платформах. Для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закріплення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навчального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матер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іалу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яке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найчастіше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відбувається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шляхом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розв'язування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вправ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і задач,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учням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варто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надавати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знімки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екрану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скріншоти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розв’язаних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типових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завдань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до теми,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вивчається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734E46" w:rsidRPr="00734E46" w:rsidRDefault="00FB5E9C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bookmarkStart w:id="0" w:name="_GoBack"/>
      <w:bookmarkEnd w:id="0"/>
      <w:proofErr w:type="spellStart"/>
      <w:r w:rsidR="00734E46" w:rsidRPr="00734E46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eastAsia="ru-RU"/>
        </w:rPr>
        <w:t>Природничі</w:t>
      </w:r>
      <w:proofErr w:type="spellEnd"/>
      <w:r w:rsidR="00734E46" w:rsidRPr="00734E46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eastAsia="ru-RU"/>
        </w:rPr>
        <w:t xml:space="preserve"> науки</w:t>
      </w:r>
      <w:r w:rsidR="00A67077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>.</w:t>
      </w:r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Практичну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частину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навчальних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програм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експериментальні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практичні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лабораторні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розділити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дві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частини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віртуальну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маючи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відповідний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контент,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вчитель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проводити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учнями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онлайн-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заняття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або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давати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самостійну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роботу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вдома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);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домашню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(в такому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випадку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використовувати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</w:t>
      </w:r>
      <w:proofErr w:type="gram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ідручні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матеріали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є в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кожної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вдома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вчителеві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ж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важливо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створити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чіткі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алгоритми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обов’язковими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настановами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безпеки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життєдіяльності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Така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ревізія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допоможе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визначитися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можливістю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проведення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інтегрованих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уроків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сприятиме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формуванню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бачення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цілісної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картини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іту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Для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посилення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стійкого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інтересу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природничих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наук,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навичок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розв’язування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проблем,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застосовуючи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отримані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знання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реальному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житті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учням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запропонувати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творчого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дослідницького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характеру.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робота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бути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організована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рамках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самостійної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досл</w:t>
      </w:r>
      <w:proofErr w:type="gram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ідницької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проєктної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 онлайн-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обговоренням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результатів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Особливого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значення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наразі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набуває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робота з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навичок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критичного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мислення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Для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використовувати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технологію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розвінчування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міфів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фейків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, взявши тему «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Біологічна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зброя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: птахи,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розносять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вірус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спрямований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знищення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певного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етносу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».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Залучення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домашніх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експериментів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лабораторних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практичних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творчих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робіт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проєктів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членів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родини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ступінь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залученості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варто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визначити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заздалегідь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сприятимуть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</w:t>
      </w:r>
      <w:proofErr w:type="gram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цей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непростий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згуртованості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зниженню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психологічного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напруження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всіх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залучених</w:t>
      </w:r>
      <w:proofErr w:type="spellEnd"/>
      <w:r w:rsidR="00734E46"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734E46" w:rsidRPr="00734E46" w:rsidRDefault="00734E46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 w:rsidRPr="00F41A5E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>Інформатика</w:t>
      </w:r>
      <w:r w:rsidR="00F41A5E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>.</w:t>
      </w:r>
      <w:r w:rsidRPr="00F41A5E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 w:rsidRPr="00F41A5E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В курсі інформатики практично у кожному класі є теми, пов’язані з інформаційною безпекою, </w:t>
      </w:r>
      <w:proofErr w:type="spellStart"/>
      <w:r w:rsidRPr="00F41A5E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медіаграмотністю</w:t>
      </w:r>
      <w:proofErr w:type="spellEnd"/>
      <w:r w:rsidRPr="00F41A5E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та цифровим громадянством. Одним із варіантів включення тематики </w:t>
      </w:r>
      <w:proofErr w:type="spellStart"/>
      <w:r w:rsidRPr="00F41A5E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кібербезпеки</w:t>
      </w:r>
      <w:proofErr w:type="spellEnd"/>
      <w:r w:rsidRPr="00F41A5E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може бути створення інформаційних продуктів у різних програмних середовищах </w:t>
      </w:r>
      <w:r w:rsidRP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(текстові документи, презентації, графічні плакати, анімації, </w:t>
      </w:r>
      <w:proofErr w:type="spellStart"/>
      <w:r w:rsidRP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вебсторінки</w:t>
      </w:r>
      <w:proofErr w:type="spellEnd"/>
      <w:r w:rsidRP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, відеоролики, програмні </w:t>
      </w:r>
      <w:proofErr w:type="spellStart"/>
      <w:r w:rsidRP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 w:rsidRPr="00DF5D7D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тощо).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Цифрова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творчість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стати для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інструментом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вираження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власних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емоцій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При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цьому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варто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уникати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загрозливих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сюжетів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нагадувань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активні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військові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дії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радше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фокусуватися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безпеці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майбутньому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захисті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взаємопідтримці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вчитель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відчува</w:t>
      </w:r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,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готові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засвоєння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нового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матеріалу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вивчати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нові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теми та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програмні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засоби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в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іншому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ж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випадку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обмежитися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відпрацюванням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навичок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знайомих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програмних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середовищах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Основний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акцент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громадянської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іальної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компетентностей, критичного й системного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мислення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здатності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логічно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обґрунтовувати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позицію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творчості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ініціативності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вміння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конструктивно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керувати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емоціями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A67077" w:rsidRDefault="00734E46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 w:rsidRPr="00734E46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>Здоров'я, безпека, добробут/Основи здоров’я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В</w:t>
      </w:r>
      <w:r w:rsid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ідновлення навчання з предмету 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«Основи здоров’я» (5-9 класи)доречно розпочинати з опрацювання або ж повторення тем, які стосуються емоційного здоров’я. Тематику безпечної поведінки у надзвичайних ситуаціях, допомоги собі та іншим варто повторювати з учнями відповідно до їхнього віку та потреб.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робити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опрацюванні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тем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іального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здоров’я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увага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присвячується</w:t>
      </w:r>
      <w:proofErr w:type="spellEnd"/>
      <w:r w:rsid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вивченню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чинників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впливають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соціальний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добробут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правил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безпечної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навколишньому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середовищі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Важливим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результатом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визначеними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напрямами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життєвих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умінь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зокрема</w:t>
      </w:r>
      <w:proofErr w:type="spellEnd"/>
      <w:r w:rsid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ухвалення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рішень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розв’язання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проблем,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творчого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критичного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мислення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комунікації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самооцінки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почуття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гідності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протистояння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негативному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психологічному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впливу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подолання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негативних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емоцій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стресу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співчуття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відчуття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себе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громадянином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:rsidR="00734E46" w:rsidRDefault="00734E46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 w:rsidRPr="00A67077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lastRenderedPageBreak/>
        <w:t>Мистецтво</w:t>
      </w:r>
      <w:r w:rsidR="00F41A5E">
        <w:rPr>
          <w:rFonts w:ascii="Times New Roman" w:eastAsia="Times New Roman" w:hAnsi="Times New Roman"/>
          <w:b/>
          <w:color w:val="2B2B2B"/>
          <w:sz w:val="28"/>
          <w:szCs w:val="28"/>
          <w:shd w:val="clear" w:color="auto" w:fill="FFFFFF"/>
          <w:lang w:val="uk-UA" w:eastAsia="ru-RU"/>
        </w:rPr>
        <w:t xml:space="preserve">. </w:t>
      </w:r>
      <w:r w:rsidRPr="00A67077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Складні соціальні та психологічні умови життя на теперішньому етапі потребують нових підходів у роботі. </w:t>
      </w:r>
      <w:r w:rsidRPr="00F41A5E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Оскільки предмети художньо-мистецького циклу мають потужний терапевтичний потенціал, їх проведення має стати засобом </w:t>
      </w:r>
      <w:proofErr w:type="spellStart"/>
      <w:r w:rsidRPr="00F41A5E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гармонізац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психологічного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стану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всіх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Варто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розпочинати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уроки з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мотивувального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неформального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знайомства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новими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учнями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швидшої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адаптації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колективі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заняттях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важливо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максимально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диференціювати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форми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практичних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завдань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побудови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сприйняття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візуального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матеріалу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виключно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життєствердних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позитивних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зразках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мистецьких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творів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C07840" w:rsidRDefault="00C07840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</w:p>
    <w:p w:rsidR="00DF5D7D" w:rsidRDefault="00DF5D7D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1.ВИСТУПИЛИ:</w:t>
      </w:r>
    </w:p>
    <w:p w:rsidR="00DF5D7D" w:rsidRDefault="00DF5D7D" w:rsidP="00DF5D7D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Муль</w:t>
      </w:r>
      <w:proofErr w:type="spellEnd"/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Л.В. , вчитель історії, яка наголосила, що слід більше 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приділити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увагу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громадянських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компетентностей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</w:t>
      </w:r>
      <w:proofErr w:type="gramEnd"/>
      <w:r w:rsid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ід</w:t>
      </w:r>
      <w:proofErr w:type="spellEnd"/>
      <w:r w:rsid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час </w:t>
      </w:r>
      <w:proofErr w:type="spellStart"/>
      <w:r w:rsid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уроків</w:t>
      </w:r>
      <w:proofErr w:type="spellEnd"/>
      <w:r w:rsid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розмов</w:t>
      </w:r>
      <w:proofErr w:type="spellEnd"/>
      <w:r w:rsid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вчител</w:t>
      </w:r>
      <w:proofErr w:type="spellEnd"/>
      <w:r w:rsid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ям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формувати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свідому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громадянську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позицію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Взаємодопомога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волонтерство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протидія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ворожій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пропаганді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ідтримання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власного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емоційного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ресурсу є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важливими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складовими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успіху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боротьбі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російськими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загарбниками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Старшокласників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доречно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бодай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побіжно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ознайомити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міжнародним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гуманітарним</w:t>
      </w:r>
      <w:proofErr w:type="spellEnd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правом. </w:t>
      </w:r>
    </w:p>
    <w:p w:rsidR="00C07840" w:rsidRPr="00C07840" w:rsidRDefault="00C07840" w:rsidP="00DF5D7D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</w:p>
    <w:p w:rsidR="00C07840" w:rsidRDefault="00C07840" w:rsidP="00C07840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Коваль О.М., вчитель інформатики, яка наголосила, що д</w:t>
      </w:r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ля контролю та коригування навчальних досягнень учнів можна використовувати комп’ютерне тестування за допомогою доступних навчальних платформ (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MOODLE</w:t>
      </w:r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GoogleClassroom</w:t>
      </w:r>
      <w:proofErr w:type="spellEnd"/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Teams</w:t>
      </w:r>
      <w:proofErr w:type="spellEnd"/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, «На Урок» </w:t>
      </w:r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тощо). </w:t>
      </w:r>
    </w:p>
    <w:p w:rsidR="00DF5D7D" w:rsidRPr="00DF5D7D" w:rsidRDefault="00DF5D7D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</w:p>
    <w:p w:rsidR="00A67077" w:rsidRDefault="00A67077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A67077" w:rsidRDefault="00A67077" w:rsidP="00734E46">
      <w:pPr>
        <w:spacing w:after="0" w:line="240" w:lineRule="auto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1.УХВАЛИЛИ:</w:t>
      </w:r>
    </w:p>
    <w:p w:rsidR="00A67077" w:rsidRPr="00A67077" w:rsidRDefault="00A67077" w:rsidP="00734E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7840" w:rsidRDefault="00F41A5E" w:rsidP="00F41A5E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Всім членам педагогічного колективу</w:t>
      </w:r>
      <w:r w:rsidR="00C078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F41A5E" w:rsidRDefault="00F41A5E" w:rsidP="00F41A5E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0784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1.1.</w:t>
      </w:r>
      <w:r w:rsidRPr="00F41A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7840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зяти до відома методичні рекомендації  </w:t>
      </w:r>
      <w:r w:rsidRPr="00F41A5E">
        <w:rPr>
          <w:rFonts w:ascii="Times New Roman" w:hAnsi="Times New Roman"/>
          <w:sz w:val="28"/>
          <w:szCs w:val="28"/>
          <w:lang w:val="uk-UA"/>
        </w:rPr>
        <w:t>та забе</w:t>
      </w:r>
      <w:r>
        <w:rPr>
          <w:rFonts w:ascii="Times New Roman" w:hAnsi="Times New Roman"/>
          <w:sz w:val="28"/>
          <w:szCs w:val="28"/>
          <w:lang w:val="uk-UA"/>
        </w:rPr>
        <w:t>зпечити їх виконання .</w:t>
      </w:r>
    </w:p>
    <w:p w:rsidR="00734E46" w:rsidRDefault="00F41A5E" w:rsidP="00F41A5E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( Протягом  2022 р.</w:t>
      </w:r>
      <w:r w:rsidRPr="00F41A5E">
        <w:rPr>
          <w:rFonts w:ascii="Times New Roman" w:hAnsi="Times New Roman"/>
          <w:sz w:val="28"/>
          <w:szCs w:val="28"/>
          <w:lang w:val="uk-UA"/>
        </w:rPr>
        <w:t>)</w:t>
      </w:r>
    </w:p>
    <w:p w:rsidR="00C07840" w:rsidRDefault="00C07840" w:rsidP="00F41A5E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Під час уроків і розмов </w:t>
      </w: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із дітьми</w:t>
      </w:r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 формувати свідому громадянську позицію дітей.</w:t>
      </w:r>
    </w:p>
    <w:p w:rsidR="00C07840" w:rsidRDefault="00C07840" w:rsidP="00F41A5E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Постійно</w:t>
      </w:r>
    </w:p>
    <w:p w:rsidR="00C07840" w:rsidRPr="00C07840" w:rsidRDefault="00C07840" w:rsidP="00F41A5E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1.3. Д</w:t>
      </w:r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ля контролю та коригування навчальних досягнень учнів</w:t>
      </w:r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 </w:t>
      </w:r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використовувати комп’ютерне тестування за допомогою доступних навчальних платформ (</w:t>
      </w:r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MOODLE</w:t>
      </w:r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GoogleClassroom</w:t>
      </w:r>
      <w:proofErr w:type="spellEnd"/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Microsoft</w:t>
      </w:r>
      <w:proofErr w:type="spellEnd"/>
      <w:r w:rsidRPr="00C07840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34E46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Teams</w:t>
      </w:r>
      <w:proofErr w:type="spellEnd"/>
      <w:r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val="uk-UA" w:eastAsia="ru-RU"/>
        </w:rPr>
        <w:t>, «На Урок»).</w:t>
      </w:r>
    </w:p>
    <w:p w:rsidR="00C07840" w:rsidRPr="00C07840" w:rsidRDefault="00C07840" w:rsidP="00F41A5E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3AA3" w:rsidRDefault="00734E46" w:rsidP="00E83AA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83AA3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E83AA3" w:rsidRDefault="00E83AA3" w:rsidP="00E83AA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Поліщук Л. М., заступника директора школи з навчально-виховної роботи, яка познайомила присутніх із результатами підвищення кваліфікації педагогічних пр</w:t>
      </w:r>
      <w:r w:rsidR="00246FEE">
        <w:rPr>
          <w:rFonts w:ascii="Times New Roman" w:hAnsi="Times New Roman"/>
          <w:sz w:val="28"/>
          <w:szCs w:val="28"/>
          <w:lang w:val="uk-UA"/>
        </w:rPr>
        <w:t xml:space="preserve">ацівників  ОЗ  </w:t>
      </w:r>
      <w:r w:rsidR="0006352B">
        <w:rPr>
          <w:rFonts w:ascii="Times New Roman" w:hAnsi="Times New Roman"/>
          <w:sz w:val="28"/>
          <w:szCs w:val="28"/>
          <w:lang w:val="uk-UA"/>
        </w:rPr>
        <w:t>за період з 15</w:t>
      </w:r>
      <w:r w:rsidR="00246FEE">
        <w:rPr>
          <w:rFonts w:ascii="Times New Roman" w:hAnsi="Times New Roman"/>
          <w:sz w:val="28"/>
          <w:szCs w:val="28"/>
          <w:lang w:val="uk-UA"/>
        </w:rPr>
        <w:t>.02</w:t>
      </w:r>
      <w:r w:rsidR="0006352B">
        <w:rPr>
          <w:rFonts w:ascii="Times New Roman" w:hAnsi="Times New Roman"/>
          <w:sz w:val="28"/>
          <w:szCs w:val="28"/>
          <w:lang w:val="uk-UA"/>
        </w:rPr>
        <w:t>. 2022 р. по 2</w:t>
      </w:r>
      <w:r w:rsidR="00B828D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.03. 2022 року (Додаток №1).             </w:t>
      </w:r>
    </w:p>
    <w:p w:rsidR="00E83AA3" w:rsidRDefault="00E83AA3" w:rsidP="00E83AA3">
      <w:pPr>
        <w:rPr>
          <w:rFonts w:ascii="Times New Roman" w:hAnsi="Times New Roman"/>
          <w:sz w:val="28"/>
          <w:szCs w:val="28"/>
          <w:lang w:val="uk-UA"/>
        </w:rPr>
      </w:pPr>
    </w:p>
    <w:p w:rsidR="00E83AA3" w:rsidRDefault="00734E46" w:rsidP="00E83AA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</w:t>
      </w:r>
      <w:r w:rsidR="00E83AA3">
        <w:rPr>
          <w:rFonts w:ascii="Times New Roman" w:hAnsi="Times New Roman"/>
          <w:sz w:val="28"/>
          <w:szCs w:val="28"/>
          <w:lang w:val="uk-UA"/>
        </w:rPr>
        <w:t xml:space="preserve">.УХВАЛИЛИ:                                                                                                                   </w:t>
      </w:r>
    </w:p>
    <w:p w:rsidR="00E83AA3" w:rsidRDefault="00F41A5E" w:rsidP="00E83A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E83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AA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E83AA3">
        <w:rPr>
          <w:rFonts w:ascii="Times New Roman" w:hAnsi="Times New Roman"/>
          <w:sz w:val="28"/>
          <w:szCs w:val="28"/>
        </w:rPr>
        <w:t>Визнати</w:t>
      </w:r>
      <w:proofErr w:type="spellEnd"/>
      <w:r w:rsidR="00E83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AA3">
        <w:rPr>
          <w:rFonts w:ascii="Times New Roman" w:hAnsi="Times New Roman"/>
          <w:sz w:val="28"/>
          <w:szCs w:val="28"/>
        </w:rPr>
        <w:t>результати</w:t>
      </w:r>
      <w:proofErr w:type="spellEnd"/>
      <w:r w:rsidR="00E83AA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83AA3">
        <w:rPr>
          <w:rFonts w:ascii="Times New Roman" w:hAnsi="Times New Roman"/>
          <w:sz w:val="28"/>
          <w:szCs w:val="28"/>
        </w:rPr>
        <w:t>п</w:t>
      </w:r>
      <w:proofErr w:type="gramEnd"/>
      <w:r w:rsidR="00E83AA3">
        <w:rPr>
          <w:rFonts w:ascii="Times New Roman" w:hAnsi="Times New Roman"/>
          <w:sz w:val="28"/>
          <w:szCs w:val="28"/>
        </w:rPr>
        <w:t>ідвищення</w:t>
      </w:r>
      <w:proofErr w:type="spellEnd"/>
      <w:r w:rsidR="00E83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AA3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="00E83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AA3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="00E83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AA3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E83AA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E83AA3">
        <w:rPr>
          <w:rFonts w:ascii="Times New Roman" w:hAnsi="Times New Roman"/>
          <w:sz w:val="28"/>
          <w:szCs w:val="28"/>
        </w:rPr>
        <w:t>період</w:t>
      </w:r>
      <w:proofErr w:type="spellEnd"/>
      <w:r w:rsidR="00E83AA3">
        <w:rPr>
          <w:rFonts w:ascii="Times New Roman" w:hAnsi="Times New Roman"/>
          <w:sz w:val="28"/>
          <w:szCs w:val="28"/>
        </w:rPr>
        <w:t xml:space="preserve"> з  </w:t>
      </w:r>
      <w:r w:rsidR="004645BB">
        <w:rPr>
          <w:rFonts w:ascii="Times New Roman" w:hAnsi="Times New Roman"/>
          <w:sz w:val="28"/>
          <w:szCs w:val="28"/>
          <w:lang w:val="uk-UA"/>
        </w:rPr>
        <w:t>15</w:t>
      </w:r>
      <w:r w:rsidR="00E83AA3">
        <w:rPr>
          <w:rFonts w:ascii="Times New Roman" w:hAnsi="Times New Roman"/>
          <w:sz w:val="28"/>
          <w:szCs w:val="28"/>
        </w:rPr>
        <w:t>.0</w:t>
      </w:r>
      <w:r w:rsidR="00246FEE">
        <w:rPr>
          <w:rFonts w:ascii="Times New Roman" w:hAnsi="Times New Roman"/>
          <w:sz w:val="28"/>
          <w:szCs w:val="28"/>
          <w:lang w:val="uk-UA"/>
        </w:rPr>
        <w:t>2</w:t>
      </w:r>
      <w:r w:rsidR="00E83AA3">
        <w:rPr>
          <w:rFonts w:ascii="Times New Roman" w:hAnsi="Times New Roman"/>
          <w:sz w:val="28"/>
          <w:szCs w:val="28"/>
        </w:rPr>
        <w:t>.202</w:t>
      </w:r>
      <w:r w:rsidR="00E83AA3">
        <w:rPr>
          <w:rFonts w:ascii="Times New Roman" w:hAnsi="Times New Roman"/>
          <w:sz w:val="28"/>
          <w:szCs w:val="28"/>
          <w:lang w:val="uk-UA"/>
        </w:rPr>
        <w:t>2</w:t>
      </w:r>
      <w:r w:rsidR="00E83AA3">
        <w:rPr>
          <w:rFonts w:ascii="Times New Roman" w:hAnsi="Times New Roman"/>
          <w:sz w:val="28"/>
          <w:szCs w:val="28"/>
        </w:rPr>
        <w:t xml:space="preserve"> р.   по </w:t>
      </w:r>
      <w:r w:rsidR="004645BB">
        <w:rPr>
          <w:rFonts w:ascii="Times New Roman" w:hAnsi="Times New Roman"/>
          <w:sz w:val="28"/>
          <w:szCs w:val="28"/>
          <w:lang w:val="uk-UA"/>
        </w:rPr>
        <w:t>2</w:t>
      </w:r>
      <w:r w:rsidR="00B828DD">
        <w:rPr>
          <w:rFonts w:ascii="Times New Roman" w:hAnsi="Times New Roman"/>
          <w:sz w:val="28"/>
          <w:szCs w:val="28"/>
          <w:lang w:val="uk-UA"/>
        </w:rPr>
        <w:t>5</w:t>
      </w:r>
      <w:r w:rsidR="00E83AA3">
        <w:rPr>
          <w:rFonts w:ascii="Times New Roman" w:hAnsi="Times New Roman"/>
          <w:sz w:val="28"/>
          <w:szCs w:val="28"/>
        </w:rPr>
        <w:t>.0</w:t>
      </w:r>
      <w:r w:rsidR="00E83AA3">
        <w:rPr>
          <w:rFonts w:ascii="Times New Roman" w:hAnsi="Times New Roman"/>
          <w:sz w:val="28"/>
          <w:szCs w:val="28"/>
          <w:lang w:val="uk-UA"/>
        </w:rPr>
        <w:t>3</w:t>
      </w:r>
      <w:r w:rsidR="00E83AA3">
        <w:rPr>
          <w:rFonts w:ascii="Times New Roman" w:hAnsi="Times New Roman"/>
          <w:sz w:val="28"/>
          <w:szCs w:val="28"/>
        </w:rPr>
        <w:t>.202</w:t>
      </w:r>
      <w:r w:rsidR="00E83AA3">
        <w:rPr>
          <w:rFonts w:ascii="Times New Roman" w:hAnsi="Times New Roman"/>
          <w:sz w:val="28"/>
          <w:szCs w:val="28"/>
          <w:lang w:val="uk-UA"/>
        </w:rPr>
        <w:t>2</w:t>
      </w:r>
      <w:r w:rsidR="00E83AA3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="00E83AA3">
        <w:rPr>
          <w:rFonts w:ascii="Times New Roman" w:hAnsi="Times New Roman"/>
          <w:sz w:val="28"/>
          <w:szCs w:val="28"/>
        </w:rPr>
        <w:t>згідно</w:t>
      </w:r>
      <w:proofErr w:type="spellEnd"/>
      <w:r w:rsidR="00E83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AA3">
        <w:rPr>
          <w:rFonts w:ascii="Times New Roman" w:hAnsi="Times New Roman"/>
          <w:sz w:val="28"/>
          <w:szCs w:val="28"/>
        </w:rPr>
        <w:t>Додатка</w:t>
      </w:r>
      <w:proofErr w:type="spellEnd"/>
      <w:r w:rsidR="00E83AA3">
        <w:rPr>
          <w:rFonts w:ascii="Times New Roman" w:hAnsi="Times New Roman"/>
          <w:sz w:val="28"/>
          <w:szCs w:val="28"/>
        </w:rPr>
        <w:t xml:space="preserve">  №1.</w:t>
      </w:r>
    </w:p>
    <w:p w:rsidR="00E83AA3" w:rsidRPr="00734E46" w:rsidRDefault="00E83AA3" w:rsidP="00E83AA3">
      <w:pPr>
        <w:rPr>
          <w:rFonts w:ascii="Times New Roman" w:hAnsi="Times New Roman"/>
          <w:sz w:val="28"/>
          <w:szCs w:val="28"/>
          <w:lang w:val="uk-UA"/>
        </w:rPr>
      </w:pPr>
    </w:p>
    <w:p w:rsidR="00E83AA3" w:rsidRDefault="00E83AA3" w:rsidP="00E83AA3">
      <w:pPr>
        <w:rPr>
          <w:rFonts w:ascii="Times New Roman" w:hAnsi="Times New Roman"/>
          <w:sz w:val="28"/>
          <w:szCs w:val="28"/>
        </w:rPr>
      </w:pPr>
    </w:p>
    <w:p w:rsidR="00E83AA3" w:rsidRDefault="00E83AA3" w:rsidP="00E83A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  </w:t>
      </w:r>
      <w:proofErr w:type="spellStart"/>
      <w:r>
        <w:rPr>
          <w:rFonts w:ascii="Times New Roman" w:hAnsi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 ради     ____________    Валентина ДОРОШЕНКО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  ____________         </w:t>
      </w:r>
      <w:proofErr w:type="gramStart"/>
      <w:r>
        <w:rPr>
          <w:rFonts w:ascii="Times New Roman" w:hAnsi="Times New Roman"/>
          <w:sz w:val="28"/>
          <w:szCs w:val="28"/>
        </w:rPr>
        <w:t>Галина</w:t>
      </w:r>
      <w:proofErr w:type="gramEnd"/>
      <w:r>
        <w:rPr>
          <w:rFonts w:ascii="Times New Roman" w:hAnsi="Times New Roman"/>
          <w:sz w:val="28"/>
          <w:szCs w:val="28"/>
        </w:rPr>
        <w:t xml:space="preserve"> ДАНИЛЮК</w:t>
      </w:r>
    </w:p>
    <w:p w:rsidR="006C4502" w:rsidRDefault="006C4502"/>
    <w:sectPr w:rsidR="006C4502" w:rsidSect="00231C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74CD5"/>
    <w:multiLevelType w:val="multilevel"/>
    <w:tmpl w:val="7BF62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32"/>
    <w:rsid w:val="0006352B"/>
    <w:rsid w:val="00083ED0"/>
    <w:rsid w:val="00231CA2"/>
    <w:rsid w:val="00246FEE"/>
    <w:rsid w:val="002B7BEE"/>
    <w:rsid w:val="004645BB"/>
    <w:rsid w:val="00530632"/>
    <w:rsid w:val="006C4502"/>
    <w:rsid w:val="00731191"/>
    <w:rsid w:val="00734E46"/>
    <w:rsid w:val="00755173"/>
    <w:rsid w:val="00897C88"/>
    <w:rsid w:val="00A67077"/>
    <w:rsid w:val="00AB17FA"/>
    <w:rsid w:val="00B828DD"/>
    <w:rsid w:val="00C07840"/>
    <w:rsid w:val="00DF5D7D"/>
    <w:rsid w:val="00E83AA3"/>
    <w:rsid w:val="00F41A5E"/>
    <w:rsid w:val="00F97FE6"/>
    <w:rsid w:val="00F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CE2B-B117-4CB7-91B1-F773BE16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dcterms:created xsi:type="dcterms:W3CDTF">2022-03-15T12:19:00Z</dcterms:created>
  <dcterms:modified xsi:type="dcterms:W3CDTF">2022-04-21T08:31:00Z</dcterms:modified>
</cp:coreProperties>
</file>