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81B9">
      <w:pPr>
        <w:spacing w:after="0" w:line="240" w:lineRule="auto"/>
        <w:ind w:left="-567" w:firstLine="567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Шановні батьки!</w:t>
      </w:r>
    </w:p>
    <w:p w14:paraId="54A577F1">
      <w:pPr>
        <w:spacing w:after="0" w:line="240" w:lineRule="auto"/>
        <w:ind w:left="-567" w:firstLine="567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7DA2303D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Ми раді бачити Вашу дитину учнем (ученицею) нашої школи. </w:t>
      </w:r>
    </w:p>
    <w:p w14:paraId="0BDCF804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Згуртовані учительський та учнівський колективи здатні забезпечити комфортне перебування Вашого сина або дочки в нашій школі. </w:t>
      </w:r>
    </w:p>
    <w:p w14:paraId="1273098C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закладі створені всі умови для отримання повної загальної середньої освіти за програмою Нової української школи. </w:t>
      </w:r>
    </w:p>
    <w:p w14:paraId="7ACDFD4E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371AA5CA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Мова викладання – українська. </w:t>
      </w:r>
    </w:p>
    <w:p w14:paraId="3CE7CE07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13C3CEEF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Іноземні мови: </w:t>
      </w:r>
    </w:p>
    <w:p w14:paraId="6307131E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sym w:font="Symbol" w:char="F0A7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англійська мова (з 1-го класу) </w:t>
      </w:r>
    </w:p>
    <w:p w14:paraId="07AE9E60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381FB1E8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До послуг Ваших дітей: </w:t>
      </w:r>
    </w:p>
    <w:p w14:paraId="7372A257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родинна «позитивна» школа; </w:t>
      </w:r>
    </w:p>
    <w:p w14:paraId="6CF31E8D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навчання та виховання в світлих сучасних класах; </w:t>
      </w:r>
    </w:p>
    <w:p w14:paraId="5935C387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група подовженого дня; </w:t>
      </w:r>
    </w:p>
    <w:p w14:paraId="57747BFD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досвідчені вчителі, вихователі, чуйний та ввічливий персонал; </w:t>
      </w:r>
    </w:p>
    <w:p w14:paraId="6604ADD8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вивчення іноземної мови; </w:t>
      </w:r>
    </w:p>
    <w:p w14:paraId="5F8A0BF3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- уроки комп’ютерної грамотності;</w:t>
      </w:r>
    </w:p>
    <w:p w14:paraId="3BD8098F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- гуртки за інтересами; </w:t>
      </w:r>
    </w:p>
    <w:p w14:paraId="27C12B7A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- денне перебування в закладі з 8-00 до 17-00 год.</w:t>
      </w:r>
    </w:p>
    <w:p w14:paraId="49A52667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- логопедичний, соціальний та психологічний супровід; </w:t>
      </w:r>
    </w:p>
    <w:p w14:paraId="4BA5854E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постійний медичний нагляд; </w:t>
      </w:r>
    </w:p>
    <w:p w14:paraId="6BF8980B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- стадіон; </w:t>
      </w:r>
    </w:p>
    <w:p w14:paraId="69015740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-  бібліотека;</w:t>
      </w:r>
    </w:p>
    <w:p w14:paraId="68B32F64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- актова зала;</w:t>
      </w:r>
    </w:p>
    <w:p w14:paraId="73AE485C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- спортивна зала.</w:t>
      </w:r>
    </w:p>
    <w:p w14:paraId="30B2E6CC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7F4CDEE5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Набирає 1-ий клас у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– 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н.р. вчитель – Даліщук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Валентина Анатолівна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, яка в своїй роботі використовує  сучасні освітні технології інформаційно - комунікаційного навчання та ефективні форми і методи ведення уроків. </w:t>
      </w:r>
    </w:p>
    <w:p w14:paraId="62454BFF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Педагоги розвивають у дітей творчі здібності, підтримують їхні обдарування, формують навички самоосвіти особистості, виховують загальнолюдські моральні якості, патріотизм, національні почуття, повагу до народних традицій. </w:t>
      </w:r>
    </w:p>
    <w:p w14:paraId="4E00D247">
      <w:pPr>
        <w:spacing w:after="0" w:line="240" w:lineRule="auto"/>
        <w:ind w:left="-567" w:firstLine="567"/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</w:pP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ПОРЯДОК</w:t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t xml:space="preserve"> </w:t>
      </w:r>
      <w:bookmarkStart w:id="0" w:name="_GoBack"/>
      <w:bookmarkEnd w:id="0"/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зарахування, відрахування та переведення учнів до державних та</w:t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комунальних закладів освіти для здобуття повної загальної середньої освіти</w:t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t xml:space="preserve"> </w:t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fldChar w:fldCharType="begin"/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instrText xml:space="preserve"> HYPERLINK "https://osvita.ua/legislation/Ser_osv/60708/" </w:instrText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fldChar w:fldCharType="separate"/>
      </w:r>
      <w:r>
        <w:rPr>
          <w:rStyle w:val="5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t>https://osvita.ua/legislation/Ser_osv/60708/</w:t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fldChar w:fldCharType="end"/>
      </w:r>
      <w:r>
        <w:rPr>
          <w:rStyle w:val="6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343434"/>
          <w:spacing w:val="0"/>
          <w:sz w:val="28"/>
          <w:szCs w:val="28"/>
          <w:bdr w:val="none" w:color="auto" w:sz="0" w:space="0"/>
          <w:shd w:val="clear" w:fill="FFFFFF"/>
          <w:vertAlign w:val="baseline"/>
          <w:lang w:val="uk-UA"/>
        </w:rPr>
        <w:t xml:space="preserve"> </w:t>
      </w:r>
    </w:p>
    <w:p w14:paraId="302857B3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Документи для вступу до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закладу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14:paraId="1EC28C42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1. Заява на ім'я директора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до 31 травня 2025 р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;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BF037DA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2. Копія свідоцтва про народження дитини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;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802FB18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3. Медична довідка про стан здоров’я дитини (з визначенням групи для занять фізичною культурою). </w:t>
      </w:r>
    </w:p>
    <w:p w14:paraId="29C3B430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1BD1C202">
      <w:pPr>
        <w:spacing w:after="0" w:line="240" w:lineRule="auto"/>
        <w:ind w:left="-567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Шановні батьки майбутніх першокласників! Якщо Ви бажаєте віддати свою дитину у руки досвідчених, висококваліфікованих педагогів. </w:t>
      </w:r>
    </w:p>
    <w:p w14:paraId="7EBBE26C">
      <w:pPr>
        <w:spacing w:after="0" w:line="240" w:lineRule="auto"/>
        <w:ind w:left="-567" w:right="-426" w:firstLine="567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Якщо Вас цікавить хороший рівень знань, догляд і виховання Вашої дитини, то Ваш шлях 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дошкільний підрозділ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Пужайківськ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ліцею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Піщанської сільської ради.</w:t>
      </w:r>
    </w:p>
    <w:p w14:paraId="1C3F5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bdr w:val="none" w:color="auto" w:sz="0" w:space="0"/>
          <w:shd w:val="clear" w:fill="FFFFFF"/>
        </w:rPr>
      </w:pPr>
    </w:p>
    <w:p w14:paraId="05909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F0F0F"/>
          <w:spacing w:val="0"/>
          <w:sz w:val="28"/>
          <w:szCs w:val="28"/>
          <w:bdr w:val="none" w:color="auto" w:sz="0" w:space="0"/>
          <w:shd w:val="clear" w:fill="FFFFFF"/>
        </w:rPr>
        <w:t>Запис дитини до першого класу онлайн. Покрокова інструкція</w:t>
      </w:r>
    </w:p>
    <w:p w14:paraId="70DE3487">
      <w:pPr>
        <w:spacing w:after="0" w:line="240" w:lineRule="auto"/>
        <w:ind w:left="-567" w:right="-426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instrText xml:space="preserve"> HYPERLINK "https://www.youtube.com/watch?v=18aqltiY6xo"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https://www.youtube.com/watch?v=18aqltiY6xo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</w:p>
    <w:p w14:paraId="57694BEA">
      <w:pPr>
        <w:spacing w:after="0" w:line="240" w:lineRule="auto"/>
        <w:ind w:left="-567" w:right="-426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36B10E56">
      <w:pPr>
        <w:spacing w:after="0" w:line="240" w:lineRule="auto"/>
        <w:ind w:left="-567" w:right="-426" w:firstLine="567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Електронна реєстрація в заклади загальної середньої освітзагальної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FFFFFF"/>
          <w:spacing w:val="0"/>
          <w:sz w:val="28"/>
          <w:szCs w:val="28"/>
        </w:rPr>
        <w:t>середньої освіти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instrText xml:space="preserve"> HYPERLINK "https://school.isuo.org/" </w:instrTex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https://school.isuo.org/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</w:p>
    <w:sectPr>
      <w:pgSz w:w="11906" w:h="16838"/>
      <w:pgMar w:top="426" w:right="566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A0F8D"/>
    <w:rsid w:val="001A6896"/>
    <w:rsid w:val="004C5F10"/>
    <w:rsid w:val="00661612"/>
    <w:rsid w:val="007963F2"/>
    <w:rsid w:val="008A0F8D"/>
    <w:rsid w:val="00DD324C"/>
    <w:rsid w:val="00DE1954"/>
    <w:rsid w:val="269D40B6"/>
    <w:rsid w:val="3B0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1149</Words>
  <Characters>655</Characters>
  <Lines>5</Lines>
  <Paragraphs>3</Paragraphs>
  <TotalTime>12</TotalTime>
  <ScaleCrop>false</ScaleCrop>
  <LinksUpToDate>false</LinksUpToDate>
  <CharactersWithSpaces>1801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2022-02-11T14:40:00Z</dcterms:created>
  <dc:creator>Учень</dc:creator>
  <cp:lastModifiedBy>Оксана Коваль</cp:lastModifiedBy>
  <dcterms:modified xsi:type="dcterms:W3CDTF">2025-04-08T08:21:52Z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5AD9D42EA6AD487EA8626300ABC0CD43_12</vt:lpwstr>
  </property>
</Properties>
</file>