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0B" w:rsidRPr="00F4620B" w:rsidRDefault="00F4620B" w:rsidP="00F4620B">
      <w:pPr>
        <w:shd w:val="clear" w:color="auto" w:fill="FFFFFF"/>
        <w:spacing w:after="0" w:line="180" w:lineRule="atLeast"/>
        <w:ind w:right="95"/>
        <w:jc w:val="center"/>
        <w:rPr>
          <w:rFonts w:ascii="Roboto" w:eastAsia="Times New Roman" w:hAnsi="Roboto" w:cs="Times New Roman"/>
          <w:color w:val="656565"/>
          <w:sz w:val="14"/>
          <w:szCs w:val="14"/>
          <w:lang w:eastAsia="ru-RU"/>
        </w:rPr>
      </w:pPr>
      <w:r w:rsidRPr="00F4620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План заходів, спрямованих на запобігання</w:t>
      </w:r>
    </w:p>
    <w:p w:rsidR="00F4620B" w:rsidRDefault="00F4620B" w:rsidP="00F4620B">
      <w:pPr>
        <w:shd w:val="clear" w:color="auto" w:fill="FFFFFF"/>
        <w:spacing w:after="0" w:line="18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</w:pPr>
      <w:r w:rsidRPr="00F4620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та протидію </w:t>
      </w:r>
      <w:proofErr w:type="gramStart"/>
      <w:r w:rsidRPr="00F4620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бул</w:t>
      </w:r>
      <w:proofErr w:type="gramEnd"/>
      <w:r w:rsidRPr="00F4620B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інгу (цькуванню) у 2024/2025 навчальному році</w:t>
      </w:r>
    </w:p>
    <w:p w:rsidR="00F27080" w:rsidRPr="00F27080" w:rsidRDefault="00F27080" w:rsidP="00F4620B">
      <w:pPr>
        <w:shd w:val="clear" w:color="auto" w:fill="FFFFFF"/>
        <w:spacing w:after="0" w:line="180" w:lineRule="atLeast"/>
        <w:ind w:right="95"/>
        <w:jc w:val="center"/>
        <w:rPr>
          <w:rFonts w:ascii="Roboto" w:eastAsia="Times New Roman" w:hAnsi="Roboto" w:cs="Times New Roman"/>
          <w:color w:val="656565"/>
          <w:sz w:val="14"/>
          <w:szCs w:val="14"/>
          <w:lang w:val="uk-UA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4551"/>
        <w:gridCol w:w="1725"/>
        <w:gridCol w:w="2533"/>
      </w:tblGrid>
      <w:tr w:rsidR="00F4620B" w:rsidRPr="00F4620B" w:rsidTr="00F4620B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F4620B" w:rsidRPr="00F4620B" w:rsidTr="00F4620B">
        <w:trPr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8"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Нормативно-правове та інформаційне забезпечення</w:t>
            </w:r>
          </w:p>
          <w:p w:rsidR="00F4620B" w:rsidRPr="00F4620B" w:rsidRDefault="00F4620B" w:rsidP="00F4620B">
            <w:pPr>
              <w:spacing w:before="8"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 xml:space="preserve">попередження насильства та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інгу (цькування)</w:t>
            </w:r>
          </w:p>
        </w:tc>
      </w:tr>
      <w:tr w:rsidR="00F4620B" w:rsidRPr="00F4620B" w:rsidTr="00F4620B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Затвердження на педраді плану заходів, спрямованих на запобігання та протидію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 (цькування) у 2024/2025 н.р.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ідготовка наказу «Про організацію роботи з питань протидії булінгу (цькування) у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Наради з питань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проф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ілактики булінгу (цькування):</w:t>
            </w:r>
          </w:p>
          <w:p w:rsidR="00F4620B" w:rsidRPr="00F4620B" w:rsidRDefault="00F4620B" w:rsidP="00F462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 педагогічнимипрацівниками;</w:t>
            </w:r>
          </w:p>
          <w:p w:rsidR="00F4620B" w:rsidRPr="00F4620B" w:rsidRDefault="00F4620B" w:rsidP="00F462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 технічним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персоналом.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Вересень, </w:t>
            </w:r>
          </w:p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Обговорення правил поведінки в класах, оформлення правил у вигляді наочних стенді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Організація механізмів звернення для повідомлень про випадки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8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, 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112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Поновлення інформації про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проф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ілактику булінгу (цькування) на сайті закладу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Жовтень, 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20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Перевірка інформаційної доступності правил поведінки та нормативних документів з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проф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ілактики булінгу (цькування) на сайті закладу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16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25 листопада – 10 грудня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16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113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Виступи на батьківських зборах з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проф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ілактики булінгу (цькування) в учнівському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 навчального року 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16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керівники,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запрошені спеціал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істи</w:t>
            </w:r>
          </w:p>
        </w:tc>
      </w:tr>
      <w:tr w:rsidR="00F4620B" w:rsidRPr="00F4620B" w:rsidTr="00F4620B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Робота з працівниками школи</w:t>
            </w:r>
          </w:p>
        </w:tc>
      </w:tr>
      <w:tr w:rsidR="00F4620B" w:rsidRPr="00F4620B" w:rsidTr="00F4620B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Проведення навчальних занять для вчителів щодо запобігання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 (цькування) та заходів реагування на них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Зимові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Тренінг для вчителів щодо запобігання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 (цькування) у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Зимові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20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запрошені спеціал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істи</w:t>
            </w:r>
          </w:p>
        </w:tc>
      </w:tr>
      <w:tr w:rsidR="00F4620B" w:rsidRPr="00F4620B" w:rsidTr="00F4620B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Консультування класних керівників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разі виникнення проблемних ситуацій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навчального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20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4620B" w:rsidRPr="00F4620B" w:rsidTr="00F4620B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Робота з учнями</w:t>
            </w:r>
          </w:p>
        </w:tc>
      </w:tr>
      <w:tr w:rsidR="00F4620B" w:rsidRPr="00F4620B" w:rsidTr="00F4620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Проведення тренінгів для учнів з розвитку навичок спілкування та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мирного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 ранкових зустрі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чей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(«Ранкове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20B" w:rsidRPr="00F4620B" w:rsidTr="00F4620B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День толерантності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200" w:line="143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ласні керівники</w:t>
            </w:r>
          </w:p>
        </w:tc>
      </w:tr>
      <w:tr w:rsidR="00F4620B" w:rsidRPr="00F4620B" w:rsidTr="00F4620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ітаційна гра для учнів 4-х класів «Насильство – це…»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20B" w:rsidRPr="00F4620B" w:rsidTr="00F4620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200" w:line="143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Години спілкування «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line="143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  <w:p w:rsidR="00F4620B" w:rsidRPr="00F4620B" w:rsidRDefault="00F4620B" w:rsidP="00F4620B">
            <w:pPr>
              <w:spacing w:before="200" w:line="143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Виставка малюнків «Ми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ізні, але рівні»,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before="16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Робота з батьками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08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Тематичні батьківські збори «Протидія булінгу (цькуванню) в учнівському середовищі», «Безпечна поведінка дітей в мережі Інтернет», «Булінг та кібербулінг»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Впродовж року та/або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року/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27080" w:rsidP="00F270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</w:t>
            </w:r>
            <w:r w:rsidR="00F4620B"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 потреби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2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F4620B" w:rsidRPr="00F4620B" w:rsidTr="00F4620B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eastAsia="ru-RU"/>
              </w:rPr>
              <w:t>Моніторинг освітнього середовища закладу освіти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Самооцінка закладу освіти</w:t>
            </w:r>
            <w:r w:rsidR="00F2708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 показниками  безпеки, комфортності,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eastAsia="ru-RU"/>
              </w:rPr>
              <w:t> </w:t>
            </w: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інклюзивності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2 рази на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колектив закладу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Анонімне анкетування учнів 4-х класів про випадки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 (цькування) у школі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Анонімне анкетування батьків про безпеку в закладі освіти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2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Діагностика стосунків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закладі освіти. Анкетування учні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27080" w:rsidP="00F4620B">
            <w:pPr>
              <w:spacing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Аналіз інформації за протоколами комісії з розгляду випадків</w:t>
            </w:r>
            <w:r w:rsidR="00F2708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</w:t>
            </w:r>
            <w:proofErr w:type="gramEnd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інгу (цькування) в закладіосвіти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 потреби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класні керівники</w:t>
            </w:r>
          </w:p>
        </w:tc>
      </w:tr>
      <w:tr w:rsidR="00F4620B" w:rsidRPr="00F4620B" w:rsidTr="00F4620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27080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08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4620B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F4620B" w:rsidRPr="00F4620B" w:rsidRDefault="00F27080" w:rsidP="00F4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0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Адміністрація школи, класні керівники</w:t>
            </w:r>
          </w:p>
        </w:tc>
      </w:tr>
    </w:tbl>
    <w:p w:rsidR="00F4620B" w:rsidRPr="00F4620B" w:rsidRDefault="00F4620B" w:rsidP="00F4620B">
      <w:pPr>
        <w:shd w:val="clear" w:color="auto" w:fill="FFFFFF"/>
        <w:spacing w:after="0" w:line="180" w:lineRule="atLeast"/>
        <w:ind w:right="95"/>
        <w:jc w:val="center"/>
        <w:rPr>
          <w:rFonts w:ascii="Roboto" w:eastAsia="Times New Roman" w:hAnsi="Roboto" w:cs="Times New Roman"/>
          <w:color w:val="656565"/>
          <w:sz w:val="14"/>
          <w:szCs w:val="14"/>
          <w:lang w:eastAsia="ru-RU"/>
        </w:rPr>
      </w:pPr>
      <w:r w:rsidRPr="00F4620B">
        <w:rPr>
          <w:rFonts w:ascii="Roboto" w:eastAsia="Times New Roman" w:hAnsi="Roboto" w:cs="Times New Roman"/>
          <w:color w:val="656565"/>
          <w:sz w:val="14"/>
          <w:szCs w:val="14"/>
          <w:lang w:eastAsia="ru-RU"/>
        </w:rPr>
        <w:t> </w:t>
      </w:r>
    </w:p>
    <w:sectPr w:rsidR="00F4620B" w:rsidRPr="00F4620B" w:rsidSect="0024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982"/>
    <w:multiLevelType w:val="multilevel"/>
    <w:tmpl w:val="3C94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B284B"/>
    <w:multiLevelType w:val="multilevel"/>
    <w:tmpl w:val="041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12076"/>
    <w:multiLevelType w:val="multilevel"/>
    <w:tmpl w:val="160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46765"/>
    <w:multiLevelType w:val="multilevel"/>
    <w:tmpl w:val="D018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1C3F"/>
    <w:multiLevelType w:val="multilevel"/>
    <w:tmpl w:val="B748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53E6F"/>
    <w:multiLevelType w:val="multilevel"/>
    <w:tmpl w:val="E68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620B"/>
    <w:rsid w:val="002441DA"/>
    <w:rsid w:val="00F27080"/>
    <w:rsid w:val="00F4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A"/>
  </w:style>
  <w:style w:type="paragraph" w:styleId="3">
    <w:name w:val="heading 3"/>
    <w:basedOn w:val="a"/>
    <w:link w:val="30"/>
    <w:uiPriority w:val="9"/>
    <w:qFormat/>
    <w:rsid w:val="00F46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6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20B"/>
    <w:rPr>
      <w:b/>
      <w:bCs/>
    </w:rPr>
  </w:style>
  <w:style w:type="paragraph" w:customStyle="1" w:styleId="tableparagraph">
    <w:name w:val="tableparagraph"/>
    <w:basedOn w:val="a"/>
    <w:rsid w:val="00F4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62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9285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6149">
                              <w:marLeft w:val="-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5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982855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20" w:color="E5E5E5"/>
                    <w:bottom w:val="none" w:sz="0" w:space="0" w:color="auto"/>
                    <w:right w:val="none" w:sz="0" w:space="0" w:color="auto"/>
                  </w:divBdr>
                  <w:divsChild>
                    <w:div w:id="2839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2025-01-08T19:19:00Z</dcterms:created>
  <dcterms:modified xsi:type="dcterms:W3CDTF">2025-01-08T19:35:00Z</dcterms:modified>
</cp:coreProperties>
</file>