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48" w:rsidRPr="00157E4B" w:rsidRDefault="00D34348" w:rsidP="00D34348">
      <w:pPr>
        <w:jc w:val="center"/>
        <w:rPr>
          <w:rFonts w:ascii="Times New Roman" w:hAnsi="Times New Roman" w:cs="Times New Roman"/>
          <w:sz w:val="32"/>
          <w:szCs w:val="32"/>
        </w:rPr>
      </w:pPr>
      <w:r w:rsidRPr="00157E4B">
        <w:rPr>
          <w:rFonts w:ascii="Times New Roman" w:hAnsi="Times New Roman" w:cs="Times New Roman"/>
          <w:sz w:val="32"/>
          <w:szCs w:val="32"/>
        </w:rPr>
        <w:t>7 клас Зарубіжна література</w:t>
      </w:r>
      <w:r>
        <w:rPr>
          <w:rFonts w:ascii="Times New Roman" w:hAnsi="Times New Roman" w:cs="Times New Roman"/>
          <w:sz w:val="32"/>
          <w:szCs w:val="32"/>
        </w:rPr>
        <w:t xml:space="preserve">   27.04-30.04</w:t>
      </w:r>
    </w:p>
    <w:tbl>
      <w:tblPr>
        <w:tblStyle w:val="a3"/>
        <w:tblW w:w="15701" w:type="dxa"/>
        <w:tblLook w:val="04A0"/>
      </w:tblPr>
      <w:tblGrid>
        <w:gridCol w:w="817"/>
        <w:gridCol w:w="1701"/>
        <w:gridCol w:w="1559"/>
        <w:gridCol w:w="4111"/>
        <w:gridCol w:w="4680"/>
        <w:gridCol w:w="2833"/>
      </w:tblGrid>
      <w:tr w:rsidR="00D34348" w:rsidRPr="00157E4B" w:rsidTr="006412F9">
        <w:tc>
          <w:tcPr>
            <w:tcW w:w="817" w:type="dxa"/>
          </w:tcPr>
          <w:p w:rsidR="00D34348" w:rsidRPr="00157E4B" w:rsidRDefault="00D34348" w:rsidP="0064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1701" w:type="dxa"/>
          </w:tcPr>
          <w:p w:rsidR="00D34348" w:rsidRPr="00157E4B" w:rsidRDefault="00D34348" w:rsidP="0064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559" w:type="dxa"/>
          </w:tcPr>
          <w:p w:rsidR="00D34348" w:rsidRPr="00157E4B" w:rsidRDefault="00D34348" w:rsidP="0064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Вчитель </w:t>
            </w:r>
          </w:p>
        </w:tc>
        <w:tc>
          <w:tcPr>
            <w:tcW w:w="4111" w:type="dxa"/>
          </w:tcPr>
          <w:p w:rsidR="00D34348" w:rsidRPr="00157E4B" w:rsidRDefault="00D34348" w:rsidP="0064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680" w:type="dxa"/>
          </w:tcPr>
          <w:p w:rsidR="00D34348" w:rsidRPr="00157E4B" w:rsidRDefault="00D34348" w:rsidP="0064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Форма опрацювання(завдання)</w:t>
            </w:r>
          </w:p>
        </w:tc>
        <w:tc>
          <w:tcPr>
            <w:tcW w:w="2833" w:type="dxa"/>
          </w:tcPr>
          <w:p w:rsidR="00D34348" w:rsidRPr="00157E4B" w:rsidRDefault="00D34348" w:rsidP="0064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</w:tr>
      <w:tr w:rsidR="00D34348" w:rsidRPr="00157E4B" w:rsidTr="006412F9">
        <w:tc>
          <w:tcPr>
            <w:tcW w:w="817" w:type="dxa"/>
          </w:tcPr>
          <w:p w:rsidR="00D34348" w:rsidRPr="00157E4B" w:rsidRDefault="00D34348" w:rsidP="0064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D34348" w:rsidRDefault="00D34348" w:rsidP="0064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Зарубіжна </w:t>
            </w:r>
          </w:p>
          <w:p w:rsidR="00D34348" w:rsidRPr="00157E4B" w:rsidRDefault="00D34348" w:rsidP="0064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</w:p>
          <w:p w:rsidR="00D34348" w:rsidRPr="00157E4B" w:rsidRDefault="00D34348" w:rsidP="00641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4348" w:rsidRPr="00157E4B" w:rsidRDefault="00D34348" w:rsidP="0064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4111" w:type="dxa"/>
          </w:tcPr>
          <w:p w:rsidR="00D34348" w:rsidRDefault="00D34348" w:rsidP="0064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Розвиток мовлення. Культурні паралелі в текстах новел. </w:t>
            </w:r>
          </w:p>
          <w:p w:rsidR="00D34348" w:rsidRDefault="00D34348" w:rsidP="0064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1)Біблійні мотиви в новелі «Дари Волхвів» О.Генрі.</w:t>
            </w:r>
          </w:p>
          <w:p w:rsidR="00D34348" w:rsidRPr="00157E4B" w:rsidRDefault="00D34348" w:rsidP="00D34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Зв'язок з японськими традиціями в новелі «Павутинка» Р.Акутагави.</w:t>
            </w:r>
          </w:p>
        </w:tc>
        <w:tc>
          <w:tcPr>
            <w:tcW w:w="4680" w:type="dxa"/>
          </w:tcPr>
          <w:p w:rsidR="00D34348" w:rsidRPr="00DA228E" w:rsidRDefault="00D34348" w:rsidP="00D34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Завдання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написання твору на одну з запропонованих тем.</w:t>
            </w:r>
          </w:p>
        </w:tc>
        <w:tc>
          <w:tcPr>
            <w:tcW w:w="2833" w:type="dxa"/>
          </w:tcPr>
          <w:p w:rsidR="00D34348" w:rsidRDefault="00D34348" w:rsidP="0064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Підручник «Зарубіжна література» 7 кл.</w:t>
            </w:r>
          </w:p>
          <w:p w:rsidR="00D34348" w:rsidRPr="00157E4B" w:rsidRDefault="00D34348" w:rsidP="0064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. Є. Волощук)</w:t>
            </w:r>
          </w:p>
          <w:p w:rsidR="00D34348" w:rsidRPr="00157E4B" w:rsidRDefault="00D34348" w:rsidP="00641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348" w:rsidRPr="00157E4B" w:rsidTr="006412F9">
        <w:tc>
          <w:tcPr>
            <w:tcW w:w="817" w:type="dxa"/>
          </w:tcPr>
          <w:p w:rsidR="00D34348" w:rsidRPr="00157E4B" w:rsidRDefault="00D34348" w:rsidP="0064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D34348" w:rsidRDefault="00D34348" w:rsidP="0064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Зарубіжна </w:t>
            </w:r>
          </w:p>
          <w:p w:rsidR="00D34348" w:rsidRPr="00157E4B" w:rsidRDefault="00D34348" w:rsidP="0064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</w:p>
          <w:p w:rsidR="00D34348" w:rsidRPr="00157E4B" w:rsidRDefault="00D34348" w:rsidP="00641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4348" w:rsidRPr="00157E4B" w:rsidRDefault="00D34348" w:rsidP="0064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4111" w:type="dxa"/>
          </w:tcPr>
          <w:p w:rsidR="00D34348" w:rsidRDefault="00D34348" w:rsidP="0064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Сучасна література. </w:t>
            </w:r>
          </w:p>
          <w:p w:rsidR="00D34348" w:rsidRPr="00157E4B" w:rsidRDefault="00D34348" w:rsidP="0064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Айзек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Азімов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«Фах»</w:t>
            </w:r>
            <w:r w:rsidR="0073660C">
              <w:rPr>
                <w:rFonts w:ascii="Times New Roman" w:hAnsi="Times New Roman" w:cs="Times New Roman"/>
                <w:sz w:val="28"/>
                <w:szCs w:val="28"/>
              </w:rPr>
              <w:t xml:space="preserve">. Розповідь про майбутнє людини й людства.  </w:t>
            </w:r>
          </w:p>
        </w:tc>
        <w:tc>
          <w:tcPr>
            <w:tcW w:w="4680" w:type="dxa"/>
          </w:tcPr>
          <w:p w:rsidR="00D34348" w:rsidRPr="00DA228E" w:rsidRDefault="00D34348" w:rsidP="0073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Завдання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прочитати </w:t>
            </w:r>
            <w:r w:rsidR="0073660C">
              <w:rPr>
                <w:rFonts w:ascii="Times New Roman" w:hAnsi="Times New Roman" w:cs="Times New Roman"/>
                <w:sz w:val="28"/>
                <w:szCs w:val="28"/>
              </w:rPr>
              <w:t>повість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660C">
              <w:rPr>
                <w:rFonts w:ascii="Times New Roman" w:hAnsi="Times New Roman" w:cs="Times New Roman"/>
                <w:sz w:val="28"/>
                <w:szCs w:val="28"/>
              </w:rPr>
              <w:t>«Фах» (скорочено)</w:t>
            </w:r>
          </w:p>
        </w:tc>
        <w:tc>
          <w:tcPr>
            <w:tcW w:w="2833" w:type="dxa"/>
          </w:tcPr>
          <w:p w:rsidR="00D34348" w:rsidRPr="00157E4B" w:rsidRDefault="0073660C" w:rsidP="0064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Інтернет бібліотека, хрестоматія.</w:t>
            </w:r>
          </w:p>
          <w:p w:rsidR="00D34348" w:rsidRPr="00157E4B" w:rsidRDefault="00D34348" w:rsidP="00641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57C5" w:rsidRDefault="000557C5"/>
    <w:sectPr w:rsidR="000557C5" w:rsidSect="00D3434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4348"/>
    <w:rsid w:val="000557C5"/>
    <w:rsid w:val="0073660C"/>
    <w:rsid w:val="00C948B6"/>
    <w:rsid w:val="00D3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3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2020-04-27T10:32:00Z</dcterms:created>
  <dcterms:modified xsi:type="dcterms:W3CDTF">2020-04-27T10:49:00Z</dcterms:modified>
</cp:coreProperties>
</file>