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5D" w:rsidRDefault="00EC125D" w:rsidP="00EC125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Українська мова та література 5</w:t>
      </w:r>
    </w:p>
    <w:tbl>
      <w:tblPr>
        <w:tblStyle w:val="1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1842"/>
        <w:gridCol w:w="1701"/>
        <w:gridCol w:w="5103"/>
        <w:gridCol w:w="3402"/>
        <w:gridCol w:w="3119"/>
      </w:tblGrid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Форма опрацювання(завдання)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EC125D" w:rsidRP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Складні речення з безсполучниковим і 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сполучниковим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Розділові знаки в цих реченнях.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Опрацювати §, виконати три вправи на свій вибір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tabs>
                <w:tab w:val="right" w:pos="26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5 кл.</w:t>
            </w:r>
          </w:p>
          <w:p w:rsidR="00EC125D" w:rsidRDefault="00EC125D">
            <w:pPr>
              <w:tabs>
                <w:tab w:val="right" w:pos="26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Заболотний О.В.)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Контрольний твір-роздум на тему,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 ану з життєвим досвідом учнів, у художньому стилі на одну із тем: «Чому людина має бути чемною», « Чому потрібно за</w:t>
            </w:r>
            <w:r w:rsidR="0058647C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ищати слабших», « Чому потрібно вивчати іноземну мову»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Написати твір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5 кл.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Заболотний О.В.)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C125D" w:rsidRPr="0058647C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Тютюнник.Коротко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письменника.</w:t>
            </w:r>
          </w:p>
          <w:p w:rsidR="00EC125D" w:rsidRDefault="00EC125D" w:rsidP="00586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«Дивак».</w:t>
            </w:r>
            <w:r w:rsidR="00586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Природа й людина в оповіданні.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8647C" w:rsidP="00586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Творчість письменника, зміст твору, проблематика,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</w:t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86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Допитливий,чуйний, добрий хлопчик Олесь,його жага пізнати загадковий світ природи,уміння фантазувати,уявляти. Гідна поведінка Олеся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86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 Олеся(скласти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інформ.гроно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зошит)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</w:t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86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Контрольний диктант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86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аудіодиктант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7кл.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Єрмоленко С.Я.)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86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Сполучник як службова частина мови. Види сполучників. Написання сполучників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Опрацювати §, виконати три вправи на свій вибір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7кл.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Єрмоленко С.Я.)</w:t>
            </w:r>
          </w:p>
        </w:tc>
      </w:tr>
      <w:tr w:rsidR="00EC125D" w:rsidTr="00EC125D">
        <w:trPr>
          <w:trHeight w:val="8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263498" w:rsidP="002634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О.Ольжич-поет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національного героїзму. Проблема людської волі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поезії «Захочеш і будеш…»( із циклу «Незнаному воякові). Заклик іти за велінням свого серця, жити повнокровним життям у вірші «Господь</w:t>
            </w:r>
          </w:p>
          <w:p w:rsidR="00263498" w:rsidRDefault="00263498" w:rsidP="002634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багатий нас благословив»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263498" w:rsidP="002634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Творчість письменника,</w:t>
            </w:r>
          </w:p>
          <w:p w:rsidR="00263498" w:rsidRDefault="00263498" w:rsidP="002634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Ідейно-худ.аналіз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поезій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«Українська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література» 7кл.(Коваленко Л.Т.)</w:t>
            </w:r>
          </w:p>
        </w:tc>
      </w:tr>
      <w:tr w:rsidR="00EC125D" w:rsidRPr="00263498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2634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Теліга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Вірш « Сучасникам» як моральний заповіт нащадкам. Ідея оптимізму і життєлюбства через художнє слово в поезії «Радість»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2634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Творчість О.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Теліги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Ідейно-худ. аналіз поезій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 7кл.(Коваленко Л.Т.)</w:t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400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Відокремлені уточнювальні члени речення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400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Опрацювати §, виконати три вправи на свій вибір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8кл.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Єрмоленко С.Я.)</w:t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400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Узагальнення й систематизація вивченого з теми « Речення з відокремленими членами».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400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Записати 10 речень з відокремленими уточнювальними членами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8кл.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Єрмоленко С.Я.)</w:t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6E" w:rsidRDefault="005F196E" w:rsidP="005F1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Алегоричність образів дракона Грицька</w:t>
            </w:r>
          </w:p>
          <w:p w:rsidR="00EC125D" w:rsidRDefault="005F196E" w:rsidP="005F1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,Пустельника та князя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F1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Образи твору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 8кл.(Авраменко О.М.)</w:t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F1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позакласного читання. Оксана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Думанська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«Школярка з передмістя»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F1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Зміст та образи твору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 8кл. (Авраменко О.М.)</w:t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F1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Конспект сприйнятого на слух науково-пізнавального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F1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Скласти конспект прослуханого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9кл.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О.П.)</w:t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F1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 робота. Складні речення з різними видами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Текст як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одиниця мовлення й продукт мовленнєвої діяльності.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5F1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="00EC1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иконати три вправи на свій вибір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9кл.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О.П.)</w:t>
            </w:r>
          </w:p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282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літератури рідного краю. Ознайомлення  з творчістю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письменників-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земляків(поезія)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282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Коротко записати в зошит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/>
        </w:tc>
      </w:tr>
      <w:tr w:rsidR="00EC125D" w:rsidTr="00EC125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282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літератури рідного краю. Ознайомлення  з творчістю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письменників-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земляків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(проза)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282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Коротко записати в зошит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EC125D" w:rsidRDefault="00EC1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 9кл. (Авраменко О.М.)</w:t>
            </w:r>
          </w:p>
        </w:tc>
      </w:tr>
    </w:tbl>
    <w:p w:rsidR="00EC125D" w:rsidRDefault="00EC125D" w:rsidP="00EC125D">
      <w:pPr>
        <w:rPr>
          <w:rFonts w:ascii="Calibri" w:eastAsia="Calibri" w:hAnsi="Calibri" w:cs="Times New Roman"/>
          <w:lang w:val="uk-UA"/>
        </w:rPr>
      </w:pPr>
    </w:p>
    <w:p w:rsidR="00EC125D" w:rsidRDefault="00EC125D" w:rsidP="00EC125D">
      <w:pPr>
        <w:rPr>
          <w:lang w:val="uk-UA"/>
        </w:rPr>
      </w:pPr>
    </w:p>
    <w:p w:rsidR="00EC125D" w:rsidRDefault="00EC125D" w:rsidP="00EC125D">
      <w:pPr>
        <w:rPr>
          <w:lang w:val="uk-UA"/>
        </w:rPr>
      </w:pPr>
    </w:p>
    <w:p w:rsidR="00915284" w:rsidRDefault="00915284"/>
    <w:sectPr w:rsidR="00915284" w:rsidSect="00EC12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D"/>
    <w:rsid w:val="00263498"/>
    <w:rsid w:val="0028242D"/>
    <w:rsid w:val="0040021F"/>
    <w:rsid w:val="0058647C"/>
    <w:rsid w:val="005F196E"/>
    <w:rsid w:val="00915284"/>
    <w:rsid w:val="00E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C125D"/>
    <w:pPr>
      <w:spacing w:after="0" w:line="240" w:lineRule="auto"/>
    </w:pPr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C125D"/>
    <w:pPr>
      <w:spacing w:after="0" w:line="240" w:lineRule="auto"/>
    </w:pPr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Курець Люда</dc:creator>
  <cp:lastModifiedBy>Курець Люда</cp:lastModifiedBy>
  <cp:revision>2</cp:revision>
  <dcterms:created xsi:type="dcterms:W3CDTF">2020-05-15T17:29:00Z</dcterms:created>
  <dcterms:modified xsi:type="dcterms:W3CDTF">2020-05-15T18:25:00Z</dcterms:modified>
</cp:coreProperties>
</file>