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EB" w:rsidRDefault="00151FEB" w:rsidP="00151FE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Територія обслуговування, закріплена за закладом загальної середньої освіти</w:t>
      </w:r>
    </w:p>
    <w:p w:rsidR="00151FEB" w:rsidRDefault="00F8408A" w:rsidP="00151FEB">
      <w:pPr>
        <w:pStyle w:val="a3"/>
        <w:spacing w:before="0" w:beforeAutospacing="0" w:after="0" w:afterAutospacing="0"/>
        <w:jc w:val="center"/>
      </w:pPr>
      <w:proofErr w:type="spellStart"/>
      <w:r>
        <w:rPr>
          <w:i/>
          <w:iCs/>
          <w:color w:val="000000"/>
          <w:sz w:val="36"/>
          <w:szCs w:val="36"/>
          <w:u w:val="single"/>
        </w:rPr>
        <w:t>Приозерненська</w:t>
      </w:r>
      <w:proofErr w:type="spellEnd"/>
      <w:r>
        <w:rPr>
          <w:i/>
          <w:iCs/>
          <w:color w:val="000000"/>
          <w:sz w:val="36"/>
          <w:szCs w:val="36"/>
          <w:u w:val="single"/>
        </w:rPr>
        <w:t xml:space="preserve"> гімназія</w:t>
      </w:r>
      <w:r w:rsidR="00151FEB">
        <w:rPr>
          <w:i/>
          <w:iCs/>
          <w:color w:val="000000"/>
          <w:sz w:val="36"/>
          <w:szCs w:val="36"/>
        </w:rPr>
        <w:t xml:space="preserve"> обслуговує територію </w:t>
      </w:r>
    </w:p>
    <w:p w:rsidR="00151FEB" w:rsidRDefault="003A1DCD" w:rsidP="00151FEB">
      <w:pPr>
        <w:pStyle w:val="a3"/>
        <w:spacing w:before="0" w:beforeAutospacing="0" w:after="0" w:afterAutospacing="0"/>
        <w:jc w:val="center"/>
      </w:pPr>
      <w:bookmarkStart w:id="0" w:name="_GoBack"/>
      <w:bookmarkEnd w:id="0"/>
      <w:proofErr w:type="spellStart"/>
      <w:r>
        <w:rPr>
          <w:i/>
          <w:iCs/>
          <w:color w:val="000000"/>
          <w:sz w:val="36"/>
          <w:szCs w:val="36"/>
        </w:rPr>
        <w:t>Дегівс</w:t>
      </w:r>
      <w:r w:rsidR="00151FEB">
        <w:rPr>
          <w:i/>
          <w:iCs/>
          <w:color w:val="000000"/>
          <w:sz w:val="36"/>
          <w:szCs w:val="36"/>
        </w:rPr>
        <w:t>ької</w:t>
      </w:r>
      <w:proofErr w:type="spellEnd"/>
      <w:r w:rsidR="00151FEB">
        <w:rPr>
          <w:i/>
          <w:iCs/>
          <w:color w:val="000000"/>
          <w:sz w:val="36"/>
          <w:szCs w:val="36"/>
        </w:rPr>
        <w:t xml:space="preserve"> сільської ради </w:t>
      </w:r>
    </w:p>
    <w:p w:rsidR="00151FEB" w:rsidRDefault="00151FEB" w:rsidP="00151FEB">
      <w:pPr>
        <w:pStyle w:val="a3"/>
        <w:spacing w:before="0" w:beforeAutospacing="0" w:after="0" w:afterAutospacing="0"/>
        <w:jc w:val="center"/>
      </w:pPr>
      <w:proofErr w:type="spellStart"/>
      <w:r>
        <w:rPr>
          <w:i/>
          <w:iCs/>
          <w:color w:val="000000"/>
          <w:sz w:val="36"/>
          <w:szCs w:val="36"/>
        </w:rPr>
        <w:t>Рогатинського</w:t>
      </w:r>
      <w:proofErr w:type="spellEnd"/>
      <w:r>
        <w:rPr>
          <w:i/>
          <w:iCs/>
          <w:color w:val="000000"/>
          <w:sz w:val="36"/>
          <w:szCs w:val="36"/>
        </w:rPr>
        <w:t xml:space="preserve"> району Івано-Франківської області</w:t>
      </w:r>
    </w:p>
    <w:p w:rsidR="00844F72" w:rsidRDefault="00844F72"/>
    <w:sectPr w:rsidR="00844F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B"/>
    <w:rsid w:val="00151FEB"/>
    <w:rsid w:val="003A1DCD"/>
    <w:rsid w:val="00844F72"/>
    <w:rsid w:val="00F8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266DE-E70F-448D-B5A1-8B44826C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2020-12-10T11:17:00Z</dcterms:created>
  <dcterms:modified xsi:type="dcterms:W3CDTF">2020-12-10T11:40:00Z</dcterms:modified>
</cp:coreProperties>
</file>