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C34E3" w14:textId="77777777" w:rsidR="00901253" w:rsidRPr="0062795F" w:rsidRDefault="00901253" w:rsidP="00901253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Hlk172873863"/>
      <w:r w:rsidRPr="0062795F">
        <w:rPr>
          <w:rFonts w:ascii="Times New Roman" w:hAnsi="Times New Roman" w:cs="Times New Roman"/>
          <w:b/>
          <w:sz w:val="28"/>
          <w:szCs w:val="28"/>
        </w:rPr>
        <w:t>Пріоритетні цілі, завдання та напрямки виховної роботи</w:t>
      </w:r>
    </w:p>
    <w:p w14:paraId="01A5B5A5" w14:textId="77777777" w:rsidR="00901253" w:rsidRPr="0062795F" w:rsidRDefault="00901253" w:rsidP="009012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95F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2795F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2795F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bookmarkEnd w:id="0"/>
    <w:p w14:paraId="4D3631DD" w14:textId="77777777" w:rsidR="00901253" w:rsidRDefault="00901253" w:rsidP="00901253">
      <w:pPr>
        <w:keepNext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D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Виховання в умовах війни надає новий імпульс духовному оздоровленню молоді, формуванню в Україні громадянського суспільства,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E6D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яке передбачає трансформацію громадянської свідомості, моральної,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E6D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правової культури особистості, розквіту національної самосвідомості 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E6D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ґрунтується на визнанні пріоритету прав особистості. Воно має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E6D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стимулювати розвиток суспільства, яке функціонує на засадах гуманізму,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E6D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свободи, верховенства права, соціальної справедливості, гарантує умови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E6D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зростання добробуту людей.</w:t>
      </w:r>
    </w:p>
    <w:p w14:paraId="3323CA99" w14:textId="77777777" w:rsidR="00901253" w:rsidRPr="0062795F" w:rsidRDefault="00901253" w:rsidP="00901253">
      <w:pPr>
        <w:keepNext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27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новому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627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627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навчальному році педагогічні працівники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ліцею </w:t>
      </w:r>
      <w:r w:rsidRPr="00627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працюватимуть над виховною проблемою: </w:t>
      </w:r>
      <w:r w:rsidRPr="006279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«Виховання учня як громадянина України, національно свідомої, життєво і соціально компетентної особистості, здатної до підприємливості й ініціативності, самовдосконалення та самореалізації у суспільстві в умовах Нової української школи».</w:t>
      </w:r>
    </w:p>
    <w:p w14:paraId="7F201051" w14:textId="77777777" w:rsidR="00901253" w:rsidRPr="006006C1" w:rsidRDefault="00901253" w:rsidP="0090125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06C1">
        <w:rPr>
          <w:rFonts w:ascii="Times New Roman" w:hAnsi="Times New Roman" w:cs="Times New Roman"/>
          <w:b/>
          <w:bCs/>
          <w:sz w:val="28"/>
          <w:szCs w:val="28"/>
        </w:rPr>
        <w:t>Основною метою</w:t>
      </w:r>
      <w:r w:rsidRPr="0062795F">
        <w:rPr>
          <w:rFonts w:ascii="Times New Roman" w:hAnsi="Times New Roman" w:cs="Times New Roman"/>
          <w:sz w:val="28"/>
          <w:szCs w:val="28"/>
        </w:rPr>
        <w:t xml:space="preserve"> у вихованні учнів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795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795F">
        <w:rPr>
          <w:rFonts w:ascii="Times New Roman" w:hAnsi="Times New Roman" w:cs="Times New Roman"/>
          <w:sz w:val="28"/>
          <w:szCs w:val="28"/>
        </w:rPr>
        <w:t xml:space="preserve"> навчальному році буде </w:t>
      </w:r>
      <w:r w:rsidRPr="006006C1">
        <w:rPr>
          <w:rFonts w:ascii="Times New Roman" w:hAnsi="Times New Roman" w:cs="Times New Roman"/>
          <w:i/>
          <w:iCs/>
          <w:sz w:val="28"/>
          <w:szCs w:val="28"/>
        </w:rPr>
        <w:t>формування громадянина, патріота, інтелектуально розвиненої, духовно і морально зрілої особистості, готової протистояти ворогам Батьківщини та асоціальним впливам, вправлятися з особистими проблемами, творити себе і оточуючий світ.</w:t>
      </w:r>
    </w:p>
    <w:p w14:paraId="0C1EF13C" w14:textId="77777777" w:rsidR="00901253" w:rsidRPr="008E6D8E" w:rsidRDefault="00901253" w:rsidP="009012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8E">
        <w:rPr>
          <w:rFonts w:ascii="Times New Roman" w:hAnsi="Times New Roman" w:cs="Times New Roman"/>
          <w:sz w:val="28"/>
          <w:szCs w:val="28"/>
        </w:rPr>
        <w:t>У роботі з учнями педагогічним працівникам необхідно керуватися Основними орієнтирами виховання учнів 1-11 класів загальноосвітніх навчальних закладів України, Національною стратегією розвитку освіти в Україні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D8E">
        <w:rPr>
          <w:rFonts w:ascii="Times New Roman" w:hAnsi="Times New Roman" w:cs="Times New Roman"/>
          <w:sz w:val="28"/>
          <w:szCs w:val="28"/>
        </w:rPr>
        <w:t xml:space="preserve">та виданими у відповідності з </w:t>
      </w:r>
      <w:r>
        <w:rPr>
          <w:rFonts w:ascii="Times New Roman" w:hAnsi="Times New Roman" w:cs="Times New Roman"/>
          <w:sz w:val="28"/>
          <w:szCs w:val="28"/>
        </w:rPr>
        <w:t>наказами</w:t>
      </w:r>
      <w:r w:rsidRPr="008E6D8E">
        <w:rPr>
          <w:rFonts w:ascii="Times New Roman" w:hAnsi="Times New Roman" w:cs="Times New Roman"/>
          <w:sz w:val="28"/>
          <w:szCs w:val="28"/>
        </w:rPr>
        <w:t xml:space="preserve"> методичними рекомендаціями з питань організації виховної роботи у навчальних закладах та здійснювати виховну діяльність у відповідності до наступних ключових напрямів:</w:t>
      </w:r>
    </w:p>
    <w:p w14:paraId="1A193D60" w14:textId="77777777" w:rsidR="00901253" w:rsidRPr="008E6D8E" w:rsidRDefault="00901253" w:rsidP="00901253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6CF0EDEA" wp14:editId="71E41F7E">
            <wp:extent cx="5519956" cy="1769029"/>
            <wp:effectExtent l="0" t="57150" r="0" b="79375"/>
            <wp:docPr id="1306280791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555456A7" w14:textId="77777777" w:rsidR="00901253" w:rsidRPr="0062795F" w:rsidRDefault="00901253" w:rsidP="009012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b/>
          <w:sz w:val="28"/>
          <w:szCs w:val="28"/>
        </w:rPr>
        <w:t>Завдання виховної роботи:</w:t>
      </w:r>
    </w:p>
    <w:p w14:paraId="1F8D2926" w14:textId="77777777" w:rsidR="00901253" w:rsidRPr="0062795F" w:rsidRDefault="00901253" w:rsidP="0090125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>Формування особистості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795F">
        <w:rPr>
          <w:rFonts w:ascii="Times New Roman" w:hAnsi="Times New Roman" w:cs="Times New Roman"/>
          <w:sz w:val="28"/>
          <w:szCs w:val="28"/>
        </w:rPr>
        <w:t>патріота України;</w:t>
      </w:r>
    </w:p>
    <w:p w14:paraId="0570608A" w14:textId="77777777" w:rsidR="00901253" w:rsidRPr="0062795F" w:rsidRDefault="00901253" w:rsidP="0090125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>Забезпечення умов для самореалізації особистості відповідно до її здібностей;</w:t>
      </w:r>
    </w:p>
    <w:p w14:paraId="4334376B" w14:textId="77777777" w:rsidR="00901253" w:rsidRPr="0062795F" w:rsidRDefault="00901253" w:rsidP="0090125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lastRenderedPageBreak/>
        <w:t>Формування в учнів свідомого ставлення до свого здоров’я та здоров’я інших громадян як найвищої соціальної цінності, формування здорового способу життя;</w:t>
      </w:r>
    </w:p>
    <w:p w14:paraId="453EE0EF" w14:textId="77777777" w:rsidR="00901253" w:rsidRDefault="00901253" w:rsidP="0090125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>Розвиток творчих здібностей, підтримка обдарованих учнів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847FB3B" w14:textId="77777777" w:rsidR="00901253" w:rsidRPr="000412D9" w:rsidRDefault="00901253" w:rsidP="00901253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7448">
        <w:rPr>
          <w:rFonts w:ascii="Times New Roman" w:hAnsi="Times New Roman" w:cs="Times New Roman"/>
          <w:sz w:val="28"/>
          <w:szCs w:val="28"/>
        </w:rPr>
        <w:t>Впровадження заходів, спрямованих на підвищення моральності в суспільстві, правової культури громадян, утвердження здорового способу життя</w:t>
      </w:r>
      <w:r w:rsidRPr="006C744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C7DC813" w14:textId="77777777" w:rsidR="00901253" w:rsidRPr="0062795F" w:rsidRDefault="00901253" w:rsidP="00901253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Цілі виховної роботи ліцею: </w:t>
      </w:r>
    </w:p>
    <w:p w14:paraId="207138E0" w14:textId="77777777" w:rsidR="00901253" w:rsidRPr="0062795F" w:rsidRDefault="00901253" w:rsidP="00901253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>виховувати повагу до Конституції, законів України, державної символіки;</w:t>
      </w:r>
    </w:p>
    <w:p w14:paraId="329FB727" w14:textId="77777777" w:rsidR="00901253" w:rsidRPr="0062795F" w:rsidRDefault="00901253" w:rsidP="00901253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>укріплювати розуміння взаємозв’язку між індивідуальною свободою, правами людини та її патріотичною відповідальністю;</w:t>
      </w:r>
    </w:p>
    <w:p w14:paraId="34421B7A" w14:textId="77777777" w:rsidR="00901253" w:rsidRPr="0062795F" w:rsidRDefault="00901253" w:rsidP="00901253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>утверджувати в свідомості й почуттях учня патріотичні цінності, переконання і повагу до культурно-історичного минулого України;</w:t>
      </w:r>
    </w:p>
    <w:p w14:paraId="6724D5A9" w14:textId="77777777" w:rsidR="00901253" w:rsidRPr="0062795F" w:rsidRDefault="00901253" w:rsidP="00901253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>сприяти набуттю здобувачами освіти патріотичного досвіду на основі:</w:t>
      </w:r>
    </w:p>
    <w:p w14:paraId="0B259308" w14:textId="77777777" w:rsidR="00901253" w:rsidRPr="0062795F" w:rsidRDefault="00901253" w:rsidP="00901253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>готовності до участі в процесах державотворення;</w:t>
      </w:r>
    </w:p>
    <w:p w14:paraId="3B865D31" w14:textId="77777777" w:rsidR="00901253" w:rsidRPr="0062795F" w:rsidRDefault="00901253" w:rsidP="00901253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>уміння визначати форми й способи участі в життєдіяльності громадянського суспільства, спілкуватися з соціальними інститутами, органами влади;</w:t>
      </w:r>
    </w:p>
    <w:p w14:paraId="2CB1FEFD" w14:textId="77777777" w:rsidR="00901253" w:rsidRPr="0062795F" w:rsidRDefault="00901253" w:rsidP="00901253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>спроможності дотримувати законів і захищати права людини;</w:t>
      </w:r>
    </w:p>
    <w:p w14:paraId="438FEFC0" w14:textId="77777777" w:rsidR="00901253" w:rsidRPr="0062795F" w:rsidRDefault="00901253" w:rsidP="00901253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>готовності взяти на себе відповідальність;</w:t>
      </w:r>
    </w:p>
    <w:p w14:paraId="03ED694D" w14:textId="77777777" w:rsidR="00901253" w:rsidRPr="0062795F" w:rsidRDefault="00901253" w:rsidP="00901253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>здатності розв’язувати конфлікти відповідно до демократичних принципів.</w:t>
      </w:r>
    </w:p>
    <w:p w14:paraId="45ED6C90" w14:textId="77777777" w:rsidR="00901253" w:rsidRPr="0062795F" w:rsidRDefault="00901253" w:rsidP="00901253">
      <w:pPr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>формувати мовленнєву культуру, толерантне ставлення до інших народів, культур і традицій;</w:t>
      </w:r>
    </w:p>
    <w:p w14:paraId="406AB5FE" w14:textId="77777777" w:rsidR="00901253" w:rsidRPr="0062795F" w:rsidRDefault="00901253" w:rsidP="00901253">
      <w:pPr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>утверджувати гуманістичну моральність як основу громадянського суспільства;</w:t>
      </w:r>
    </w:p>
    <w:p w14:paraId="58D49768" w14:textId="77777777" w:rsidR="00901253" w:rsidRPr="0062795F" w:rsidRDefault="00901253" w:rsidP="00901253">
      <w:pPr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>культивувати кращі риси української ментальності, як-то працелюбність, свободолюбство, справедливість, доброта, чесність, бережне ставлення до природи;</w:t>
      </w:r>
    </w:p>
    <w:p w14:paraId="6EC14B38" w14:textId="77777777" w:rsidR="00901253" w:rsidRPr="0062795F" w:rsidRDefault="00901253" w:rsidP="00901253">
      <w:pPr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>підвищувати престиж військової служби, культивувати ставлення до солдата як до захисника України, героя;</w:t>
      </w:r>
    </w:p>
    <w:p w14:paraId="086F8667" w14:textId="77777777" w:rsidR="00901253" w:rsidRPr="0062795F" w:rsidRDefault="00901253" w:rsidP="00901253">
      <w:pPr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>виховувати нетерпимість до українофобства, аморальності, сепаратизму, шовінізму, фашизму тощо.</w:t>
      </w:r>
    </w:p>
    <w:p w14:paraId="3983D5FD" w14:textId="77777777" w:rsidR="00901253" w:rsidRPr="0062795F" w:rsidRDefault="00901253" w:rsidP="00901253">
      <w:pPr>
        <w:tabs>
          <w:tab w:val="left" w:pos="9000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 xml:space="preserve">Зусилля педагогів мають бути спрямовані на формування </w:t>
      </w:r>
      <w:r>
        <w:rPr>
          <w:rFonts w:ascii="Times New Roman" w:hAnsi="Times New Roman" w:cs="Times New Roman"/>
          <w:sz w:val="28"/>
          <w:szCs w:val="28"/>
        </w:rPr>
        <w:t xml:space="preserve">у здобувачів освіти </w:t>
      </w:r>
      <w:r w:rsidRPr="009907DB">
        <w:rPr>
          <w:rFonts w:ascii="Times New Roman" w:hAnsi="Times New Roman" w:cs="Times New Roman"/>
          <w:sz w:val="28"/>
          <w:szCs w:val="28"/>
        </w:rPr>
        <w:t>національної свідомості та почуття патріотизму; висо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9907DB">
        <w:rPr>
          <w:rFonts w:ascii="Times New Roman" w:hAnsi="Times New Roman" w:cs="Times New Roman"/>
          <w:sz w:val="28"/>
          <w:szCs w:val="28"/>
        </w:rPr>
        <w:t xml:space="preserve"> рів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9907DB">
        <w:rPr>
          <w:rFonts w:ascii="Times New Roman" w:hAnsi="Times New Roman" w:cs="Times New Roman"/>
          <w:sz w:val="28"/>
          <w:szCs w:val="28"/>
        </w:rPr>
        <w:t xml:space="preserve"> навчальної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9907DB">
        <w:rPr>
          <w:rFonts w:ascii="Times New Roman" w:hAnsi="Times New Roman" w:cs="Times New Roman"/>
          <w:sz w:val="28"/>
          <w:szCs w:val="28"/>
        </w:rPr>
        <w:t>соціальної активності; дотримання моральних та естетичних норм у громадському й особистому житті; відсутність правопорушень, їх запобігання; взаєм</w:t>
      </w:r>
      <w:r>
        <w:rPr>
          <w:rFonts w:ascii="Times New Roman" w:hAnsi="Times New Roman" w:cs="Times New Roman"/>
          <w:sz w:val="28"/>
          <w:szCs w:val="28"/>
        </w:rPr>
        <w:t>ної</w:t>
      </w:r>
      <w:r w:rsidRPr="009907DB">
        <w:rPr>
          <w:rFonts w:ascii="Times New Roman" w:hAnsi="Times New Roman" w:cs="Times New Roman"/>
          <w:sz w:val="28"/>
          <w:szCs w:val="28"/>
        </w:rPr>
        <w:t xml:space="preserve"> поваг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07DB">
        <w:rPr>
          <w:rFonts w:ascii="Times New Roman" w:hAnsi="Times New Roman" w:cs="Times New Roman"/>
          <w:sz w:val="28"/>
          <w:szCs w:val="28"/>
        </w:rPr>
        <w:t xml:space="preserve"> у спілкуванні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B52A12" w14:textId="77777777" w:rsidR="00901253" w:rsidRPr="0062795F" w:rsidRDefault="00901253" w:rsidP="009012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 xml:space="preserve">Увага педагогічного колективу спрямована та підтримку психологічного стану дітей та адаптацію дітей ВПО. Важливо стежити, щоб діти адекватно </w:t>
      </w:r>
      <w:r w:rsidRPr="0062795F">
        <w:rPr>
          <w:rFonts w:ascii="Times New Roman" w:hAnsi="Times New Roman" w:cs="Times New Roman"/>
          <w:sz w:val="28"/>
          <w:szCs w:val="28"/>
        </w:rPr>
        <w:lastRenderedPageBreak/>
        <w:t>сприйняли новачка, щоб вчасно запобігти можливому булінгу.</w:t>
      </w:r>
      <w:r w:rsidRPr="0062795F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Pr="0062795F">
        <w:rPr>
          <w:rFonts w:ascii="Times New Roman" w:hAnsi="Times New Roman" w:cs="Times New Roman"/>
          <w:sz w:val="28"/>
          <w:szCs w:val="28"/>
        </w:rPr>
        <w:t>Основне завдання батьків — навчити дитину розуміти й відстоювати власні кордони та не переходити межі кордонів інших. Діти не повинні боятися казати про те, що їм неприємно, та мають звернутися по допомогу до дорослих, якщо цькування не припиняються. У цьому разі батькам треба обговорити проблему з класним керівником і шкільним психологом, а вони вже мусять поспілкуватися з батьками кривдників</w:t>
      </w:r>
    </w:p>
    <w:p w14:paraId="6E1BC23D" w14:textId="77777777" w:rsidR="00901253" w:rsidRPr="0062795F" w:rsidRDefault="00901253" w:rsidP="00901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>Складовою частиною виховної роботи є шкільне самоврядування</w:t>
      </w:r>
      <w:r w:rsidRPr="0062795F">
        <w:rPr>
          <w:rFonts w:ascii="Times New Roman" w:hAnsi="Times New Roman" w:cs="Times New Roman"/>
          <w:b/>
          <w:sz w:val="28"/>
          <w:szCs w:val="28"/>
        </w:rPr>
        <w:t>,</w:t>
      </w:r>
      <w:r w:rsidRPr="0062795F">
        <w:rPr>
          <w:rFonts w:ascii="Times New Roman" w:hAnsi="Times New Roman" w:cs="Times New Roman"/>
          <w:sz w:val="28"/>
          <w:szCs w:val="28"/>
        </w:rPr>
        <w:t xml:space="preserve"> яке є однією із важливих умов залучення учнів до громадської діяльності. Самоврядування  має стати для учнів справжньою школою демократії, школою громадянського становлення підростаючого покоління.</w:t>
      </w:r>
    </w:p>
    <w:p w14:paraId="39F785DD" w14:textId="77777777" w:rsidR="00901253" w:rsidRPr="0062795F" w:rsidRDefault="00901253" w:rsidP="009012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 xml:space="preserve">Педагогічними працівниками школи планується забезпечити неухильне виконання спільного наказу Державного комітету України у справах сім’ї та молоді, Міністерства внутрішніх справ України, Міністерства освіти і науки України та Міністерства охорони здоров’я України від 16.01.2004 </w:t>
      </w:r>
      <w:hyperlink r:id="rId10" w:tgtFrame="_blank" w:tooltip="Порядок розгляду звернень та повідомлень з приводу жорстокого поводження з дітьми або реальної загрози його вчинення" w:history="1">
        <w:r w:rsidRPr="0062795F">
          <w:rPr>
            <w:rFonts w:ascii="Times New Roman" w:hAnsi="Times New Roman" w:cs="Times New Roman"/>
            <w:sz w:val="28"/>
            <w:szCs w:val="28"/>
          </w:rPr>
          <w:t>№ 5/34/24/11</w:t>
        </w:r>
      </w:hyperlink>
      <w:r w:rsidRPr="0062795F">
        <w:rPr>
          <w:rFonts w:ascii="Times New Roman" w:hAnsi="Times New Roman" w:cs="Times New Roman"/>
          <w:sz w:val="28"/>
          <w:szCs w:val="28"/>
        </w:rPr>
        <w:t xml:space="preserve"> "Про затвердження Порядку розгляду звернень та повідомлень з приводу жорстокого поводження з дітьми або реальної загрози його вчинення".</w:t>
      </w:r>
    </w:p>
    <w:p w14:paraId="67D731BF" w14:textId="77777777" w:rsidR="00901253" w:rsidRPr="0062795F" w:rsidRDefault="00901253" w:rsidP="009012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>Велику увагу необхідно приділяти учням, які виховуються у сім’ях, що опинилися в складних життєвих обставинах, з метою попередження безпритульності й бездоглядності, насильства над неповнолітніми, підліткової злочинності та правопорушень, запобігання торгівлі дітьми. Класним керівникам школи необхідно здійснювати:</w:t>
      </w:r>
    </w:p>
    <w:p w14:paraId="459C4AA6" w14:textId="77777777" w:rsidR="00901253" w:rsidRPr="0062795F" w:rsidRDefault="00901253" w:rsidP="0090125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>внутрішній облік дітей, які потребують посиленої уваги з боку педагогічного працівника, соціального педагога;</w:t>
      </w:r>
    </w:p>
    <w:p w14:paraId="17E8891D" w14:textId="77777777" w:rsidR="00901253" w:rsidRPr="0062795F" w:rsidRDefault="00901253" w:rsidP="0090125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>інформувати служби у справах дітей;</w:t>
      </w:r>
    </w:p>
    <w:p w14:paraId="4EE0E9F6" w14:textId="77777777" w:rsidR="00901253" w:rsidRPr="0062795F" w:rsidRDefault="00901253" w:rsidP="0090125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>здійснювати психолого-педагогічний супровід таких дітей;</w:t>
      </w:r>
    </w:p>
    <w:p w14:paraId="257C66B3" w14:textId="77777777" w:rsidR="00901253" w:rsidRPr="0062795F" w:rsidRDefault="00901253" w:rsidP="0090125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95F">
        <w:rPr>
          <w:rFonts w:ascii="Times New Roman" w:hAnsi="Times New Roman" w:cs="Times New Roman"/>
          <w:sz w:val="28"/>
          <w:szCs w:val="28"/>
        </w:rPr>
        <w:t>контролювати відвідування ними навчальних занять та якість навчання; активно залучати до громадської.</w:t>
      </w:r>
    </w:p>
    <w:p w14:paraId="307C9CD2" w14:textId="77777777" w:rsidR="00901253" w:rsidRPr="0062795F" w:rsidRDefault="00901253" w:rsidP="00901253">
      <w:pPr>
        <w:tabs>
          <w:tab w:val="num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2795F">
        <w:rPr>
          <w:rFonts w:ascii="Times New Roman" w:hAnsi="Times New Roman" w:cs="Times New Roman"/>
          <w:b/>
          <w:iCs/>
          <w:sz w:val="28"/>
          <w:szCs w:val="28"/>
        </w:rPr>
        <w:t xml:space="preserve">Головна мета виховної роботи – створення цілісної системи виховної роботи на основі «Основних орієнтирів виховання учнів 1- 11 класів загальноосвітніх навчальних закладів». </w:t>
      </w:r>
    </w:p>
    <w:p w14:paraId="3798FC2E" w14:textId="77777777" w:rsidR="00901253" w:rsidRDefault="00901253" w:rsidP="00901253">
      <w:pPr>
        <w:tabs>
          <w:tab w:val="num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795F">
        <w:rPr>
          <w:rFonts w:ascii="Times New Roman" w:hAnsi="Times New Roman" w:cs="Times New Roman"/>
          <w:iCs/>
          <w:sz w:val="28"/>
          <w:szCs w:val="28"/>
        </w:rPr>
        <w:t>Виховання – це цілеспрямована діяльність, яка здійснюється в системі освіти, орієнтована на створення умов для розвитку духовності зростаючої особистості на основі загальнолюдських і національних цінностей, надання допомоги в життєвому самовизначенні, громадянській і професійній компетентності та цілісній самореалізації.</w:t>
      </w:r>
    </w:p>
    <w:p w14:paraId="030F4D07" w14:textId="77777777" w:rsidR="00901253" w:rsidRPr="0062795F" w:rsidRDefault="00901253" w:rsidP="0090125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2795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Засадами сучасного виховання є:</w:t>
      </w:r>
    </w:p>
    <w:p w14:paraId="7D0AB0A0" w14:textId="77777777" w:rsidR="00901253" w:rsidRPr="0062795F" w:rsidRDefault="00901253" w:rsidP="0090125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Гуманізм – система ідей і поглядів на людину як на найбільшу соціальну цінність, створення умов для її повноцінного життя і </w:t>
      </w:r>
      <w:proofErr w:type="spellStart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психо</w:t>
      </w:r>
      <w:proofErr w:type="spellEnd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-фізичного, духовного та соціального розвитку;</w:t>
      </w:r>
    </w:p>
    <w:p w14:paraId="1E26D4FA" w14:textId="77777777" w:rsidR="00901253" w:rsidRPr="0062795F" w:rsidRDefault="00901253" w:rsidP="0090125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Дитиноцентризм</w:t>
      </w:r>
      <w:proofErr w:type="spellEnd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– наскрізний принцип виховного процесу, що орієнтує на незаперечне визнання цінності у житті людини періоду дитинства, соціальні, вікові та індивідуальні потреби учня в освітньому процесі, його активну участь у шкільному житті та прийнятті рішень.</w:t>
      </w:r>
    </w:p>
    <w:p w14:paraId="52C5461F" w14:textId="77777777" w:rsidR="00901253" w:rsidRPr="0062795F" w:rsidRDefault="00901253" w:rsidP="0090125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Холізм – виявляється у єдності навчання, виховання та розвитку. Єдності цілей виховання. Узгодження підходів у вихованні особистості дитини у школі, сім’ї та позашкільному закладі освіти.</w:t>
      </w:r>
    </w:p>
    <w:p w14:paraId="75200227" w14:textId="77777777" w:rsidR="00901253" w:rsidRPr="0062795F" w:rsidRDefault="00901253" w:rsidP="0090125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Патріотизм - особливе, тобто безумовне і </w:t>
      </w:r>
      <w:proofErr w:type="spellStart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високосмислове</w:t>
      </w:r>
      <w:proofErr w:type="spellEnd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почуття-цінність, яке характеризує ставлення особистості до народу, Батьківщини, держави та до самої себе. Базовими складниками почуття патріотизму є: любов до Батьківщини, народу, родини; діяльнісна відданість Батьківщині; суспільно значуща цілеспрямованість; гуманістична моральність; готовність до самопожертви; почуття власної гідності.</w:t>
      </w:r>
    </w:p>
    <w:p w14:paraId="67FF8BC6" w14:textId="77777777" w:rsidR="00901253" w:rsidRPr="0062795F" w:rsidRDefault="00901253" w:rsidP="0090125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Повага – виявляється у повазі до особистості учня, незалежно від його віку, статусу та національної приналежності, дотримання його прав і свобод; недопустимість приниження честі та гідності, фізичного або психічного насильства, дискримінації за будь-якими ознаками. Орієнтує на взаємоповагу педагогів, учнів, батьків.</w:t>
      </w:r>
    </w:p>
    <w:p w14:paraId="51A223A3" w14:textId="77777777" w:rsidR="00901253" w:rsidRPr="0062795F" w:rsidRDefault="00901253" w:rsidP="0090125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Рівність – визнання унікальності кожної дитини, в тому числі і з особливими потребами; недопустимість дискримінації дітей, зокрема й через формулювання неадекватних вимог до їхніх досягнень; допомога дітям і їхнім батькам у розкритті та реалізації здібностей і талантів дитини; визнання рівності особистісних позицій, відкритість і довіру між партнерами організації освітнього процесу.</w:t>
      </w:r>
    </w:p>
    <w:p w14:paraId="543E15F5" w14:textId="77777777" w:rsidR="00901253" w:rsidRPr="0062795F" w:rsidRDefault="00901253" w:rsidP="0090125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Діалогічність – налагодження </w:t>
      </w:r>
      <w:proofErr w:type="spellStart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субʼєкт-субʼєктної</w:t>
      </w:r>
      <w:proofErr w:type="spellEnd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взаємодії та спілкування між учасниками виховного процесу; створення умов в освітньому середовищі для налагодження порозуміння, самовираження, вільного висловлювання і можливості бути почутим; узгоджене розв’язання виховних проблем і досягнення виховних цілей.</w:t>
      </w:r>
    </w:p>
    <w:p w14:paraId="6CDD2780" w14:textId="77777777" w:rsidR="00901253" w:rsidRPr="0062795F" w:rsidRDefault="00901253" w:rsidP="0090125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Проектування цілісного виховного простору. Передбачає розвиток соціально-педагогічної парадигми виховання</w:t>
      </w:r>
      <w:r w:rsidRPr="0062795F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 xml:space="preserve">, </w:t>
      </w: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використання у практиці виховання форм і соціально-педагогічних технологій, що сприяють: профілактиці негативних соціальних явищ (наркоманії, девіантної, </w:t>
      </w:r>
      <w:proofErr w:type="spellStart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суїцидальної</w:t>
      </w:r>
      <w:proofErr w:type="spellEnd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поведінки, поширенню ВІЛ/СНІДу, злочинності та інше), утвердженню здорового способу життя; підтримці особистісного розвитку; оптимізації взаємодії групи і особистості; формуванню толерантності, патріотизму, інших базових соціальних цінностей, соціально-значущих якостей; створенню сприятливого для життя і діяльності довкілля; розгортання доброчинності (тобто волонтерства) тощо. Соціально-педагогічна парадигма виховання вибудовується навколо соціально-значущих цілей і цінностей, та тих концептуальних ідей, можливих механізмів їх реалізації, що стратегічно працюватимуть на цілісний </w:t>
      </w: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підхід у подоланні негативних соціальних явищ, активізацію громади у цьому процесі, пошук та впровадження інновацій, що передбачають необхідний позитивний соціальний ефект. </w:t>
      </w:r>
    </w:p>
    <w:p w14:paraId="7B414EFC" w14:textId="77777777" w:rsidR="00901253" w:rsidRPr="0062795F" w:rsidRDefault="00901253" w:rsidP="0090125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Соціально-педагогічна солідарність</w:t>
      </w:r>
      <w:r w:rsidRPr="0062795F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 xml:space="preserve">. </w:t>
      </w: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Орієнтує на згуртування, солідарну єдність суспільства навколо соціально-значущої мети виховання шляхом інтеграції виховних сил суспільства у побудові цілісного виховного простору та вибудовування стратегії і тактики педагогічно доцільної взаємодії громадянського суспільства і владних структур у розв’язанні актуальних соціально-педагогічних проблем і задач на основі </w:t>
      </w:r>
      <w:proofErr w:type="spellStart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співпадання</w:t>
      </w:r>
      <w:proofErr w:type="spellEnd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особистісних, суспільних і державних інтересів у вихованні підростаючих поколінь. </w:t>
      </w:r>
    </w:p>
    <w:p w14:paraId="1380128F" w14:textId="77777777" w:rsidR="00901253" w:rsidRPr="0062795F" w:rsidRDefault="00901253" w:rsidP="0090125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Наукові підходи до сучасного виховання</w:t>
      </w:r>
    </w:p>
    <w:p w14:paraId="3354B8EA" w14:textId="77777777" w:rsidR="00901253" w:rsidRPr="0062795F" w:rsidRDefault="00901253" w:rsidP="0090125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Особистісно орієнтований методологічний підхід спирається на синтез встановлених психологічною та педагогічною наукою закономірності функціонування та розвитку особистості дитини у закладах загальної середньої освіти та розкриває особливості формування моральної самосвідомості дітей цього віку, особистісні трансформації, пов’язані з визначенням і вибором моральних цінностей.</w:t>
      </w:r>
    </w:p>
    <w:p w14:paraId="5446AEFD" w14:textId="77777777" w:rsidR="00901253" w:rsidRPr="0062795F" w:rsidRDefault="00901253" w:rsidP="0090125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Особистісно орієнтований підхід забезпечує право особистості на вільний вибір тих чи інших духовно-моральних цінностей, вироблення власної ціннісної позиції, та можливість у достойній для неї практичного втілення, долаючи дисгармонію у різноманітних життєвих ситуаціях та стверджуючись у моральному досвіді, поведінці, спілкуванні, діяльності.</w:t>
      </w:r>
    </w:p>
    <w:p w14:paraId="36B412C7" w14:textId="77777777" w:rsidR="00901253" w:rsidRPr="0062795F" w:rsidRDefault="00901253" w:rsidP="0090125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Особистісно орієнтований підхід дозволяє зосередити увагу педагога на особистості дитини, її власному моральному досвіді, внутрішньому світі, що сприяє розкриттю творчого потенціалу вихованців, їхніх кращих моральних якостей, утверджує свободу морального вибору, а також протистоїть усередненню чи нівелюванню особистості.</w:t>
      </w:r>
    </w:p>
    <w:p w14:paraId="3541213A" w14:textId="77777777" w:rsidR="00901253" w:rsidRPr="0062795F" w:rsidRDefault="00901253" w:rsidP="0090125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Вибір у межах особистісно орієнтованого виховання гуманної поведінкової тактики сприяє створенню єдиного емоційно-чуттєвого діапазону вихователя і вихованця як умови </w:t>
      </w:r>
      <w:proofErr w:type="spellStart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самотворення</w:t>
      </w:r>
      <w:proofErr w:type="spellEnd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і набуття власної відповідальної свободи дитиною.</w:t>
      </w:r>
    </w:p>
    <w:p w14:paraId="1EA48C1C" w14:textId="77777777" w:rsidR="00901253" w:rsidRPr="0062795F" w:rsidRDefault="00901253" w:rsidP="0090125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Особистісно орієнтований підхід не обмежується лише виховними впливами на дитину, а будується на міжособистісній комунікації (діалогові) вихователя і вихованця і передбачає відповідність моральних завдань, які стоять перед дитиною її віковим особливостям, моральному і життєвому досвіду у з’ясуванні для себе смислу життя і найважливіших цінностей.</w:t>
      </w:r>
    </w:p>
    <w:p w14:paraId="299FC013" w14:textId="77777777" w:rsidR="00901253" w:rsidRPr="0062795F" w:rsidRDefault="00901253" w:rsidP="0090125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Аксіологічний підхід у взаємозв’язку з гуманістичним та особистісно орієнтованим методологічними підходами відіграє важливу роль у практичному і теоретичному осягненні особистістю моральних цінностей та усвідомленню їх можливостей у задоволенні моральних і духовних потреб. Згідно аксіологічного підходу моральні цінності не можуть існувати поза людиною і без людини, а </w:t>
      </w: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виступають результатом її життєдіяльності, духовно-моральним надбанням. Рефлексія є неодмінною умовою усвідомлення власного вибору моральних цінностей та права іншого на такий вибір. Моральні цінності не можуть нав’язуватись особистості, оскільки вони є індивідуальними, такими якими їх бачить і розуміє сама особистість, як інтерпретує, виходячи з власного життєвого і морального досвіду, яким чином визначає життєві пріоритети.</w:t>
      </w:r>
    </w:p>
    <w:p w14:paraId="709871B1" w14:textId="77777777" w:rsidR="00901253" w:rsidRPr="0062795F" w:rsidRDefault="00901253" w:rsidP="0090125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Виховання дітей у закладах загальної середньої освіти не може </w:t>
      </w:r>
      <w:proofErr w:type="spellStart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здійснюватись</w:t>
      </w:r>
      <w:proofErr w:type="spellEnd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спонтанно, а потребує врахування викликів часу та потреб самої особистості у цьому контексті.</w:t>
      </w:r>
    </w:p>
    <w:p w14:paraId="234E7682" w14:textId="77777777" w:rsidR="00901253" w:rsidRPr="0062795F" w:rsidRDefault="00901253" w:rsidP="0090125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Середовищний</w:t>
      </w:r>
      <w:proofErr w:type="spellEnd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підхід розкривається у контексті виховного потенціалу освітнього середовища, в особливостях психологічного мікроклімату, полікультурному змісті шкільного виховання як </w:t>
      </w:r>
      <w:proofErr w:type="spellStart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співбуття</w:t>
      </w:r>
      <w:proofErr w:type="spellEnd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і </w:t>
      </w:r>
      <w:proofErr w:type="spellStart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співдіяльності</w:t>
      </w:r>
      <w:proofErr w:type="spellEnd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міжособистісної взаємодії учнів і педагогів різних національностей і етносів, вивчення культури різних народів, толерантного ставлення до її носіїв та</w:t>
      </w:r>
      <w:r w:rsidRPr="0062795F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ґрунтується на комплексі науково-філософських уявлень про те, чим є особистість і середовище та як вони пов’язані між собою. Цей підхід ураховує, що в результаті взаємодії середовища й особистості постає спосіб її життя, основні риси якого обумовлюються умовами середовища. Він тлумачить середовище як засіб виховання і як технологію опосередкованого управління (через середовище) процесом формування і розвитку особистості </w:t>
      </w:r>
      <w:proofErr w:type="spellStart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підлітка</w:t>
      </w:r>
      <w:proofErr w:type="spellEnd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14251F96" w14:textId="77777777" w:rsidR="00901253" w:rsidRPr="0062795F" w:rsidRDefault="00901253" w:rsidP="0090125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Прагнення педагогів віднайти шляхи гармонізації відносин, пом’якшення впливу кризових факторів і способи залучення учнів до соціально значущої спільної діяльності втілюються у </w:t>
      </w:r>
      <w:proofErr w:type="spellStart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педагогізації</w:t>
      </w:r>
      <w:proofErr w:type="spellEnd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середовища, інтеграції виховних впливів значущих дорослих і референтних однолітків, посиленні його превентивності. </w:t>
      </w:r>
    </w:p>
    <w:p w14:paraId="6F398678" w14:textId="77777777" w:rsidR="00901253" w:rsidRPr="0062795F" w:rsidRDefault="00901253" w:rsidP="0090125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Превентивна складова виховного середовища закладу освіти забезпечується упорядкуванням сукупності організаційно-педагогічних умов, взаємодія й інтеграція яких забезпечує соціально-правову підтримку розкриття внутрішнього потенціалу, духовного розвитку і самореалізації особистості; сприяє виробленню нею ціннісного ставлення до себе, природи і суспільства; зменшує негативні впливи соціуму на дитину. </w:t>
      </w:r>
    </w:p>
    <w:p w14:paraId="0CE8A6A7" w14:textId="77777777" w:rsidR="00901253" w:rsidRPr="0062795F" w:rsidRDefault="00901253" w:rsidP="0090125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Компетентнісний підхід</w:t>
      </w:r>
      <w:r w:rsidRPr="0062795F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забезпечує використання набутих особистістю духовно-моральних цінностей у відповідній практико-орієнтованій поведінці (у системі вчинків), гуманістичному спілкуванні, душевно-продуктивних та емоційних контактах.</w:t>
      </w:r>
    </w:p>
    <w:p w14:paraId="544E0E49" w14:textId="77777777" w:rsidR="00901253" w:rsidRPr="0062795F" w:rsidRDefault="00901253" w:rsidP="0090125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Компетентнісний підхід</w:t>
      </w:r>
      <w:r w:rsidRPr="0062795F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сприє</w:t>
      </w:r>
      <w:proofErr w:type="spellEnd"/>
      <w:r w:rsidRPr="006279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поєднанню та інтегруванню теорії і практики в осягненні дітьми моральних і життєвих цінностей, здатність застосовувати отриманні знання у різних життєвих ситуаціях, використанню сучасних педагогічних технологій.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232"/>
        <w:gridCol w:w="5937"/>
      </w:tblGrid>
      <w:tr w:rsidR="00901253" w:rsidRPr="0062795F" w14:paraId="42452DF6" w14:textId="77777777" w:rsidTr="00DE7DD4">
        <w:trPr>
          <w:jc w:val="center"/>
        </w:trPr>
        <w:tc>
          <w:tcPr>
            <w:tcW w:w="9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FA82" w14:textId="77777777" w:rsidR="00901253" w:rsidRPr="0062795F" w:rsidRDefault="00901253" w:rsidP="00DE7DD4">
            <w:pPr>
              <w:keepNext/>
              <w:spacing w:after="0" w:line="276" w:lineRule="auto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Компетентнісний потенціал виховання</w:t>
            </w:r>
          </w:p>
        </w:tc>
      </w:tr>
      <w:tr w:rsidR="00901253" w:rsidRPr="0062795F" w14:paraId="6AE80764" w14:textId="77777777" w:rsidTr="00DE7DD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FCF2" w14:textId="77777777" w:rsidR="00901253" w:rsidRPr="0062795F" w:rsidRDefault="00901253" w:rsidP="00DE7DD4">
            <w:pPr>
              <w:spacing w:after="0" w:line="276" w:lineRule="auto"/>
              <w:ind w:right="-284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№ з\п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D42B" w14:textId="77777777" w:rsidR="00901253" w:rsidRPr="0062795F" w:rsidRDefault="00901253" w:rsidP="00DE7DD4">
            <w:pPr>
              <w:spacing w:after="0" w:line="276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Ключова</w:t>
            </w:r>
          </w:p>
          <w:p w14:paraId="567C19A9" w14:textId="77777777" w:rsidR="00901253" w:rsidRPr="0062795F" w:rsidRDefault="00901253" w:rsidP="00DE7DD4">
            <w:pPr>
              <w:spacing w:after="0" w:line="276" w:lineRule="auto"/>
              <w:ind w:right="-284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компетентність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5064" w14:textId="77777777" w:rsidR="00901253" w:rsidRPr="0062795F" w:rsidRDefault="00901253" w:rsidP="00DE7DD4">
            <w:pPr>
              <w:spacing w:after="0" w:line="276" w:lineRule="auto"/>
              <w:ind w:right="-284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Ціннісні ставлення та практичні здатності</w:t>
            </w:r>
          </w:p>
          <w:p w14:paraId="51A61106" w14:textId="77777777" w:rsidR="00901253" w:rsidRPr="0062795F" w:rsidRDefault="00901253" w:rsidP="00DE7DD4">
            <w:pPr>
              <w:keepNext/>
              <w:spacing w:after="0" w:line="276" w:lineRule="auto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901253" w:rsidRPr="0062795F" w14:paraId="69D07FBB" w14:textId="77777777" w:rsidTr="00DE7DD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7CF7" w14:textId="77777777" w:rsidR="00901253" w:rsidRPr="0062795F" w:rsidRDefault="00901253" w:rsidP="00DE7DD4">
            <w:pPr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F077" w14:textId="77777777" w:rsidR="00901253" w:rsidRPr="0062795F" w:rsidRDefault="00901253" w:rsidP="00DE7DD4">
            <w:pPr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CBD0" w14:textId="77777777" w:rsidR="00901253" w:rsidRPr="0062795F" w:rsidRDefault="00901253" w:rsidP="00DE7DD4">
            <w:pPr>
              <w:spacing w:after="0" w:line="276" w:lineRule="auto"/>
              <w:ind w:right="-284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Ціннісне ставлення:</w:t>
            </w:r>
          </w:p>
          <w:p w14:paraId="4CDEC872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– </w:t>
            </w:r>
            <w:r w:rsidRPr="0062795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усвідомлення ролі рідної (державної) мови як механізму національної і етнічної самоідентифікації, збереження світового мовного різноманіття, способу збереження культурних традицій і стратегій, аудіо- та візуалізацію культурного різноманіття свого народу;</w:t>
            </w:r>
          </w:p>
          <w:p w14:paraId="19BCAE1C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 любов до української мови; </w:t>
            </w:r>
          </w:p>
          <w:p w14:paraId="767022D6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– усвідомлення ролі української мови в особистому житті, а також у житті нації і держави; </w:t>
            </w:r>
          </w:p>
          <w:p w14:paraId="46F57490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 спілкування українською мовою у школі та поза школою</w:t>
            </w:r>
          </w:p>
          <w:p w14:paraId="518585DD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A6D490E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Практична здатність: </w:t>
            </w:r>
          </w:p>
          <w:p w14:paraId="1D98426E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– розуміти українську мову; </w:t>
            </w:r>
          </w:p>
          <w:p w14:paraId="75392D1B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– послуговуватися державною мовою в різноманітних життєвих ситуаціях та дотримуватися мовного етикету; </w:t>
            </w:r>
          </w:p>
          <w:p w14:paraId="2D845906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– застосовувати різноманітні комунікативні стратегії залежнов ід мети спілкування; </w:t>
            </w:r>
          </w:p>
          <w:p w14:paraId="49580A87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формулювати чітко думки, дискутувати, наводити аргументи, відстоювати власну думку;</w:t>
            </w:r>
          </w:p>
          <w:p w14:paraId="5198C498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– уміти правильно </w:t>
            </w:r>
            <w:proofErr w:type="spellStart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викоритовувати</w:t>
            </w:r>
            <w:proofErr w:type="spellEnd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термінологічний апарат, спілкуватися в процесі </w:t>
            </w:r>
            <w:proofErr w:type="spellStart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начально</w:t>
            </w:r>
            <w:proofErr w:type="spellEnd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-пізнавальної діяльності;</w:t>
            </w:r>
          </w:p>
          <w:p w14:paraId="6CBAD61B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</w:t>
            </w:r>
            <w:proofErr w:type="spellStart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розвʼязувати</w:t>
            </w:r>
            <w:proofErr w:type="spellEnd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конфлікти за допомогою спілкування; </w:t>
            </w:r>
          </w:p>
          <w:p w14:paraId="56B4B04F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–популяризувати ідеї </w:t>
            </w:r>
            <w:proofErr w:type="spellStart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гуманізма</w:t>
            </w:r>
            <w:proofErr w:type="spellEnd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, добра та краси;</w:t>
            </w:r>
          </w:p>
          <w:p w14:paraId="6CDCB31E" w14:textId="77777777" w:rsidR="00901253" w:rsidRPr="0062795F" w:rsidRDefault="00901253" w:rsidP="00DE7DD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протистояти засміченості мови, лайливим словам</w:t>
            </w:r>
          </w:p>
        </w:tc>
      </w:tr>
      <w:tr w:rsidR="00901253" w:rsidRPr="0062795F" w14:paraId="5E903B74" w14:textId="77777777" w:rsidTr="00DE7DD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1042" w14:textId="77777777" w:rsidR="00901253" w:rsidRPr="0062795F" w:rsidRDefault="00901253" w:rsidP="00DE7DD4">
            <w:pPr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A052" w14:textId="77777777" w:rsidR="00901253" w:rsidRPr="0062795F" w:rsidRDefault="00901253" w:rsidP="00DE7DD4">
            <w:pPr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Спілкування </w:t>
            </w:r>
          </w:p>
          <w:p w14:paraId="53A85CCE" w14:textId="77777777" w:rsidR="00901253" w:rsidRPr="0062795F" w:rsidRDefault="00901253" w:rsidP="00DE7DD4">
            <w:pPr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іноземними мовами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1DB4" w14:textId="77777777" w:rsidR="00901253" w:rsidRPr="0062795F" w:rsidRDefault="00901253" w:rsidP="00DE7DD4">
            <w:pPr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Ціннісне ставлення:</w:t>
            </w:r>
          </w:p>
          <w:p w14:paraId="15697E8D" w14:textId="77777777" w:rsidR="00901253" w:rsidRPr="0062795F" w:rsidRDefault="00901253" w:rsidP="00DE7DD4">
            <w:pPr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 усвідомлення ролі іноземної мови як механізму глобалізації, як запоруки зручності самореалізації в умовах закордоння;</w:t>
            </w:r>
          </w:p>
          <w:p w14:paraId="0B2899F4" w14:textId="77777777" w:rsidR="00901253" w:rsidRPr="0062795F" w:rsidRDefault="00901253" w:rsidP="00DE7DD4">
            <w:pPr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– </w:t>
            </w: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ціннісне ставлення до культурних надбань різних народів, соціальної рівності; </w:t>
            </w:r>
          </w:p>
          <w:p w14:paraId="2FA6D7FE" w14:textId="77777777" w:rsidR="00901253" w:rsidRPr="0062795F" w:rsidRDefault="00901253" w:rsidP="00DE7DD4">
            <w:pPr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– позитивне сприйняття </w:t>
            </w:r>
            <w:proofErr w:type="spellStart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інакшості</w:t>
            </w:r>
            <w:proofErr w:type="spellEnd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та інтерес до культурних відмінностей;</w:t>
            </w:r>
          </w:p>
          <w:p w14:paraId="2EB90783" w14:textId="77777777" w:rsidR="00901253" w:rsidRPr="0062795F" w:rsidRDefault="00901253" w:rsidP="00DE7DD4">
            <w:pPr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толерантне ставлення до представників різних народів і культур;</w:t>
            </w:r>
          </w:p>
          <w:p w14:paraId="0B61F712" w14:textId="77777777" w:rsidR="00901253" w:rsidRPr="0062795F" w:rsidRDefault="00901253" w:rsidP="00DE7DD4">
            <w:pPr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запобігання проявам ксенофобії, нетерпимості і расизму</w:t>
            </w:r>
          </w:p>
          <w:p w14:paraId="48503625" w14:textId="77777777" w:rsidR="00901253" w:rsidRPr="0062795F" w:rsidRDefault="00901253" w:rsidP="00DE7DD4">
            <w:pPr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83A03A8" w14:textId="77777777" w:rsidR="00901253" w:rsidRPr="0062795F" w:rsidRDefault="00901253" w:rsidP="00DE7DD4">
            <w:pPr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Практична здатність: </w:t>
            </w:r>
          </w:p>
          <w:p w14:paraId="74AB122E" w14:textId="77777777" w:rsidR="00901253" w:rsidRPr="0062795F" w:rsidRDefault="00901253" w:rsidP="00DE7DD4">
            <w:pPr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готовність прийняти представників інших культур такими, якими вони є;</w:t>
            </w:r>
          </w:p>
          <w:p w14:paraId="61E559DB" w14:textId="77777777" w:rsidR="00901253" w:rsidRPr="0062795F" w:rsidRDefault="00901253" w:rsidP="00DE7DD4">
            <w:pPr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знати і за потреби спілкуватися мовами інших народів;</w:t>
            </w:r>
          </w:p>
          <w:p w14:paraId="36B51D2C" w14:textId="77777777" w:rsidR="00901253" w:rsidRPr="0062795F" w:rsidRDefault="00901253" w:rsidP="00DE7DD4">
            <w:pPr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володіти навичками міжкультурної взаємодії;</w:t>
            </w:r>
          </w:p>
          <w:p w14:paraId="5D2CE910" w14:textId="77777777" w:rsidR="00901253" w:rsidRPr="0062795F" w:rsidRDefault="00901253" w:rsidP="00DE7DD4">
            <w:pPr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запобігати міжетнічним і міжкультурним конфліктам;</w:t>
            </w:r>
          </w:p>
          <w:p w14:paraId="1EF600FA" w14:textId="77777777" w:rsidR="00901253" w:rsidRPr="0062795F" w:rsidRDefault="00901253" w:rsidP="00DE7DD4">
            <w:pPr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уміти розв’язувати конфліктні ситуації та знаходити компроміси</w:t>
            </w:r>
          </w:p>
        </w:tc>
      </w:tr>
      <w:tr w:rsidR="00901253" w:rsidRPr="0062795F" w14:paraId="0BA6DEAE" w14:textId="77777777" w:rsidTr="00DE7DD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B9AA" w14:textId="77777777" w:rsidR="00901253" w:rsidRPr="0062795F" w:rsidRDefault="00901253" w:rsidP="00DE7DD4">
            <w:pPr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782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Математична    компетентність</w:t>
            </w:r>
          </w:p>
          <w:p w14:paraId="2FF12D85" w14:textId="77777777" w:rsidR="00901253" w:rsidRPr="0062795F" w:rsidRDefault="00901253" w:rsidP="00DE7DD4">
            <w:pPr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123E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Ціннісне ставлення:</w:t>
            </w:r>
          </w:p>
          <w:p w14:paraId="1704C6F1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– </w:t>
            </w:r>
            <w:r w:rsidRPr="0062795F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усвідомлення важливості математичного мислення та математичних знань у життєдіяльності людини;</w:t>
            </w:r>
          </w:p>
          <w:p w14:paraId="2D50CD0A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розуміння цілісної картини світу, закономірності розвитку суспільства, людських відносин, небезпек у застосуванні маніпулятивних технологій;</w:t>
            </w:r>
          </w:p>
          <w:p w14:paraId="0FD6C909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дотримування логіки і послідовності у мисленні та діях;</w:t>
            </w:r>
          </w:p>
          <w:p w14:paraId="3DEB0DED" w14:textId="77777777" w:rsidR="00901253" w:rsidRPr="0062795F" w:rsidRDefault="00901253" w:rsidP="00DE7DD4">
            <w:pPr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протистояння маніпулятивним впливам</w:t>
            </w:r>
          </w:p>
          <w:p w14:paraId="7D8204A7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FF96669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Практична здатність: </w:t>
            </w:r>
          </w:p>
          <w:p w14:paraId="1DDAD224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– розвивати критичне мислення; </w:t>
            </w:r>
          </w:p>
          <w:p w14:paraId="6EBC7CA0" w14:textId="77777777" w:rsidR="00901253" w:rsidRPr="0062795F" w:rsidRDefault="00901253" w:rsidP="00DE7DD4">
            <w:pPr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– аналізувати, систематизувати і </w:t>
            </w:r>
            <w:proofErr w:type="spellStart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сентизувати</w:t>
            </w:r>
            <w:proofErr w:type="spellEnd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інформацію;</w:t>
            </w:r>
          </w:p>
          <w:p w14:paraId="50060640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– установлювати </w:t>
            </w:r>
            <w:proofErr w:type="spellStart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причиново</w:t>
            </w:r>
            <w:proofErr w:type="spellEnd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-наслідкові зв’язки;</w:t>
            </w:r>
          </w:p>
          <w:p w14:paraId="122AB678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виокремлювати головні та другорядні цілі, ризики поведінки, ризиковані життєві ситуації й обирати шляхи їх вирішення</w:t>
            </w:r>
          </w:p>
        </w:tc>
      </w:tr>
      <w:tr w:rsidR="00901253" w:rsidRPr="0062795F" w14:paraId="2960F792" w14:textId="77777777" w:rsidTr="00DE7DD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7ED2" w14:textId="77777777" w:rsidR="00901253" w:rsidRPr="0062795F" w:rsidRDefault="00901253" w:rsidP="00DE7DD4">
            <w:pPr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0E50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Компетентності у природничих науках і технологіях</w:t>
            </w:r>
          </w:p>
          <w:p w14:paraId="4588EC9A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AC1C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Ціннісне ставлення: </w:t>
            </w:r>
          </w:p>
          <w:p w14:paraId="0F7C71B0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розширення і поглиблення знань про предметний світ, сферу людських відносин та про себе;</w:t>
            </w:r>
          </w:p>
          <w:p w14:paraId="3422134D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критичне оцінювання результатів людської діяльності у природному середовищі</w:t>
            </w:r>
          </w:p>
          <w:p w14:paraId="1A4B4AD0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581DF3C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Практична здатність:</w:t>
            </w:r>
          </w:p>
          <w:p w14:paraId="725DDA2F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готовність до саморозвитку і опанування сучасними технологіями;</w:t>
            </w:r>
          </w:p>
          <w:p w14:paraId="158831AA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використовувати сучасні технології у своїй діяльності;</w:t>
            </w:r>
          </w:p>
          <w:p w14:paraId="24E61283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брати участь у дослідній і проектній діяльності</w:t>
            </w:r>
          </w:p>
        </w:tc>
      </w:tr>
      <w:tr w:rsidR="00901253" w:rsidRPr="0062795F" w14:paraId="375EC31C" w14:textId="77777777" w:rsidTr="00DE7DD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5690" w14:textId="77777777" w:rsidR="00901253" w:rsidRPr="0062795F" w:rsidRDefault="00901253" w:rsidP="00DE7DD4">
            <w:pPr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8077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Інформаційно-цифрова компетентність</w:t>
            </w:r>
          </w:p>
          <w:p w14:paraId="30D4513D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C50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Ціннісне ставлення: </w:t>
            </w:r>
          </w:p>
          <w:p w14:paraId="390B4A05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здійснення пошукової діяльності та виконання задач за алгоритмом;</w:t>
            </w:r>
          </w:p>
          <w:p w14:paraId="01237D4F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уміння працювати з різними Інтернет-ресурсами;</w:t>
            </w:r>
          </w:p>
          <w:p w14:paraId="498AEADC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розпізнавання достовірних і недостовірних джерел інформації;</w:t>
            </w:r>
          </w:p>
          <w:p w14:paraId="7160C560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протистояння Інтернет-агресії, Інтернет-булінгу тощо</w:t>
            </w:r>
          </w:p>
          <w:p w14:paraId="2880D5CF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1972942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Практична здатність:</w:t>
            </w:r>
          </w:p>
          <w:p w14:paraId="4F16B89E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– </w:t>
            </w:r>
            <w:r w:rsidRPr="0062795F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уміти </w:t>
            </w:r>
            <w:proofErr w:type="spellStart"/>
            <w:r w:rsidRPr="0062795F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викоритовувати</w:t>
            </w:r>
            <w:proofErr w:type="spellEnd"/>
            <w:r w:rsidRPr="0062795F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різні способи пошуку корисної інформації в довідникових джерелах (зокрема, за допомогою інформаційно-комунікативних технологій), критично мислити в процесі збору та обробки інформації;</w:t>
            </w:r>
          </w:p>
          <w:p w14:paraId="35B5781D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дотримуватися етикету;</w:t>
            </w:r>
          </w:p>
          <w:p w14:paraId="0DCDCDE6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критично відбирати Інтернет-інформацію;</w:t>
            </w:r>
          </w:p>
          <w:p w14:paraId="2B60B078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дотримуватися правил безпеки в Інтернет мережі та здатність протистояти інтернет-ризикам та маніпулятивним технологіям у ЗМІ та рекламі, соціальних мережах, комп’ютерних іграх</w:t>
            </w:r>
          </w:p>
        </w:tc>
      </w:tr>
      <w:tr w:rsidR="00901253" w:rsidRPr="0062795F" w14:paraId="3088B511" w14:textId="77777777" w:rsidTr="00DE7DD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E901" w14:textId="77777777" w:rsidR="00901253" w:rsidRPr="0062795F" w:rsidRDefault="00901253" w:rsidP="00DE7DD4">
            <w:pPr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B16A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Уміння вчитися</w:t>
            </w:r>
          </w:p>
          <w:p w14:paraId="7D85187B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впродовж життя</w:t>
            </w:r>
          </w:p>
          <w:p w14:paraId="760912E1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26AA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Ціннісне ставлення: </w:t>
            </w:r>
          </w:p>
          <w:p w14:paraId="33A63B60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визначення мети та цілі власного життя і діяльності, планування й організація життя;</w:t>
            </w:r>
          </w:p>
          <w:p w14:paraId="0B408FC5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– визначення близьких, середніх і далеких перспектив, розроблення стратегії життя;</w:t>
            </w:r>
          </w:p>
          <w:p w14:paraId="46D82D64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уміння працювати самостійно і в команді;</w:t>
            </w:r>
          </w:p>
          <w:p w14:paraId="6E523156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користування різними джерелами інформації;</w:t>
            </w:r>
          </w:p>
          <w:p w14:paraId="623BB28A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– розширення </w:t>
            </w:r>
            <w:proofErr w:type="spellStart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знаннєвої</w:t>
            </w:r>
            <w:proofErr w:type="spellEnd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та емоційної сфери, власні уявлення про життя;</w:t>
            </w:r>
          </w:p>
          <w:p w14:paraId="273D538B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застосовування різних поведінкових і комунікативних стратегій відповідно до мети діяльності та конкретної ситуації</w:t>
            </w:r>
          </w:p>
          <w:p w14:paraId="76BAB530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3C5ED64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Практична здатність:</w:t>
            </w:r>
          </w:p>
          <w:p w14:paraId="0B311862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– </w:t>
            </w:r>
            <w:r w:rsidRPr="0062795F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уміти моделювати власний освітній розвиток, аналізувати, контролювати, корегувати й оцінювати результати освітньої діяльності;</w:t>
            </w:r>
          </w:p>
          <w:p w14:paraId="75810F3C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прагнути оволодівати новими знаннями та навичками;</w:t>
            </w:r>
          </w:p>
          <w:p w14:paraId="7332745E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готовність удосконалювати свої моральні, морально-вольові якості та навички поведінки впродовж життя;</w:t>
            </w:r>
          </w:p>
          <w:p w14:paraId="71A738D9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розуміти необхідності роботи над собою</w:t>
            </w:r>
          </w:p>
          <w:p w14:paraId="373CE308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5DE69AC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01253" w:rsidRPr="0062795F" w14:paraId="7E083437" w14:textId="77777777" w:rsidTr="00DE7DD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0EE4" w14:textId="77777777" w:rsidR="00901253" w:rsidRPr="0062795F" w:rsidRDefault="00901253" w:rsidP="00DE7DD4">
            <w:pPr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FFC5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Ініціативність і підприємливість</w:t>
            </w:r>
          </w:p>
          <w:p w14:paraId="5EBAF238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3D63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Ціннісне ставлення: </w:t>
            </w:r>
          </w:p>
          <w:p w14:paraId="0F9EE026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аналізування життєвих ситуацій;</w:t>
            </w:r>
          </w:p>
          <w:p w14:paraId="5D09DBD5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</w:t>
            </w:r>
            <w:proofErr w:type="spellStart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презентування</w:t>
            </w:r>
            <w:proofErr w:type="spellEnd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власної ідеї та ініціативи;</w:t>
            </w:r>
          </w:p>
          <w:p w14:paraId="5E4365E6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формулювання власних пропозицій, рішень;</w:t>
            </w:r>
          </w:p>
          <w:p w14:paraId="5AA91B7E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виявлення лідерських якостей;</w:t>
            </w:r>
          </w:p>
          <w:p w14:paraId="2490A30B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усвідомлення ціннісного змісту грошей, праці і рівності прав людей, праці батьків;</w:t>
            </w:r>
          </w:p>
          <w:p w14:paraId="5BCB908C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засудження споживацького способу життя та трудової експлуатації дітей</w:t>
            </w:r>
          </w:p>
          <w:p w14:paraId="2B752380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7DFBAC5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Практична здатність: </w:t>
            </w:r>
          </w:p>
          <w:p w14:paraId="6D0CE62A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готовність брати відповідальність за себе та інших;</w:t>
            </w:r>
          </w:p>
          <w:p w14:paraId="22E6C7DB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розвивати моральні якості для успішної професійної кар’єри;</w:t>
            </w:r>
          </w:p>
          <w:p w14:paraId="0A8DD3EF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брати участь у шкільних заходах, волонтерській діяльності, у трудових десантах і благодійних акціях</w:t>
            </w:r>
          </w:p>
        </w:tc>
      </w:tr>
      <w:tr w:rsidR="00901253" w:rsidRPr="0062795F" w14:paraId="3F80B825" w14:textId="77777777" w:rsidTr="00DE7DD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0B42" w14:textId="77777777" w:rsidR="00901253" w:rsidRPr="0062795F" w:rsidRDefault="00901253" w:rsidP="00DE7DD4">
            <w:pPr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8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E65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Соціальна та громадянська компетентності</w:t>
            </w:r>
          </w:p>
          <w:p w14:paraId="031D641C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2A5D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Ціннісне ставлення: </w:t>
            </w:r>
          </w:p>
          <w:p w14:paraId="30E4015D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усвідомлення змісту понять «громадянин», «патріотизм», «військово-патріотичне виховання», «готовність до захисту Вітчизни» як важливих складників життєдіяльності людини;</w:t>
            </w:r>
          </w:p>
          <w:p w14:paraId="36151385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– усвідомлення конституційного </w:t>
            </w:r>
            <w:proofErr w:type="spellStart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обовʼязку</w:t>
            </w:r>
            <w:proofErr w:type="spellEnd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щодо громадянських прав та захисту суверенітету і територіальної цілісності України;</w:t>
            </w:r>
          </w:p>
          <w:p w14:paraId="619A9AC6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бажання брати участь у різних формах позакласної та позашкільної роботи військово-патріотичного спрямування;</w:t>
            </w:r>
          </w:p>
          <w:p w14:paraId="03308662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участь у шкільному самоврядуванні і в дитячих громадських об’єднаннях</w:t>
            </w:r>
          </w:p>
          <w:p w14:paraId="77A01904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3ECB03B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Практична здатність:</w:t>
            </w:r>
          </w:p>
          <w:p w14:paraId="3A31A911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– </w:t>
            </w:r>
            <w:r w:rsidRPr="0062795F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володіти навичками допомоги, самодопомоги, захисту та виживати в складних умовах;</w:t>
            </w:r>
          </w:p>
          <w:p w14:paraId="1E2FBEA7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готовність захищати Батьківщину;</w:t>
            </w:r>
          </w:p>
          <w:p w14:paraId="28B1DF77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дотримуватися конституційних норм, повага до державних символів, законів України;</w:t>
            </w:r>
          </w:p>
          <w:p w14:paraId="4AD6A70E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– гуманно ставитися до інших людей, бути здатним до альтруїзму, </w:t>
            </w:r>
            <w:proofErr w:type="spellStart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співчуваття</w:t>
            </w:r>
            <w:proofErr w:type="spellEnd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емпатії; </w:t>
            </w:r>
          </w:p>
          <w:p w14:paraId="27D3A139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цінувати і поважати свободу інших, право на вибір та власну думку;</w:t>
            </w:r>
          </w:p>
          <w:p w14:paraId="7CDCD913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поважати гідність кожної людини</w:t>
            </w:r>
          </w:p>
        </w:tc>
      </w:tr>
      <w:tr w:rsidR="00901253" w:rsidRPr="0062795F" w14:paraId="18CB28D9" w14:textId="77777777" w:rsidTr="00DE7DD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423A" w14:textId="77777777" w:rsidR="00901253" w:rsidRPr="0062795F" w:rsidRDefault="00901253" w:rsidP="00DE7DD4">
            <w:pPr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C4B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Обізнаність та  самовираження у </w:t>
            </w:r>
            <w:proofErr w:type="spellStart"/>
            <w:r w:rsidRPr="0062795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сферікультури</w:t>
            </w:r>
            <w:proofErr w:type="spellEnd"/>
          </w:p>
          <w:p w14:paraId="082F1F31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5B64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Ціннісне ставлення:</w:t>
            </w:r>
          </w:p>
          <w:p w14:paraId="44DAD4D5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ідентифікація себе як представника певної культури;</w:t>
            </w:r>
          </w:p>
          <w:p w14:paraId="1A23D07D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– визначення ролі і місця </w:t>
            </w:r>
            <w:proofErr w:type="spellStart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українськоїк</w:t>
            </w:r>
            <w:proofErr w:type="spellEnd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ультури</w:t>
            </w:r>
            <w:proofErr w:type="spellEnd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в загальноєвропейському і світовому контекстах;</w:t>
            </w:r>
          </w:p>
          <w:p w14:paraId="6B020E78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використання культурного досвіду в життєвих ситуаціях;</w:t>
            </w:r>
          </w:p>
          <w:p w14:paraId="48F2013D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– долучення до творчості, висловлюючи власні ідеї, спираючись на досвід і почуття та використовуючи відповідні </w:t>
            </w:r>
            <w:proofErr w:type="spellStart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зображувально</w:t>
            </w:r>
            <w:proofErr w:type="spellEnd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-виражальні засоби</w:t>
            </w:r>
          </w:p>
          <w:p w14:paraId="07264D84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37877F3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Практична здатність:</w:t>
            </w:r>
          </w:p>
          <w:p w14:paraId="1F9E8B8F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поціновувати культурні здобутки людства та інтерес до них;</w:t>
            </w:r>
          </w:p>
          <w:p w14:paraId="205C9E1B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бути відкритим до культурного діалогу;</w:t>
            </w:r>
          </w:p>
          <w:p w14:paraId="1C2A2B48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– потреба у творчій діяльності, яка би відповідала здібностям і нахилам</w:t>
            </w:r>
          </w:p>
        </w:tc>
      </w:tr>
      <w:tr w:rsidR="00901253" w:rsidRPr="0062795F" w14:paraId="3A9E7B67" w14:textId="77777777" w:rsidTr="00DE7DD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CF71" w14:textId="77777777" w:rsidR="00901253" w:rsidRPr="0062795F" w:rsidRDefault="00901253" w:rsidP="00DE7DD4">
            <w:pPr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10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0E3E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Екологічна грамотність</w:t>
            </w:r>
          </w:p>
          <w:p w14:paraId="4BA06BD1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і здорове життя</w:t>
            </w:r>
          </w:p>
          <w:p w14:paraId="6454FE2D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E89A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Ціннісне ставлення:</w:t>
            </w:r>
          </w:p>
          <w:p w14:paraId="63933722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– усвідомлення природи, як джерела свідомості і духовності;</w:t>
            </w:r>
          </w:p>
          <w:p w14:paraId="21B6EF5E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– усвідомлення людини як частини і результату еволюції природи;</w:t>
            </w:r>
          </w:p>
          <w:p w14:paraId="02099EBA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– усвідомлення діяльності людини й її потреб як чинника руйнування довкілля;</w:t>
            </w:r>
          </w:p>
          <w:p w14:paraId="461AF42D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– формування ставлення до природи як універсальної цінності;</w:t>
            </w:r>
          </w:p>
          <w:p w14:paraId="13163B71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– визнання за об’єктами природи права на існування незалежно від привнесеної користі;</w:t>
            </w:r>
          </w:p>
          <w:p w14:paraId="56F32768" w14:textId="77777777" w:rsidR="00901253" w:rsidRPr="0062795F" w:rsidRDefault="00901253" w:rsidP="00DE7D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– усвідомлення значущості здорового способу життя, фізичної підготовки та фізичного розвитку для повноцінного </w:t>
            </w:r>
            <w:proofErr w:type="spellStart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житття</w:t>
            </w:r>
            <w:proofErr w:type="spellEnd"/>
            <w:r w:rsidRPr="0062795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людини</w:t>
            </w:r>
          </w:p>
          <w:p w14:paraId="493B93F4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DA7C2F2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Практична здатність:</w:t>
            </w:r>
          </w:p>
          <w:p w14:paraId="77EE8671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– уміти виокремлювати екологічний контекст будь-якого виду діяльності;</w:t>
            </w:r>
          </w:p>
          <w:p w14:paraId="14A896AA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– формувати практичні навички екологічно безпечної поведінки (вміти обирати діяльність, що наносить найменшої шкоди природі);</w:t>
            </w:r>
          </w:p>
          <w:p w14:paraId="22A8A3BE" w14:textId="77777777" w:rsidR="00901253" w:rsidRPr="0062795F" w:rsidRDefault="00901253" w:rsidP="00DE7DD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62795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– уміти застосовувати позитивні надбання народних традицій та етнічної культури у ставленні до природи й побутовій діяльності.</w:t>
            </w:r>
          </w:p>
        </w:tc>
      </w:tr>
    </w:tbl>
    <w:p w14:paraId="74200FDD" w14:textId="77777777" w:rsidR="00CF1EED" w:rsidRDefault="00CF1EED"/>
    <w:sectPr w:rsidR="00CF1E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15173"/>
    <w:multiLevelType w:val="hybridMultilevel"/>
    <w:tmpl w:val="CA1E810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F2725"/>
    <w:multiLevelType w:val="hybridMultilevel"/>
    <w:tmpl w:val="E7CAD0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F6280"/>
    <w:multiLevelType w:val="hybridMultilevel"/>
    <w:tmpl w:val="057CE3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02508"/>
    <w:multiLevelType w:val="hybridMultilevel"/>
    <w:tmpl w:val="25127E38"/>
    <w:lvl w:ilvl="0" w:tplc="55D667D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8181F"/>
    <w:multiLevelType w:val="hybridMultilevel"/>
    <w:tmpl w:val="6B7CE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808C2"/>
    <w:multiLevelType w:val="hybridMultilevel"/>
    <w:tmpl w:val="CF5C7DB8"/>
    <w:lvl w:ilvl="0" w:tplc="B416537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8590632">
    <w:abstractNumId w:val="3"/>
  </w:num>
  <w:num w:numId="2" w16cid:durableId="1783383398">
    <w:abstractNumId w:val="5"/>
  </w:num>
  <w:num w:numId="3" w16cid:durableId="799542942">
    <w:abstractNumId w:val="4"/>
  </w:num>
  <w:num w:numId="4" w16cid:durableId="842746711">
    <w:abstractNumId w:val="1"/>
  </w:num>
  <w:num w:numId="5" w16cid:durableId="1280799414">
    <w:abstractNumId w:val="0"/>
  </w:num>
  <w:num w:numId="6" w16cid:durableId="13196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DA"/>
    <w:rsid w:val="000D5BDA"/>
    <w:rsid w:val="005260B5"/>
    <w:rsid w:val="00901253"/>
    <w:rsid w:val="00B16C96"/>
    <w:rsid w:val="00C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F3A21-7EF8-460C-BE8F-B6AC9EBD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http://skviravo.ucoz.ru/legislation/other/6490/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C1ABCD-C18B-4C10-9809-0FA2ADE90BCA}" type="doc">
      <dgm:prSet loTypeId="urn:microsoft.com/office/officeart/2005/8/layout/default#2" loCatId="list" qsTypeId="urn:microsoft.com/office/officeart/2005/8/quickstyle/simple5" qsCatId="simple" csTypeId="urn:microsoft.com/office/officeart/2005/8/colors/accent5_2" csCatId="accent5" phldr="1"/>
      <dgm:spPr/>
      <dgm:t>
        <a:bodyPr/>
        <a:lstStyle/>
        <a:p>
          <a:endParaRPr lang="ru-RU"/>
        </a:p>
      </dgm:t>
    </dgm:pt>
    <dgm:pt modelId="{A9BCFA17-DE44-423E-9F91-592FB8D4D292}">
      <dgm:prSet phldrT="[Текст]" custT="1"/>
      <dgm:spPr>
        <a:xfrm>
          <a:off x="299358" y="1668"/>
          <a:ext cx="1476005" cy="885603"/>
        </a:xfrm>
        <a:prstGeom prst="rect">
          <a:avLst/>
        </a:prstGeom>
      </dgm:spPr>
      <dgm:t>
        <a:bodyPr/>
        <a:lstStyle/>
        <a:p>
          <a:pPr>
            <a:buNone/>
          </a:pPr>
          <a:r>
            <a:rPr lang="ru-RU" sz="1050" b="1">
              <a:latin typeface="Century Gothic" panose="020B0502020202020204" pitchFamily="34" charset="0"/>
              <a:ea typeface="+mn-ea"/>
              <a:cs typeface="+mn-cs"/>
            </a:rPr>
            <a:t>ЦІННІСНЕ СТАВЛЕННЯ ОСОБИСТОСТІ ДО СУСПІЛЬСТВА І ДЕРЖАВИ</a:t>
          </a:r>
        </a:p>
      </dgm:t>
    </dgm:pt>
    <dgm:pt modelId="{EFFE7ACC-2E24-4394-9724-82E37FE34239}" type="parTrans" cxnId="{6D0203B6-1EA0-4218-B49F-08B191722E93}">
      <dgm:prSet/>
      <dgm:spPr/>
      <dgm:t>
        <a:bodyPr/>
        <a:lstStyle/>
        <a:p>
          <a:endParaRPr lang="ru-RU" sz="1400">
            <a:latin typeface="Century Gothic" panose="020B0502020202020204" pitchFamily="34" charset="0"/>
          </a:endParaRPr>
        </a:p>
      </dgm:t>
    </dgm:pt>
    <dgm:pt modelId="{5030B354-25B9-445D-8871-56CD6BF751DE}" type="sibTrans" cxnId="{6D0203B6-1EA0-4218-B49F-08B191722E93}">
      <dgm:prSet/>
      <dgm:spPr/>
      <dgm:t>
        <a:bodyPr/>
        <a:lstStyle/>
        <a:p>
          <a:endParaRPr lang="ru-RU" sz="1400">
            <a:latin typeface="Century Gothic" panose="020B0502020202020204" pitchFamily="34" charset="0"/>
          </a:endParaRPr>
        </a:p>
      </dgm:t>
    </dgm:pt>
    <dgm:pt modelId="{CD9B43AA-FA8D-420A-BBDA-4A91F61724D0}">
      <dgm:prSet phldrT="[Текст]" custT="1"/>
      <dgm:spPr>
        <a:xfrm>
          <a:off x="1901223" y="0"/>
          <a:ext cx="1476005" cy="885603"/>
        </a:xfrm>
        <a:prstGeom prst="rect">
          <a:avLst/>
        </a:prstGeom>
      </dgm:spPr>
      <dgm:t>
        <a:bodyPr/>
        <a:lstStyle/>
        <a:p>
          <a:pPr>
            <a:buNone/>
          </a:pPr>
          <a:r>
            <a:rPr lang="ru-RU" sz="1100" b="1">
              <a:latin typeface="Century Gothic" panose="020B0502020202020204" pitchFamily="34" charset="0"/>
              <a:ea typeface="+mn-ea"/>
              <a:cs typeface="+mn-cs"/>
            </a:rPr>
            <a:t>ЦІННІСНЕ СТАВЛЕННЯ               ДО  СЕБЕ  </a:t>
          </a:r>
          <a:endParaRPr lang="ru-RU" sz="1100">
            <a:latin typeface="Century Gothic" panose="020B0502020202020204" pitchFamily="34" charset="0"/>
            <a:ea typeface="+mn-ea"/>
            <a:cs typeface="+mn-cs"/>
          </a:endParaRPr>
        </a:p>
      </dgm:t>
    </dgm:pt>
    <dgm:pt modelId="{480B69D0-2CAF-49FA-88E7-D7462FF2FDD0}" type="parTrans" cxnId="{F43C9BF1-CB1A-4EF7-9013-81515BD17B5F}">
      <dgm:prSet/>
      <dgm:spPr/>
      <dgm:t>
        <a:bodyPr/>
        <a:lstStyle/>
        <a:p>
          <a:endParaRPr lang="ru-RU" sz="1400">
            <a:latin typeface="Century Gothic" panose="020B0502020202020204" pitchFamily="34" charset="0"/>
          </a:endParaRPr>
        </a:p>
      </dgm:t>
    </dgm:pt>
    <dgm:pt modelId="{D826EAEA-8550-4E4C-AA0B-0D820F0F0AF8}" type="sibTrans" cxnId="{F43C9BF1-CB1A-4EF7-9013-81515BD17B5F}">
      <dgm:prSet/>
      <dgm:spPr/>
      <dgm:t>
        <a:bodyPr/>
        <a:lstStyle/>
        <a:p>
          <a:endParaRPr lang="ru-RU" sz="1400">
            <a:latin typeface="Century Gothic" panose="020B0502020202020204" pitchFamily="34" charset="0"/>
          </a:endParaRPr>
        </a:p>
      </dgm:t>
    </dgm:pt>
    <dgm:pt modelId="{FBA8F8EA-49F5-48FD-AA6C-6254DB14DED9}">
      <dgm:prSet phldrT="[Текст]" custT="1"/>
      <dgm:spPr>
        <a:xfrm>
          <a:off x="3546570" y="1668"/>
          <a:ext cx="1476005" cy="885603"/>
        </a:xfrm>
        <a:prstGeom prst="rect">
          <a:avLst/>
        </a:prstGeom>
      </dgm:spPr>
      <dgm:t>
        <a:bodyPr/>
        <a:lstStyle/>
        <a:p>
          <a:pPr>
            <a:buNone/>
          </a:pPr>
          <a:r>
            <a:rPr lang="ru-RU" sz="1100" b="1">
              <a:latin typeface="Century Gothic" panose="020B0502020202020204" pitchFamily="34" charset="0"/>
              <a:ea typeface="+mn-ea"/>
              <a:cs typeface="+mn-cs"/>
            </a:rPr>
            <a:t>ЦІННІСНЕ СТАВЛЕННЯ                       ДО ПРИРОДИ</a:t>
          </a:r>
          <a:endParaRPr lang="ru-RU" sz="1100">
            <a:latin typeface="Century Gothic" panose="020B0502020202020204" pitchFamily="34" charset="0"/>
            <a:ea typeface="+mn-ea"/>
            <a:cs typeface="+mn-cs"/>
          </a:endParaRPr>
        </a:p>
      </dgm:t>
    </dgm:pt>
    <dgm:pt modelId="{A354DF69-11BC-4031-B21E-D31AFA5C7FEB}" type="parTrans" cxnId="{4F9E7B22-9EA9-4B2B-8119-81527123ABF6}">
      <dgm:prSet/>
      <dgm:spPr/>
      <dgm:t>
        <a:bodyPr/>
        <a:lstStyle/>
        <a:p>
          <a:endParaRPr lang="ru-RU" sz="1400">
            <a:latin typeface="Century Gothic" panose="020B0502020202020204" pitchFamily="34" charset="0"/>
          </a:endParaRPr>
        </a:p>
      </dgm:t>
    </dgm:pt>
    <dgm:pt modelId="{7216E703-5A9B-400C-ADC4-351B3880DC20}" type="sibTrans" cxnId="{4F9E7B22-9EA9-4B2B-8119-81527123ABF6}">
      <dgm:prSet/>
      <dgm:spPr/>
      <dgm:t>
        <a:bodyPr/>
        <a:lstStyle/>
        <a:p>
          <a:endParaRPr lang="ru-RU" sz="1400">
            <a:latin typeface="Century Gothic" panose="020B0502020202020204" pitchFamily="34" charset="0"/>
          </a:endParaRPr>
        </a:p>
      </dgm:t>
    </dgm:pt>
    <dgm:pt modelId="{938B5CCF-E09C-46A1-9F4A-F269E5A90321}">
      <dgm:prSet phldrT="[Текст]" custT="1"/>
      <dgm:spPr>
        <a:xfrm>
          <a:off x="299358" y="1036541"/>
          <a:ext cx="1476005" cy="885603"/>
        </a:xfrm>
        <a:prstGeom prst="rect">
          <a:avLst/>
        </a:prstGeom>
      </dgm:spPr>
      <dgm:t>
        <a:bodyPr/>
        <a:lstStyle/>
        <a:p>
          <a:pPr>
            <a:buNone/>
          </a:pPr>
          <a:r>
            <a:rPr lang="ru-RU" sz="1100" b="1">
              <a:latin typeface="Century Gothic" panose="020B0502020202020204" pitchFamily="34" charset="0"/>
              <a:ea typeface="+mn-ea"/>
              <a:cs typeface="+mn-cs"/>
            </a:rPr>
            <a:t>ЦІННІСНЕ СТАВЛЕННЯ ДО КУЛЬТУРИ                          І МИСТЕЦТВА</a:t>
          </a:r>
          <a:endParaRPr lang="ru-RU" sz="1100">
            <a:latin typeface="Century Gothic" panose="020B0502020202020204" pitchFamily="34" charset="0"/>
            <a:ea typeface="+mn-ea"/>
            <a:cs typeface="+mn-cs"/>
          </a:endParaRPr>
        </a:p>
      </dgm:t>
    </dgm:pt>
    <dgm:pt modelId="{0E97CAE2-86A3-4DDB-802D-D0B2CB421FE2}" type="parTrans" cxnId="{A3D72843-72DB-4EFD-B297-A9BF7C370702}">
      <dgm:prSet/>
      <dgm:spPr/>
      <dgm:t>
        <a:bodyPr/>
        <a:lstStyle/>
        <a:p>
          <a:endParaRPr lang="ru-RU" sz="1400">
            <a:latin typeface="Century Gothic" panose="020B0502020202020204" pitchFamily="34" charset="0"/>
          </a:endParaRPr>
        </a:p>
      </dgm:t>
    </dgm:pt>
    <dgm:pt modelId="{3F1F0B10-3A8B-496D-8B8D-D143C245E1B8}" type="sibTrans" cxnId="{A3D72843-72DB-4EFD-B297-A9BF7C370702}">
      <dgm:prSet/>
      <dgm:spPr/>
      <dgm:t>
        <a:bodyPr/>
        <a:lstStyle/>
        <a:p>
          <a:endParaRPr lang="ru-RU" sz="1400">
            <a:latin typeface="Century Gothic" panose="020B0502020202020204" pitchFamily="34" charset="0"/>
          </a:endParaRPr>
        </a:p>
      </dgm:t>
    </dgm:pt>
    <dgm:pt modelId="{4ACD8711-AE36-4EA3-9BE0-20A6BF999BDB}">
      <dgm:prSet phldrT="[Текст]" custT="1"/>
      <dgm:spPr>
        <a:xfrm>
          <a:off x="3546570" y="1034872"/>
          <a:ext cx="1476005" cy="885603"/>
        </a:xfrm>
        <a:prstGeom prst="rect">
          <a:avLst/>
        </a:prstGeom>
      </dgm:spPr>
      <dgm:t>
        <a:bodyPr/>
        <a:lstStyle/>
        <a:p>
          <a:pPr>
            <a:buNone/>
          </a:pPr>
          <a:r>
            <a:rPr lang="ru-RU" sz="1100" b="1">
              <a:latin typeface="Century Gothic" panose="020B0502020202020204" pitchFamily="34" charset="0"/>
              <a:ea typeface="+mn-ea"/>
              <a:cs typeface="+mn-cs"/>
            </a:rPr>
            <a:t>ЦІННІСНЕ СТАВЛЕННЯ                      ДО ПРАЦІ</a:t>
          </a:r>
          <a:endParaRPr lang="ru-RU" sz="1100">
            <a:latin typeface="Century Gothic" panose="020B0502020202020204" pitchFamily="34" charset="0"/>
            <a:ea typeface="+mn-ea"/>
            <a:cs typeface="+mn-cs"/>
          </a:endParaRPr>
        </a:p>
      </dgm:t>
    </dgm:pt>
    <dgm:pt modelId="{651139F6-6715-4721-A92A-6EC06F2D77E9}" type="parTrans" cxnId="{AA64327A-DA77-4E6F-88C9-85597DD1BC7E}">
      <dgm:prSet/>
      <dgm:spPr/>
      <dgm:t>
        <a:bodyPr/>
        <a:lstStyle/>
        <a:p>
          <a:endParaRPr lang="ru-RU" sz="1400">
            <a:latin typeface="Century Gothic" panose="020B0502020202020204" pitchFamily="34" charset="0"/>
          </a:endParaRPr>
        </a:p>
      </dgm:t>
    </dgm:pt>
    <dgm:pt modelId="{46E43FE8-2254-4B8A-8419-0072A78EE516}" type="sibTrans" cxnId="{AA64327A-DA77-4E6F-88C9-85597DD1BC7E}">
      <dgm:prSet/>
      <dgm:spPr/>
      <dgm:t>
        <a:bodyPr/>
        <a:lstStyle/>
        <a:p>
          <a:endParaRPr lang="ru-RU" sz="1400">
            <a:latin typeface="Century Gothic" panose="020B0502020202020204" pitchFamily="34" charset="0"/>
          </a:endParaRPr>
        </a:p>
      </dgm:t>
    </dgm:pt>
    <dgm:pt modelId="{6D917EDD-0B71-459A-BC50-37FD3999E173}">
      <dgm:prSet phldrT="[Текст]" custT="1"/>
      <dgm:spPr>
        <a:xfrm>
          <a:off x="1922964" y="1034872"/>
          <a:ext cx="1476005" cy="885603"/>
        </a:xfrm>
        <a:prstGeom prst="rect">
          <a:avLst/>
        </a:prstGeom>
      </dgm:spPr>
      <dgm:t>
        <a:bodyPr/>
        <a:lstStyle/>
        <a:p>
          <a:pPr>
            <a:buNone/>
          </a:pPr>
          <a:r>
            <a:rPr lang="ru-RU" sz="1100" b="1">
              <a:latin typeface="Century Gothic" panose="020B0502020202020204" pitchFamily="34" charset="0"/>
              <a:ea typeface="+mn-ea"/>
              <a:cs typeface="+mn-cs"/>
            </a:rPr>
            <a:t>ЦІННІСНЕ СТАВЛЕННЯ                         ДО СІМ'Ї, РОДИНИ, ЛЮДЕЙ</a:t>
          </a:r>
          <a:endParaRPr lang="ru-RU" sz="1100">
            <a:latin typeface="Century Gothic" panose="020B0502020202020204" pitchFamily="34" charset="0"/>
            <a:ea typeface="+mn-ea"/>
            <a:cs typeface="+mn-cs"/>
          </a:endParaRPr>
        </a:p>
      </dgm:t>
    </dgm:pt>
    <dgm:pt modelId="{F598F498-F73E-4BCD-A266-E84C095796EC}" type="parTrans" cxnId="{967803DA-E7F3-4715-905F-631C0EE8C20D}">
      <dgm:prSet/>
      <dgm:spPr/>
      <dgm:t>
        <a:bodyPr/>
        <a:lstStyle/>
        <a:p>
          <a:endParaRPr lang="ru-RU" sz="1400">
            <a:latin typeface="Century Gothic" panose="020B0502020202020204" pitchFamily="34" charset="0"/>
          </a:endParaRPr>
        </a:p>
      </dgm:t>
    </dgm:pt>
    <dgm:pt modelId="{4208547B-47C1-46A0-BC47-D84020AA436C}" type="sibTrans" cxnId="{967803DA-E7F3-4715-905F-631C0EE8C20D}">
      <dgm:prSet/>
      <dgm:spPr/>
      <dgm:t>
        <a:bodyPr/>
        <a:lstStyle/>
        <a:p>
          <a:endParaRPr lang="ru-RU" sz="1400">
            <a:latin typeface="Century Gothic" panose="020B0502020202020204" pitchFamily="34" charset="0"/>
          </a:endParaRPr>
        </a:p>
      </dgm:t>
    </dgm:pt>
    <dgm:pt modelId="{79775395-ED72-468A-B46D-A1551AEB3E91}" type="pres">
      <dgm:prSet presAssocID="{80C1ABCD-C18B-4C10-9809-0FA2ADE90BCA}" presName="diagram" presStyleCnt="0">
        <dgm:presLayoutVars>
          <dgm:dir/>
          <dgm:resizeHandles val="exact"/>
        </dgm:presLayoutVars>
      </dgm:prSet>
      <dgm:spPr/>
    </dgm:pt>
    <dgm:pt modelId="{B848C0EA-DDBA-48F1-9823-5607A32D1D09}" type="pres">
      <dgm:prSet presAssocID="{A9BCFA17-DE44-423E-9F91-592FB8D4D292}" presName="node" presStyleLbl="node1" presStyleIdx="0" presStyleCnt="6">
        <dgm:presLayoutVars>
          <dgm:bulletEnabled val="1"/>
        </dgm:presLayoutVars>
      </dgm:prSet>
      <dgm:spPr/>
    </dgm:pt>
    <dgm:pt modelId="{BF50785D-71F0-48C7-B2AF-BA8142E286E6}" type="pres">
      <dgm:prSet presAssocID="{5030B354-25B9-445D-8871-56CD6BF751DE}" presName="sibTrans" presStyleCnt="0"/>
      <dgm:spPr/>
    </dgm:pt>
    <dgm:pt modelId="{BF430FEC-8D62-487F-82FD-F8EEB121FBA4}" type="pres">
      <dgm:prSet presAssocID="{CD9B43AA-FA8D-420A-BBDA-4A91F61724D0}" presName="node" presStyleLbl="node1" presStyleIdx="1" presStyleCnt="6" custLinFactNeighborX="-1473" custLinFactNeighborY="-798">
        <dgm:presLayoutVars>
          <dgm:bulletEnabled val="1"/>
        </dgm:presLayoutVars>
      </dgm:prSet>
      <dgm:spPr/>
    </dgm:pt>
    <dgm:pt modelId="{B71DCD5F-1266-47F5-A7A1-8380927F4939}" type="pres">
      <dgm:prSet presAssocID="{D826EAEA-8550-4E4C-AA0B-0D820F0F0AF8}" presName="sibTrans" presStyleCnt="0"/>
      <dgm:spPr/>
    </dgm:pt>
    <dgm:pt modelId="{15AF39F0-CE7B-4C4D-9E17-1A8928B15827}" type="pres">
      <dgm:prSet presAssocID="{FBA8F8EA-49F5-48FD-AA6C-6254DB14DED9}" presName="node" presStyleLbl="node1" presStyleIdx="2" presStyleCnt="6">
        <dgm:presLayoutVars>
          <dgm:bulletEnabled val="1"/>
        </dgm:presLayoutVars>
      </dgm:prSet>
      <dgm:spPr/>
    </dgm:pt>
    <dgm:pt modelId="{7F27D447-DDFD-4AF4-84C1-1ADF5943A68C}" type="pres">
      <dgm:prSet presAssocID="{7216E703-5A9B-400C-ADC4-351B3880DC20}" presName="sibTrans" presStyleCnt="0"/>
      <dgm:spPr/>
    </dgm:pt>
    <dgm:pt modelId="{481287E9-9C90-4B5E-956F-668C8057D4F3}" type="pres">
      <dgm:prSet presAssocID="{938B5CCF-E09C-46A1-9F4A-F269E5A90321}" presName="node" presStyleLbl="node1" presStyleIdx="3" presStyleCnt="6" custLinFactNeighborY="859">
        <dgm:presLayoutVars>
          <dgm:bulletEnabled val="1"/>
        </dgm:presLayoutVars>
      </dgm:prSet>
      <dgm:spPr/>
    </dgm:pt>
    <dgm:pt modelId="{E56B5E9C-9932-4269-BB0D-7F7F2E130F9A}" type="pres">
      <dgm:prSet presAssocID="{3F1F0B10-3A8B-496D-8B8D-D143C245E1B8}" presName="sibTrans" presStyleCnt="0"/>
      <dgm:spPr/>
    </dgm:pt>
    <dgm:pt modelId="{EEC429CD-96C0-4B27-AA8E-76D7E7913B15}" type="pres">
      <dgm:prSet presAssocID="{6D917EDD-0B71-459A-BC50-37FD3999E173}" presName="node" presStyleLbl="node1" presStyleIdx="4" presStyleCnt="6">
        <dgm:presLayoutVars>
          <dgm:bulletEnabled val="1"/>
        </dgm:presLayoutVars>
      </dgm:prSet>
      <dgm:spPr/>
    </dgm:pt>
    <dgm:pt modelId="{CD4EF6A9-FCBE-4513-B5E2-2CC83B0B6C5E}" type="pres">
      <dgm:prSet presAssocID="{4208547B-47C1-46A0-BC47-D84020AA436C}" presName="sibTrans" presStyleCnt="0"/>
      <dgm:spPr/>
    </dgm:pt>
    <dgm:pt modelId="{ECE8396E-A369-43AE-870C-8C6173873BF3}" type="pres">
      <dgm:prSet presAssocID="{4ACD8711-AE36-4EA3-9BE0-20A6BF999BDB}" presName="node" presStyleLbl="node1" presStyleIdx="5" presStyleCnt="6">
        <dgm:presLayoutVars>
          <dgm:bulletEnabled val="1"/>
        </dgm:presLayoutVars>
      </dgm:prSet>
      <dgm:spPr/>
    </dgm:pt>
  </dgm:ptLst>
  <dgm:cxnLst>
    <dgm:cxn modelId="{F5A34B09-C689-48EC-9068-9093082379B6}" type="presOf" srcId="{80C1ABCD-C18B-4C10-9809-0FA2ADE90BCA}" destId="{79775395-ED72-468A-B46D-A1551AEB3E91}" srcOrd="0" destOrd="0" presId="urn:microsoft.com/office/officeart/2005/8/layout/default#2"/>
    <dgm:cxn modelId="{4F9E7B22-9EA9-4B2B-8119-81527123ABF6}" srcId="{80C1ABCD-C18B-4C10-9809-0FA2ADE90BCA}" destId="{FBA8F8EA-49F5-48FD-AA6C-6254DB14DED9}" srcOrd="2" destOrd="0" parTransId="{A354DF69-11BC-4031-B21E-D31AFA5C7FEB}" sibTransId="{7216E703-5A9B-400C-ADC4-351B3880DC20}"/>
    <dgm:cxn modelId="{CBD77333-82D7-4CD1-8E48-886C054B7CE4}" type="presOf" srcId="{938B5CCF-E09C-46A1-9F4A-F269E5A90321}" destId="{481287E9-9C90-4B5E-956F-668C8057D4F3}" srcOrd="0" destOrd="0" presId="urn:microsoft.com/office/officeart/2005/8/layout/default#2"/>
    <dgm:cxn modelId="{967BA333-7E1B-4B0B-9590-E0266C6320B2}" type="presOf" srcId="{CD9B43AA-FA8D-420A-BBDA-4A91F61724D0}" destId="{BF430FEC-8D62-487F-82FD-F8EEB121FBA4}" srcOrd="0" destOrd="0" presId="urn:microsoft.com/office/officeart/2005/8/layout/default#2"/>
    <dgm:cxn modelId="{A3D72843-72DB-4EFD-B297-A9BF7C370702}" srcId="{80C1ABCD-C18B-4C10-9809-0FA2ADE90BCA}" destId="{938B5CCF-E09C-46A1-9F4A-F269E5A90321}" srcOrd="3" destOrd="0" parTransId="{0E97CAE2-86A3-4DDB-802D-D0B2CB421FE2}" sibTransId="{3F1F0B10-3A8B-496D-8B8D-D143C245E1B8}"/>
    <dgm:cxn modelId="{B36D6D47-3902-4918-8FAA-7B0FB5FF8E2B}" type="presOf" srcId="{FBA8F8EA-49F5-48FD-AA6C-6254DB14DED9}" destId="{15AF39F0-CE7B-4C4D-9E17-1A8928B15827}" srcOrd="0" destOrd="0" presId="urn:microsoft.com/office/officeart/2005/8/layout/default#2"/>
    <dgm:cxn modelId="{D80DE157-F768-477F-807F-7E4F5D2F509B}" type="presOf" srcId="{A9BCFA17-DE44-423E-9F91-592FB8D4D292}" destId="{B848C0EA-DDBA-48F1-9823-5607A32D1D09}" srcOrd="0" destOrd="0" presId="urn:microsoft.com/office/officeart/2005/8/layout/default#2"/>
    <dgm:cxn modelId="{AA64327A-DA77-4E6F-88C9-85597DD1BC7E}" srcId="{80C1ABCD-C18B-4C10-9809-0FA2ADE90BCA}" destId="{4ACD8711-AE36-4EA3-9BE0-20A6BF999BDB}" srcOrd="5" destOrd="0" parTransId="{651139F6-6715-4721-A92A-6EC06F2D77E9}" sibTransId="{46E43FE8-2254-4B8A-8419-0072A78EE516}"/>
    <dgm:cxn modelId="{6D0203B6-1EA0-4218-B49F-08B191722E93}" srcId="{80C1ABCD-C18B-4C10-9809-0FA2ADE90BCA}" destId="{A9BCFA17-DE44-423E-9F91-592FB8D4D292}" srcOrd="0" destOrd="0" parTransId="{EFFE7ACC-2E24-4394-9724-82E37FE34239}" sibTransId="{5030B354-25B9-445D-8871-56CD6BF751DE}"/>
    <dgm:cxn modelId="{DC9BDBB7-73A9-4EE6-AABA-F9915EE941E7}" type="presOf" srcId="{4ACD8711-AE36-4EA3-9BE0-20A6BF999BDB}" destId="{ECE8396E-A369-43AE-870C-8C6173873BF3}" srcOrd="0" destOrd="0" presId="urn:microsoft.com/office/officeart/2005/8/layout/default#2"/>
    <dgm:cxn modelId="{967803DA-E7F3-4715-905F-631C0EE8C20D}" srcId="{80C1ABCD-C18B-4C10-9809-0FA2ADE90BCA}" destId="{6D917EDD-0B71-459A-BC50-37FD3999E173}" srcOrd="4" destOrd="0" parTransId="{F598F498-F73E-4BCD-A266-E84C095796EC}" sibTransId="{4208547B-47C1-46A0-BC47-D84020AA436C}"/>
    <dgm:cxn modelId="{F43C9BF1-CB1A-4EF7-9013-81515BD17B5F}" srcId="{80C1ABCD-C18B-4C10-9809-0FA2ADE90BCA}" destId="{CD9B43AA-FA8D-420A-BBDA-4A91F61724D0}" srcOrd="1" destOrd="0" parTransId="{480B69D0-2CAF-49FA-88E7-D7462FF2FDD0}" sibTransId="{D826EAEA-8550-4E4C-AA0B-0D820F0F0AF8}"/>
    <dgm:cxn modelId="{03095CFD-4949-4BF2-8899-91254E0AA67D}" type="presOf" srcId="{6D917EDD-0B71-459A-BC50-37FD3999E173}" destId="{EEC429CD-96C0-4B27-AA8E-76D7E7913B15}" srcOrd="0" destOrd="0" presId="urn:microsoft.com/office/officeart/2005/8/layout/default#2"/>
    <dgm:cxn modelId="{7E16EEAD-4DD9-4059-9154-4BEB3A0E9BA4}" type="presParOf" srcId="{79775395-ED72-468A-B46D-A1551AEB3E91}" destId="{B848C0EA-DDBA-48F1-9823-5607A32D1D09}" srcOrd="0" destOrd="0" presId="urn:microsoft.com/office/officeart/2005/8/layout/default#2"/>
    <dgm:cxn modelId="{937967F0-F7B8-40DF-9643-163A622C1140}" type="presParOf" srcId="{79775395-ED72-468A-B46D-A1551AEB3E91}" destId="{BF50785D-71F0-48C7-B2AF-BA8142E286E6}" srcOrd="1" destOrd="0" presId="urn:microsoft.com/office/officeart/2005/8/layout/default#2"/>
    <dgm:cxn modelId="{E0910EEA-AC9E-4A99-B244-1590B93587E2}" type="presParOf" srcId="{79775395-ED72-468A-B46D-A1551AEB3E91}" destId="{BF430FEC-8D62-487F-82FD-F8EEB121FBA4}" srcOrd="2" destOrd="0" presId="urn:microsoft.com/office/officeart/2005/8/layout/default#2"/>
    <dgm:cxn modelId="{598E9DD6-DC8F-4760-AF37-5C07AFBB3D12}" type="presParOf" srcId="{79775395-ED72-468A-B46D-A1551AEB3E91}" destId="{B71DCD5F-1266-47F5-A7A1-8380927F4939}" srcOrd="3" destOrd="0" presId="urn:microsoft.com/office/officeart/2005/8/layout/default#2"/>
    <dgm:cxn modelId="{D8962EB9-FE40-431C-80B8-D84278C6E8FA}" type="presParOf" srcId="{79775395-ED72-468A-B46D-A1551AEB3E91}" destId="{15AF39F0-CE7B-4C4D-9E17-1A8928B15827}" srcOrd="4" destOrd="0" presId="urn:microsoft.com/office/officeart/2005/8/layout/default#2"/>
    <dgm:cxn modelId="{44354A0B-541F-4D03-A8A8-CF81370E1EBE}" type="presParOf" srcId="{79775395-ED72-468A-B46D-A1551AEB3E91}" destId="{7F27D447-DDFD-4AF4-84C1-1ADF5943A68C}" srcOrd="5" destOrd="0" presId="urn:microsoft.com/office/officeart/2005/8/layout/default#2"/>
    <dgm:cxn modelId="{D96B5FC2-1F4B-420D-94A1-2DED6C2F5E83}" type="presParOf" srcId="{79775395-ED72-468A-B46D-A1551AEB3E91}" destId="{481287E9-9C90-4B5E-956F-668C8057D4F3}" srcOrd="6" destOrd="0" presId="urn:microsoft.com/office/officeart/2005/8/layout/default#2"/>
    <dgm:cxn modelId="{57B1F13B-F4EE-4AE8-823F-69C7B6538157}" type="presParOf" srcId="{79775395-ED72-468A-B46D-A1551AEB3E91}" destId="{E56B5E9C-9932-4269-BB0D-7F7F2E130F9A}" srcOrd="7" destOrd="0" presId="urn:microsoft.com/office/officeart/2005/8/layout/default#2"/>
    <dgm:cxn modelId="{E279D022-5EBF-48B7-893E-C26395AFD1A0}" type="presParOf" srcId="{79775395-ED72-468A-B46D-A1551AEB3E91}" destId="{EEC429CD-96C0-4B27-AA8E-76D7E7913B15}" srcOrd="8" destOrd="0" presId="urn:microsoft.com/office/officeart/2005/8/layout/default#2"/>
    <dgm:cxn modelId="{12FA3435-79D3-4745-8656-038FF33C4294}" type="presParOf" srcId="{79775395-ED72-468A-B46D-A1551AEB3E91}" destId="{CD4EF6A9-FCBE-4513-B5E2-2CC83B0B6C5E}" srcOrd="9" destOrd="0" presId="urn:microsoft.com/office/officeart/2005/8/layout/default#2"/>
    <dgm:cxn modelId="{968B8EBF-CC90-4F89-8A47-A603371B416C}" type="presParOf" srcId="{79775395-ED72-468A-B46D-A1551AEB3E91}" destId="{ECE8396E-A369-43AE-870C-8C6173873BF3}" srcOrd="10" destOrd="0" presId="urn:microsoft.com/office/officeart/2005/8/layout/default#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48C0EA-DDBA-48F1-9823-5607A32D1D09}">
      <dsp:nvSpPr>
        <dsp:cNvPr id="0" name=""/>
        <dsp:cNvSpPr/>
      </dsp:nvSpPr>
      <dsp:spPr>
        <a:xfrm>
          <a:off x="584339" y="661"/>
          <a:ext cx="1359774" cy="815864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b="1" kern="1200">
              <a:latin typeface="Century Gothic" panose="020B0502020202020204" pitchFamily="34" charset="0"/>
              <a:ea typeface="+mn-ea"/>
              <a:cs typeface="+mn-cs"/>
            </a:rPr>
            <a:t>ЦІННІСНЕ СТАВЛЕННЯ ОСОБИСТОСТІ ДО СУСПІЛЬСТВА І ДЕРЖАВИ</a:t>
          </a:r>
        </a:p>
      </dsp:txBody>
      <dsp:txXfrm>
        <a:off x="584339" y="661"/>
        <a:ext cx="1359774" cy="815864"/>
      </dsp:txXfrm>
    </dsp:sp>
    <dsp:sp modelId="{BF430FEC-8D62-487F-82FD-F8EEB121FBA4}">
      <dsp:nvSpPr>
        <dsp:cNvPr id="0" name=""/>
        <dsp:cNvSpPr/>
      </dsp:nvSpPr>
      <dsp:spPr>
        <a:xfrm>
          <a:off x="2060061" y="0"/>
          <a:ext cx="1359774" cy="815864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latin typeface="Century Gothic" panose="020B0502020202020204" pitchFamily="34" charset="0"/>
              <a:ea typeface="+mn-ea"/>
              <a:cs typeface="+mn-cs"/>
            </a:rPr>
            <a:t>ЦІННІСНЕ СТАВЛЕННЯ               ДО  СЕБЕ  </a:t>
          </a:r>
          <a:endParaRPr lang="ru-RU" sz="1100" kern="1200">
            <a:latin typeface="Century Gothic" panose="020B0502020202020204" pitchFamily="34" charset="0"/>
            <a:ea typeface="+mn-ea"/>
            <a:cs typeface="+mn-cs"/>
          </a:endParaRPr>
        </a:p>
      </dsp:txBody>
      <dsp:txXfrm>
        <a:off x="2060061" y="0"/>
        <a:ext cx="1359774" cy="815864"/>
      </dsp:txXfrm>
    </dsp:sp>
    <dsp:sp modelId="{15AF39F0-CE7B-4C4D-9E17-1A8928B15827}">
      <dsp:nvSpPr>
        <dsp:cNvPr id="0" name=""/>
        <dsp:cNvSpPr/>
      </dsp:nvSpPr>
      <dsp:spPr>
        <a:xfrm>
          <a:off x="3575842" y="661"/>
          <a:ext cx="1359774" cy="815864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latin typeface="Century Gothic" panose="020B0502020202020204" pitchFamily="34" charset="0"/>
              <a:ea typeface="+mn-ea"/>
              <a:cs typeface="+mn-cs"/>
            </a:rPr>
            <a:t>ЦІННІСНЕ СТАВЛЕННЯ                       ДО ПРИРОДИ</a:t>
          </a:r>
          <a:endParaRPr lang="ru-RU" sz="1100" kern="1200">
            <a:latin typeface="Century Gothic" panose="020B0502020202020204" pitchFamily="34" charset="0"/>
            <a:ea typeface="+mn-ea"/>
            <a:cs typeface="+mn-cs"/>
          </a:endParaRPr>
        </a:p>
      </dsp:txBody>
      <dsp:txXfrm>
        <a:off x="3575842" y="661"/>
        <a:ext cx="1359774" cy="815864"/>
      </dsp:txXfrm>
    </dsp:sp>
    <dsp:sp modelId="{481287E9-9C90-4B5E-956F-668C8057D4F3}">
      <dsp:nvSpPr>
        <dsp:cNvPr id="0" name=""/>
        <dsp:cNvSpPr/>
      </dsp:nvSpPr>
      <dsp:spPr>
        <a:xfrm>
          <a:off x="584339" y="953164"/>
          <a:ext cx="1359774" cy="815864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latin typeface="Century Gothic" panose="020B0502020202020204" pitchFamily="34" charset="0"/>
              <a:ea typeface="+mn-ea"/>
              <a:cs typeface="+mn-cs"/>
            </a:rPr>
            <a:t>ЦІННІСНЕ СТАВЛЕННЯ ДО КУЛЬТУРИ                          І МИСТЕЦТВА</a:t>
          </a:r>
          <a:endParaRPr lang="ru-RU" sz="1100" kern="1200">
            <a:latin typeface="Century Gothic" panose="020B0502020202020204" pitchFamily="34" charset="0"/>
            <a:ea typeface="+mn-ea"/>
            <a:cs typeface="+mn-cs"/>
          </a:endParaRPr>
        </a:p>
      </dsp:txBody>
      <dsp:txXfrm>
        <a:off x="584339" y="953164"/>
        <a:ext cx="1359774" cy="815864"/>
      </dsp:txXfrm>
    </dsp:sp>
    <dsp:sp modelId="{EEC429CD-96C0-4B27-AA8E-76D7E7913B15}">
      <dsp:nvSpPr>
        <dsp:cNvPr id="0" name=""/>
        <dsp:cNvSpPr/>
      </dsp:nvSpPr>
      <dsp:spPr>
        <a:xfrm>
          <a:off x="2080090" y="952503"/>
          <a:ext cx="1359774" cy="815864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latin typeface="Century Gothic" panose="020B0502020202020204" pitchFamily="34" charset="0"/>
              <a:ea typeface="+mn-ea"/>
              <a:cs typeface="+mn-cs"/>
            </a:rPr>
            <a:t>ЦІННІСНЕ СТАВЛЕННЯ                         ДО СІМ'Ї, РОДИНИ, ЛЮДЕЙ</a:t>
          </a:r>
          <a:endParaRPr lang="ru-RU" sz="1100" kern="1200">
            <a:latin typeface="Century Gothic" panose="020B0502020202020204" pitchFamily="34" charset="0"/>
            <a:ea typeface="+mn-ea"/>
            <a:cs typeface="+mn-cs"/>
          </a:endParaRPr>
        </a:p>
      </dsp:txBody>
      <dsp:txXfrm>
        <a:off x="2080090" y="952503"/>
        <a:ext cx="1359774" cy="815864"/>
      </dsp:txXfrm>
    </dsp:sp>
    <dsp:sp modelId="{ECE8396E-A369-43AE-870C-8C6173873BF3}">
      <dsp:nvSpPr>
        <dsp:cNvPr id="0" name=""/>
        <dsp:cNvSpPr/>
      </dsp:nvSpPr>
      <dsp:spPr>
        <a:xfrm>
          <a:off x="3575842" y="952503"/>
          <a:ext cx="1359774" cy="815864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latin typeface="Century Gothic" panose="020B0502020202020204" pitchFamily="34" charset="0"/>
              <a:ea typeface="+mn-ea"/>
              <a:cs typeface="+mn-cs"/>
            </a:rPr>
            <a:t>ЦІННІСНЕ СТАВЛЕННЯ                      ДО ПРАЦІ</a:t>
          </a:r>
          <a:endParaRPr lang="ru-RU" sz="1100" kern="1200">
            <a:latin typeface="Century Gothic" panose="020B0502020202020204" pitchFamily="34" charset="0"/>
            <a:ea typeface="+mn-ea"/>
            <a:cs typeface="+mn-cs"/>
          </a:endParaRPr>
        </a:p>
      </dsp:txBody>
      <dsp:txXfrm>
        <a:off x="3575842" y="952503"/>
        <a:ext cx="1359774" cy="8158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2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14234</Words>
  <Characters>8114</Characters>
  <Application>Microsoft Office Word</Application>
  <DocSecurity>0</DocSecurity>
  <Lines>67</Lines>
  <Paragraphs>44</Paragraphs>
  <ScaleCrop>false</ScaleCrop>
  <Company/>
  <LinksUpToDate>false</LinksUpToDate>
  <CharactersWithSpaces>22304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Юрченко</dc:creator>
  <cp:keywords/>
  <dc:description/>
  <cp:lastModifiedBy>Володимир Юрченко</cp:lastModifiedBy>
  <cp:revision>2</cp:revision>
  <dcterms:created xsi:type="dcterms:W3CDTF">2024-07-26T09:29:00Z</dcterms:created>
  <dcterms:modified xsi:type="dcterms:W3CDTF">2024-07-26T09:29:00Z</dcterms:modified>
</cp:coreProperties>
</file>