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BA" w:rsidRPr="00FF6F99" w:rsidRDefault="007A35BA" w:rsidP="007A35B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FF6F99">
        <w:rPr>
          <w:rFonts w:ascii="Times New Roman" w:eastAsia="Times New Roman" w:hAnsi="Times New Roman" w:cs="Times New Roman"/>
          <w:b/>
          <w:bCs/>
          <w:color w:val="000000"/>
          <w:sz w:val="28"/>
          <w:szCs w:val="28"/>
        </w:rPr>
        <w:t>Затверджую</w:t>
      </w:r>
    </w:p>
    <w:p w:rsidR="007A35BA" w:rsidRDefault="007A35BA" w:rsidP="007A35BA">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FF6F99">
        <w:rPr>
          <w:rFonts w:ascii="Times New Roman" w:eastAsia="Times New Roman" w:hAnsi="Times New Roman" w:cs="Times New Roman"/>
          <w:b/>
          <w:bCs/>
          <w:color w:val="000000"/>
          <w:sz w:val="28"/>
          <w:szCs w:val="28"/>
        </w:rPr>
        <w:t xml:space="preserve">Директор </w:t>
      </w:r>
      <w:r>
        <w:rPr>
          <w:rFonts w:ascii="Times New Roman" w:eastAsia="Times New Roman" w:hAnsi="Times New Roman" w:cs="Times New Roman"/>
          <w:b/>
          <w:bCs/>
          <w:color w:val="000000"/>
          <w:sz w:val="28"/>
          <w:szCs w:val="28"/>
        </w:rPr>
        <w:t>Прутівського ліцею</w:t>
      </w:r>
    </w:p>
    <w:p w:rsidR="007A35BA" w:rsidRPr="00FF6F99" w:rsidRDefault="002E33F2" w:rsidP="002E33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007A35BA">
        <w:rPr>
          <w:rFonts w:ascii="Times New Roman" w:eastAsia="Times New Roman" w:hAnsi="Times New Roman" w:cs="Times New Roman"/>
          <w:b/>
          <w:bCs/>
          <w:color w:val="000000"/>
          <w:sz w:val="28"/>
          <w:szCs w:val="28"/>
        </w:rPr>
        <w:t xml:space="preserve">  імені Володимира Самійленка</w:t>
      </w:r>
    </w:p>
    <w:p w:rsidR="007A35BA" w:rsidRDefault="007A35BA" w:rsidP="007A35BA">
      <w:pPr>
        <w:shd w:val="clear" w:color="auto" w:fill="FFFFFF"/>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7A35BA" w:rsidRPr="00FF6F99" w:rsidRDefault="007A35BA" w:rsidP="007A35BA">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8"/>
          <w:szCs w:val="28"/>
        </w:rPr>
        <w:t xml:space="preserve">                                                                                </w:t>
      </w:r>
      <w:r w:rsidRPr="00FF6F99">
        <w:rPr>
          <w:rFonts w:ascii="Times New Roman" w:eastAsia="Times New Roman" w:hAnsi="Times New Roman" w:cs="Times New Roman"/>
          <w:b/>
          <w:bCs/>
          <w:color w:val="000000"/>
          <w:sz w:val="28"/>
          <w:szCs w:val="28"/>
        </w:rPr>
        <w:t>_______</w:t>
      </w:r>
      <w:r>
        <w:rPr>
          <w:rFonts w:ascii="Times New Roman" w:eastAsia="Times New Roman" w:hAnsi="Times New Roman" w:cs="Times New Roman"/>
          <w:b/>
          <w:bCs/>
          <w:color w:val="000000"/>
          <w:sz w:val="28"/>
          <w:szCs w:val="28"/>
        </w:rPr>
        <w:t>___</w:t>
      </w:r>
      <w:r w:rsidRPr="00FF6F99">
        <w:rPr>
          <w:rFonts w:ascii="Times New Roman" w:eastAsia="Times New Roman" w:hAnsi="Times New Roman" w:cs="Times New Roman"/>
          <w:b/>
          <w:bCs/>
          <w:color w:val="000000"/>
          <w:sz w:val="28"/>
          <w:szCs w:val="28"/>
        </w:rPr>
        <w:t xml:space="preserve">_ </w:t>
      </w:r>
      <w:r>
        <w:rPr>
          <w:rFonts w:ascii="Times New Roman" w:eastAsia="Times New Roman" w:hAnsi="Times New Roman" w:cs="Times New Roman"/>
          <w:b/>
          <w:bCs/>
          <w:color w:val="000000"/>
          <w:sz w:val="28"/>
          <w:szCs w:val="28"/>
        </w:rPr>
        <w:t xml:space="preserve">Олена </w:t>
      </w:r>
      <w:r w:rsidR="00125082">
        <w:rPr>
          <w:rFonts w:ascii="Times New Roman" w:eastAsia="Times New Roman" w:hAnsi="Times New Roman" w:cs="Times New Roman"/>
          <w:b/>
          <w:bCs/>
          <w:color w:val="000000"/>
          <w:sz w:val="28"/>
          <w:szCs w:val="28"/>
        </w:rPr>
        <w:t>СЕМОТЮК</w:t>
      </w:r>
    </w:p>
    <w:p w:rsidR="007A35BA" w:rsidRDefault="007A35BA" w:rsidP="007A35BA">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p>
    <w:p w:rsidR="007A35BA" w:rsidRDefault="007A35BA" w:rsidP="007A35BA">
      <w:pPr>
        <w:autoSpaceDE w:val="0"/>
        <w:autoSpaceDN w:val="0"/>
        <w:adjustRightInd w:val="0"/>
        <w:spacing w:after="0" w:line="240" w:lineRule="auto"/>
        <w:jc w:val="center"/>
        <w:rPr>
          <w:rFonts w:ascii="Times New Roman" w:hAnsi="Times New Roman" w:cs="Times New Roman"/>
          <w:b/>
          <w:color w:val="00000A"/>
          <w:sz w:val="28"/>
          <w:szCs w:val="28"/>
        </w:rPr>
      </w:pPr>
      <w:r>
        <w:rPr>
          <w:rFonts w:ascii="Times New Roman" w:eastAsia="Times New Roman" w:hAnsi="Times New Roman" w:cs="Times New Roman"/>
          <w:b/>
          <w:bCs/>
          <w:color w:val="000000"/>
          <w:sz w:val="28"/>
          <w:szCs w:val="28"/>
        </w:rPr>
        <w:t xml:space="preserve">                                                                           </w:t>
      </w:r>
      <w:r w:rsidRPr="00FF6F99">
        <w:rPr>
          <w:rFonts w:ascii="Times New Roman" w:eastAsia="Times New Roman" w:hAnsi="Times New Roman" w:cs="Times New Roman"/>
          <w:b/>
          <w:bCs/>
          <w:color w:val="000000"/>
          <w:sz w:val="28"/>
          <w:szCs w:val="28"/>
        </w:rPr>
        <w:t>________</w:t>
      </w:r>
      <w:r>
        <w:rPr>
          <w:rFonts w:ascii="Times New Roman" w:eastAsia="Times New Roman" w:hAnsi="Times New Roman" w:cs="Times New Roman"/>
          <w:b/>
          <w:bCs/>
          <w:color w:val="000000"/>
          <w:sz w:val="28"/>
          <w:szCs w:val="28"/>
        </w:rPr>
        <w:t>_________</w:t>
      </w:r>
      <w:r w:rsidRPr="00FF6F99">
        <w:rPr>
          <w:rFonts w:ascii="Times New Roman" w:eastAsia="Times New Roman" w:hAnsi="Times New Roman" w:cs="Times New Roman"/>
          <w:b/>
          <w:bCs/>
          <w:color w:val="000000"/>
          <w:sz w:val="28"/>
          <w:szCs w:val="28"/>
        </w:rPr>
        <w:t xml:space="preserve"> 2024 р</w:t>
      </w:r>
    </w:p>
    <w:p w:rsidR="007A35BA" w:rsidRDefault="007A35BA" w:rsidP="007A35BA">
      <w:pPr>
        <w:autoSpaceDE w:val="0"/>
        <w:autoSpaceDN w:val="0"/>
        <w:adjustRightInd w:val="0"/>
        <w:spacing w:after="0" w:line="240" w:lineRule="auto"/>
        <w:jc w:val="center"/>
        <w:rPr>
          <w:rFonts w:ascii="Times New Roman" w:hAnsi="Times New Roman" w:cs="Times New Roman"/>
          <w:b/>
          <w:color w:val="00000A"/>
          <w:sz w:val="28"/>
          <w:szCs w:val="28"/>
        </w:rPr>
      </w:pPr>
    </w:p>
    <w:p w:rsidR="007A35BA" w:rsidRPr="007A35BA" w:rsidRDefault="007A35BA" w:rsidP="007A35BA">
      <w:pPr>
        <w:autoSpaceDE w:val="0"/>
        <w:autoSpaceDN w:val="0"/>
        <w:adjustRightInd w:val="0"/>
        <w:spacing w:after="0" w:line="240" w:lineRule="auto"/>
        <w:jc w:val="center"/>
        <w:rPr>
          <w:rFonts w:ascii="Times New Roman" w:hAnsi="Times New Roman" w:cs="Times New Roman"/>
          <w:b/>
          <w:color w:val="00000A"/>
          <w:sz w:val="28"/>
          <w:szCs w:val="28"/>
        </w:rPr>
      </w:pPr>
      <w:r w:rsidRPr="007A35BA">
        <w:rPr>
          <w:rFonts w:ascii="Times New Roman" w:hAnsi="Times New Roman" w:cs="Times New Roman"/>
          <w:b/>
          <w:color w:val="00000A"/>
          <w:sz w:val="28"/>
          <w:szCs w:val="28"/>
        </w:rPr>
        <w:t xml:space="preserve">План заходів </w:t>
      </w:r>
      <w:proofErr w:type="spellStart"/>
      <w:r w:rsidRPr="007A35BA">
        <w:rPr>
          <w:rFonts w:ascii="Times New Roman" w:hAnsi="Times New Roman" w:cs="Times New Roman"/>
          <w:b/>
          <w:color w:val="00000A"/>
          <w:sz w:val="28"/>
          <w:szCs w:val="28"/>
        </w:rPr>
        <w:t>Прутівського</w:t>
      </w:r>
      <w:proofErr w:type="spellEnd"/>
      <w:r w:rsidRPr="007A35BA">
        <w:rPr>
          <w:rFonts w:ascii="Times New Roman" w:hAnsi="Times New Roman" w:cs="Times New Roman"/>
          <w:b/>
          <w:color w:val="00000A"/>
          <w:sz w:val="28"/>
          <w:szCs w:val="28"/>
        </w:rPr>
        <w:t xml:space="preserve"> ліцею імені Володимира Самійленка, </w:t>
      </w:r>
    </w:p>
    <w:p w:rsidR="007A35BA" w:rsidRPr="007A35BA" w:rsidRDefault="007A35BA" w:rsidP="007A35BA">
      <w:pPr>
        <w:autoSpaceDE w:val="0"/>
        <w:autoSpaceDN w:val="0"/>
        <w:adjustRightInd w:val="0"/>
        <w:spacing w:after="0" w:line="240" w:lineRule="auto"/>
        <w:jc w:val="center"/>
        <w:rPr>
          <w:rFonts w:ascii="Times New Roman" w:hAnsi="Times New Roman" w:cs="Times New Roman"/>
          <w:b/>
          <w:color w:val="00000A"/>
          <w:sz w:val="28"/>
          <w:szCs w:val="28"/>
        </w:rPr>
      </w:pPr>
      <w:r w:rsidRPr="007A35BA">
        <w:rPr>
          <w:rFonts w:ascii="Times New Roman" w:hAnsi="Times New Roman" w:cs="Times New Roman"/>
          <w:b/>
          <w:color w:val="00000A"/>
          <w:sz w:val="28"/>
          <w:szCs w:val="28"/>
        </w:rPr>
        <w:t>спрямованих на запобігання та протидію булінгу (цькуванню)</w:t>
      </w:r>
    </w:p>
    <w:p w:rsidR="007A35BA" w:rsidRPr="007A35BA" w:rsidRDefault="007A35BA" w:rsidP="007A35BA">
      <w:pPr>
        <w:autoSpaceDE w:val="0"/>
        <w:autoSpaceDN w:val="0"/>
        <w:adjustRightInd w:val="0"/>
        <w:spacing w:after="0" w:line="240" w:lineRule="auto"/>
        <w:jc w:val="center"/>
        <w:rPr>
          <w:rFonts w:ascii="Times New Roman" w:hAnsi="Times New Roman" w:cs="Times New Roman"/>
          <w:b/>
          <w:color w:val="00000A"/>
          <w:sz w:val="28"/>
          <w:szCs w:val="28"/>
        </w:rPr>
      </w:pPr>
      <w:r w:rsidRPr="007A35BA">
        <w:rPr>
          <w:rFonts w:ascii="Times New Roman" w:hAnsi="Times New Roman" w:cs="Times New Roman"/>
          <w:b/>
          <w:color w:val="00000A"/>
          <w:sz w:val="28"/>
          <w:szCs w:val="28"/>
        </w:rPr>
        <w:t xml:space="preserve"> у 2024-2025 навчальному році</w:t>
      </w:r>
    </w:p>
    <w:p w:rsidR="007A35BA" w:rsidRDefault="007A35BA" w:rsidP="007A35BA">
      <w:pPr>
        <w:autoSpaceDE w:val="0"/>
        <w:autoSpaceDN w:val="0"/>
        <w:adjustRightInd w:val="0"/>
        <w:spacing w:after="0" w:line="240" w:lineRule="auto"/>
        <w:rPr>
          <w:rFonts w:ascii="Calibri" w:hAnsi="Calibri" w:cs="Calibri"/>
          <w:color w:val="00000A"/>
        </w:rPr>
      </w:pPr>
    </w:p>
    <w:tbl>
      <w:tblPr>
        <w:tblStyle w:val="a3"/>
        <w:tblW w:w="0" w:type="auto"/>
        <w:tblLook w:val="04A0"/>
      </w:tblPr>
      <w:tblGrid>
        <w:gridCol w:w="534"/>
        <w:gridCol w:w="5505"/>
        <w:gridCol w:w="138"/>
        <w:gridCol w:w="1452"/>
        <w:gridCol w:w="421"/>
        <w:gridCol w:w="2655"/>
      </w:tblGrid>
      <w:tr w:rsidR="007A35BA" w:rsidRPr="007A35BA" w:rsidTr="00CB1D7D">
        <w:tc>
          <w:tcPr>
            <w:tcW w:w="534" w:type="dxa"/>
          </w:tcPr>
          <w:p w:rsidR="007A35BA" w:rsidRPr="007A35BA" w:rsidRDefault="007A35BA" w:rsidP="007A35BA">
            <w:pPr>
              <w:autoSpaceDE w:val="0"/>
              <w:autoSpaceDN w:val="0"/>
              <w:adjustRightInd w:val="0"/>
              <w:jc w:val="center"/>
              <w:rPr>
                <w:rFonts w:ascii="Times New Roman" w:hAnsi="Times New Roman" w:cs="Times New Roman"/>
                <w:b/>
                <w:color w:val="00000A"/>
                <w:sz w:val="24"/>
                <w:szCs w:val="24"/>
              </w:rPr>
            </w:pPr>
            <w:r w:rsidRPr="007A35BA">
              <w:rPr>
                <w:rFonts w:ascii="Times New Roman" w:hAnsi="Times New Roman" w:cs="Times New Roman"/>
                <w:b/>
                <w:color w:val="00000A"/>
                <w:sz w:val="24"/>
                <w:szCs w:val="24"/>
              </w:rPr>
              <w:t>№</w:t>
            </w:r>
          </w:p>
        </w:tc>
        <w:tc>
          <w:tcPr>
            <w:tcW w:w="5505" w:type="dxa"/>
          </w:tcPr>
          <w:p w:rsidR="007A35BA" w:rsidRPr="007A35BA" w:rsidRDefault="007A35BA" w:rsidP="007A35BA">
            <w:pPr>
              <w:autoSpaceDE w:val="0"/>
              <w:autoSpaceDN w:val="0"/>
              <w:adjustRightInd w:val="0"/>
              <w:jc w:val="center"/>
              <w:rPr>
                <w:rFonts w:ascii="Times New Roman" w:hAnsi="Times New Roman" w:cs="Times New Roman"/>
                <w:b/>
                <w:color w:val="00000A"/>
                <w:sz w:val="24"/>
                <w:szCs w:val="24"/>
              </w:rPr>
            </w:pPr>
            <w:r w:rsidRPr="007A35BA">
              <w:rPr>
                <w:rFonts w:ascii="Times New Roman" w:hAnsi="Times New Roman" w:cs="Times New Roman"/>
                <w:b/>
                <w:color w:val="00000A"/>
                <w:sz w:val="24"/>
                <w:szCs w:val="24"/>
              </w:rPr>
              <w:t>Заходи</w:t>
            </w:r>
          </w:p>
        </w:tc>
        <w:tc>
          <w:tcPr>
            <w:tcW w:w="2011" w:type="dxa"/>
            <w:gridSpan w:val="3"/>
          </w:tcPr>
          <w:p w:rsidR="007A35BA" w:rsidRPr="007A35BA" w:rsidRDefault="007A35BA" w:rsidP="007A35BA">
            <w:pPr>
              <w:autoSpaceDE w:val="0"/>
              <w:autoSpaceDN w:val="0"/>
              <w:adjustRightInd w:val="0"/>
              <w:jc w:val="center"/>
              <w:rPr>
                <w:rFonts w:ascii="Times New Roman" w:hAnsi="Times New Roman" w:cs="Times New Roman"/>
                <w:b/>
                <w:color w:val="00000A"/>
                <w:sz w:val="24"/>
                <w:szCs w:val="24"/>
              </w:rPr>
            </w:pPr>
            <w:r w:rsidRPr="007A35BA">
              <w:rPr>
                <w:rFonts w:ascii="Times New Roman" w:hAnsi="Times New Roman" w:cs="Times New Roman"/>
                <w:b/>
                <w:color w:val="00000A"/>
                <w:sz w:val="24"/>
                <w:szCs w:val="24"/>
              </w:rPr>
              <w:t>Терміни</w:t>
            </w:r>
          </w:p>
          <w:p w:rsidR="007A35BA" w:rsidRPr="007A35BA" w:rsidRDefault="007A35BA" w:rsidP="007A35BA">
            <w:pPr>
              <w:autoSpaceDE w:val="0"/>
              <w:autoSpaceDN w:val="0"/>
              <w:adjustRightInd w:val="0"/>
              <w:jc w:val="center"/>
              <w:rPr>
                <w:rFonts w:ascii="Times New Roman" w:hAnsi="Times New Roman" w:cs="Times New Roman"/>
                <w:b/>
                <w:color w:val="00000A"/>
                <w:sz w:val="24"/>
                <w:szCs w:val="24"/>
              </w:rPr>
            </w:pPr>
            <w:r w:rsidRPr="007A35BA">
              <w:rPr>
                <w:rFonts w:ascii="Times New Roman" w:hAnsi="Times New Roman" w:cs="Times New Roman"/>
                <w:b/>
                <w:color w:val="00000A"/>
                <w:sz w:val="24"/>
                <w:szCs w:val="24"/>
              </w:rPr>
              <w:t>виконання</w:t>
            </w:r>
          </w:p>
        </w:tc>
        <w:tc>
          <w:tcPr>
            <w:tcW w:w="2655" w:type="dxa"/>
          </w:tcPr>
          <w:p w:rsidR="007A35BA" w:rsidRPr="007A35BA" w:rsidRDefault="007A35BA" w:rsidP="007A35BA">
            <w:pPr>
              <w:autoSpaceDE w:val="0"/>
              <w:autoSpaceDN w:val="0"/>
              <w:adjustRightInd w:val="0"/>
              <w:jc w:val="center"/>
              <w:rPr>
                <w:rFonts w:ascii="Times New Roman" w:hAnsi="Times New Roman" w:cs="Times New Roman"/>
                <w:b/>
                <w:color w:val="00000A"/>
                <w:sz w:val="24"/>
                <w:szCs w:val="24"/>
              </w:rPr>
            </w:pPr>
            <w:r w:rsidRPr="007A35BA">
              <w:rPr>
                <w:rFonts w:ascii="Times New Roman" w:hAnsi="Times New Roman" w:cs="Times New Roman"/>
                <w:b/>
                <w:color w:val="00000A"/>
                <w:sz w:val="24"/>
                <w:szCs w:val="24"/>
              </w:rPr>
              <w:t>Відповідальний</w:t>
            </w:r>
          </w:p>
        </w:tc>
      </w:tr>
      <w:tr w:rsidR="007A35BA" w:rsidTr="00CB1D7D">
        <w:tc>
          <w:tcPr>
            <w:tcW w:w="10705" w:type="dxa"/>
            <w:gridSpan w:val="6"/>
          </w:tcPr>
          <w:p w:rsidR="007A35BA" w:rsidRPr="007A35BA" w:rsidRDefault="007A35BA" w:rsidP="007A35BA">
            <w:pPr>
              <w:autoSpaceDE w:val="0"/>
              <w:autoSpaceDN w:val="0"/>
              <w:adjustRightInd w:val="0"/>
              <w:jc w:val="center"/>
              <w:rPr>
                <w:rFonts w:ascii="Times New Roman" w:hAnsi="Times New Roman" w:cs="Times New Roman"/>
                <w:b/>
                <w:bCs/>
                <w:color w:val="00000A"/>
                <w:sz w:val="24"/>
                <w:szCs w:val="24"/>
              </w:rPr>
            </w:pPr>
            <w:r w:rsidRPr="007A35BA">
              <w:rPr>
                <w:rFonts w:ascii="Times New Roman" w:hAnsi="Times New Roman" w:cs="Times New Roman"/>
                <w:b/>
                <w:bCs/>
                <w:color w:val="00000A"/>
                <w:sz w:val="24"/>
                <w:szCs w:val="24"/>
              </w:rPr>
              <w:t>Нормативно-правове та інформаційне забезпечення попередження насильства та</w:t>
            </w:r>
          </w:p>
          <w:p w:rsidR="007A35BA" w:rsidRDefault="004D3544" w:rsidP="007A35BA">
            <w:pPr>
              <w:autoSpaceDE w:val="0"/>
              <w:autoSpaceDN w:val="0"/>
              <w:adjustRightInd w:val="0"/>
              <w:jc w:val="center"/>
              <w:rPr>
                <w:rFonts w:ascii="Calibri" w:hAnsi="Calibri" w:cs="Calibri"/>
                <w:color w:val="00000A"/>
              </w:rPr>
            </w:pPr>
            <w:proofErr w:type="spellStart"/>
            <w:r w:rsidRPr="007A35BA">
              <w:rPr>
                <w:rFonts w:ascii="Times New Roman" w:hAnsi="Times New Roman" w:cs="Times New Roman"/>
                <w:b/>
                <w:bCs/>
                <w:color w:val="00000A"/>
                <w:sz w:val="24"/>
                <w:szCs w:val="24"/>
              </w:rPr>
              <w:t>Б</w:t>
            </w:r>
            <w:r w:rsidR="007A35BA" w:rsidRPr="007A35BA">
              <w:rPr>
                <w:rFonts w:ascii="Times New Roman" w:hAnsi="Times New Roman" w:cs="Times New Roman"/>
                <w:b/>
                <w:bCs/>
                <w:color w:val="00000A"/>
                <w:sz w:val="24"/>
                <w:szCs w:val="24"/>
              </w:rPr>
              <w:t>улінгу</w:t>
            </w:r>
            <w:proofErr w:type="spellEnd"/>
          </w:p>
        </w:tc>
      </w:tr>
      <w:tr w:rsidR="007A35BA" w:rsidRPr="00FD3157" w:rsidTr="00CB1D7D">
        <w:tc>
          <w:tcPr>
            <w:tcW w:w="534" w:type="dxa"/>
          </w:tcPr>
          <w:p w:rsidR="007A35BA" w:rsidRPr="00FD3157"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p>
        </w:tc>
        <w:tc>
          <w:tcPr>
            <w:tcW w:w="5643" w:type="dxa"/>
            <w:gridSpan w:val="2"/>
          </w:tcPr>
          <w:p w:rsidR="00FD3157" w:rsidRPr="002E33F2" w:rsidRDefault="00FD3157" w:rsidP="00FD3157">
            <w:pPr>
              <w:autoSpaceDE w:val="0"/>
              <w:autoSpaceDN w:val="0"/>
              <w:adjustRightInd w:val="0"/>
              <w:rPr>
                <w:rFonts w:ascii="Times New Roman" w:hAnsi="Times New Roman" w:cs="Times New Roman"/>
                <w:color w:val="00000A"/>
                <w:sz w:val="24"/>
                <w:szCs w:val="24"/>
              </w:rPr>
            </w:pPr>
            <w:r w:rsidRPr="002E33F2">
              <w:rPr>
                <w:rFonts w:ascii="Times New Roman" w:hAnsi="Times New Roman" w:cs="Times New Roman"/>
                <w:color w:val="00000A"/>
                <w:sz w:val="24"/>
                <w:szCs w:val="24"/>
              </w:rPr>
              <w:t>Наради з різними категоріями працівників з питань профілактики булінгу (цькування):</w:t>
            </w:r>
          </w:p>
          <w:p w:rsidR="00FD3157" w:rsidRPr="002E33F2" w:rsidRDefault="00FD3157" w:rsidP="00FD3157">
            <w:pPr>
              <w:autoSpaceDE w:val="0"/>
              <w:autoSpaceDN w:val="0"/>
              <w:adjustRightInd w:val="0"/>
              <w:rPr>
                <w:rFonts w:ascii="Times New Roman" w:hAnsi="Times New Roman" w:cs="Times New Roman"/>
                <w:color w:val="00000A"/>
                <w:sz w:val="24"/>
                <w:szCs w:val="24"/>
              </w:rPr>
            </w:pPr>
            <w:r w:rsidRPr="002E33F2">
              <w:rPr>
                <w:rFonts w:ascii="Times New Roman" w:hAnsi="Times New Roman" w:cs="Times New Roman"/>
                <w:color w:val="00000A"/>
                <w:sz w:val="24"/>
                <w:szCs w:val="24"/>
              </w:rPr>
              <w:t>педагогічний персонал;</w:t>
            </w:r>
          </w:p>
          <w:p w:rsidR="00FD3157" w:rsidRPr="002E33F2" w:rsidRDefault="00FD3157" w:rsidP="00FD3157">
            <w:pPr>
              <w:autoSpaceDE w:val="0"/>
              <w:autoSpaceDN w:val="0"/>
              <w:adjustRightInd w:val="0"/>
              <w:rPr>
                <w:rFonts w:ascii="Times New Roman" w:hAnsi="Times New Roman" w:cs="Times New Roman"/>
                <w:color w:val="00000A"/>
                <w:sz w:val="24"/>
                <w:szCs w:val="24"/>
              </w:rPr>
            </w:pPr>
            <w:r w:rsidRPr="002E33F2">
              <w:rPr>
                <w:rFonts w:ascii="Times New Roman" w:hAnsi="Times New Roman" w:cs="Times New Roman"/>
                <w:color w:val="00000A"/>
                <w:sz w:val="24"/>
                <w:szCs w:val="24"/>
              </w:rPr>
              <w:t>допоміжний персонал;</w:t>
            </w:r>
          </w:p>
          <w:p w:rsidR="007A35BA" w:rsidRPr="00FD3157" w:rsidRDefault="00FD3157" w:rsidP="00FD3157">
            <w:pPr>
              <w:autoSpaceDE w:val="0"/>
              <w:autoSpaceDN w:val="0"/>
              <w:adjustRightInd w:val="0"/>
              <w:rPr>
                <w:rFonts w:ascii="Times New Roman" w:hAnsi="Times New Roman" w:cs="Times New Roman"/>
                <w:color w:val="00000A"/>
                <w:sz w:val="24"/>
                <w:szCs w:val="24"/>
              </w:rPr>
            </w:pPr>
            <w:r w:rsidRPr="002E33F2">
              <w:rPr>
                <w:rFonts w:ascii="Times New Roman" w:hAnsi="Times New Roman" w:cs="Times New Roman"/>
                <w:color w:val="00000A"/>
                <w:sz w:val="24"/>
                <w:szCs w:val="24"/>
              </w:rPr>
              <w:t>технічний персонал.</w:t>
            </w:r>
          </w:p>
        </w:tc>
        <w:tc>
          <w:tcPr>
            <w:tcW w:w="1873" w:type="dxa"/>
            <w:gridSpan w:val="2"/>
          </w:tcPr>
          <w:p w:rsidR="00AD5E10" w:rsidRPr="004E0FAA" w:rsidRDefault="00AD5E10" w:rsidP="00AD5E10">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Впродовж</w:t>
            </w:r>
          </w:p>
          <w:p w:rsidR="00AD5E10" w:rsidRPr="004E0FAA" w:rsidRDefault="00AD5E10" w:rsidP="00AD5E10">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навчального</w:t>
            </w:r>
          </w:p>
          <w:p w:rsidR="007A35BA" w:rsidRPr="00FD3157" w:rsidRDefault="00AD5E10" w:rsidP="00AD5E10">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року</w:t>
            </w:r>
          </w:p>
        </w:tc>
        <w:tc>
          <w:tcPr>
            <w:tcW w:w="2655" w:type="dxa"/>
          </w:tcPr>
          <w:p w:rsidR="007A35BA" w:rsidRPr="00FD3157" w:rsidRDefault="00AD5E10" w:rsidP="00FD3157">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7A35BA" w:rsidRPr="00FD3157" w:rsidTr="00CB1D7D">
        <w:tc>
          <w:tcPr>
            <w:tcW w:w="534" w:type="dxa"/>
          </w:tcPr>
          <w:p w:rsidR="007A35BA" w:rsidRPr="00FD3157"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p>
        </w:tc>
        <w:tc>
          <w:tcPr>
            <w:tcW w:w="5643" w:type="dxa"/>
            <w:gridSpan w:val="2"/>
          </w:tcPr>
          <w:p w:rsidR="00FD3157" w:rsidRPr="00FD3157" w:rsidRDefault="00FD3157" w:rsidP="00FD3157">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Обговорення та прийняття правил поведінки в групах/класах, оформлення правил у вигляді</w:t>
            </w:r>
          </w:p>
          <w:p w:rsidR="007A35BA" w:rsidRPr="00FD3157" w:rsidRDefault="00FD3157" w:rsidP="00FD3157">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наочного стенду</w:t>
            </w:r>
          </w:p>
        </w:tc>
        <w:tc>
          <w:tcPr>
            <w:tcW w:w="1873" w:type="dxa"/>
            <w:gridSpan w:val="2"/>
          </w:tcPr>
          <w:p w:rsidR="007A35BA" w:rsidRPr="00FD3157" w:rsidRDefault="002E33F2"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жовтень</w:t>
            </w:r>
          </w:p>
        </w:tc>
        <w:tc>
          <w:tcPr>
            <w:tcW w:w="2655" w:type="dxa"/>
          </w:tcPr>
          <w:p w:rsidR="007A35BA" w:rsidRPr="00FD3157" w:rsidRDefault="00FD3157"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Класні керівники</w:t>
            </w:r>
          </w:p>
        </w:tc>
      </w:tr>
      <w:tr w:rsidR="007A35BA" w:rsidTr="00CB1D7D">
        <w:tc>
          <w:tcPr>
            <w:tcW w:w="534" w:type="dxa"/>
          </w:tcPr>
          <w:p w:rsidR="007A35BA"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3</w:t>
            </w:r>
          </w:p>
        </w:tc>
        <w:tc>
          <w:tcPr>
            <w:tcW w:w="5643" w:type="dxa"/>
            <w:gridSpan w:val="2"/>
          </w:tcPr>
          <w:p w:rsidR="00FD3157" w:rsidRPr="00FD3157" w:rsidRDefault="00FD3157" w:rsidP="00FD3157">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Організація механізмів звернення та</w:t>
            </w:r>
          </w:p>
          <w:p w:rsidR="007A35BA" w:rsidRPr="007A35BA" w:rsidRDefault="00FD3157" w:rsidP="00FD3157">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встановлення інформаційних</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скриньок для повідомлень про</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випадки булінгу (цькування)</w:t>
            </w:r>
          </w:p>
        </w:tc>
        <w:tc>
          <w:tcPr>
            <w:tcW w:w="1873" w:type="dxa"/>
            <w:gridSpan w:val="2"/>
          </w:tcPr>
          <w:p w:rsidR="007A35BA" w:rsidRPr="007A35BA" w:rsidRDefault="00AD5E10" w:rsidP="00AD5E10">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листопад</w:t>
            </w:r>
          </w:p>
        </w:tc>
        <w:tc>
          <w:tcPr>
            <w:tcW w:w="2655" w:type="dxa"/>
          </w:tcPr>
          <w:p w:rsidR="007A35BA" w:rsidRPr="007A35BA" w:rsidRDefault="00FD3157" w:rsidP="00FD3157">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7A35BA" w:rsidTr="00CB1D7D">
        <w:tc>
          <w:tcPr>
            <w:tcW w:w="534" w:type="dxa"/>
          </w:tcPr>
          <w:p w:rsidR="007A35BA"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4</w:t>
            </w:r>
          </w:p>
        </w:tc>
        <w:tc>
          <w:tcPr>
            <w:tcW w:w="5643" w:type="dxa"/>
            <w:gridSpan w:val="2"/>
          </w:tcPr>
          <w:p w:rsidR="008B435B" w:rsidRPr="008B435B"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 xml:space="preserve"> Підготовка брошури з профілактики булінгу</w:t>
            </w:r>
          </w:p>
          <w:p w:rsidR="008B435B" w:rsidRPr="008B435B"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(цькування) в освітньому середовищі для педагогів</w:t>
            </w:r>
          </w:p>
          <w:p w:rsidR="007A35BA" w:rsidRPr="008B435B" w:rsidRDefault="007A35BA" w:rsidP="008B435B">
            <w:pPr>
              <w:autoSpaceDE w:val="0"/>
              <w:autoSpaceDN w:val="0"/>
              <w:adjustRightInd w:val="0"/>
              <w:rPr>
                <w:rFonts w:ascii="Times New Roman" w:hAnsi="Times New Roman" w:cs="Times New Roman"/>
                <w:color w:val="00000A"/>
                <w:sz w:val="24"/>
                <w:szCs w:val="24"/>
              </w:rPr>
            </w:pPr>
          </w:p>
        </w:tc>
        <w:tc>
          <w:tcPr>
            <w:tcW w:w="1873" w:type="dxa"/>
            <w:gridSpan w:val="2"/>
          </w:tcPr>
          <w:p w:rsidR="007A35BA" w:rsidRPr="008B435B"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листопад</w:t>
            </w:r>
          </w:p>
        </w:tc>
        <w:tc>
          <w:tcPr>
            <w:tcW w:w="2655" w:type="dxa"/>
          </w:tcPr>
          <w:p w:rsidR="008B435B" w:rsidRPr="008B435B"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Уповноважена особа з</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питань запобігання та</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протидії булінгу</w:t>
            </w:r>
          </w:p>
          <w:p w:rsidR="007A35BA" w:rsidRPr="008B435B"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(цькування)</w:t>
            </w:r>
            <w:r>
              <w:rPr>
                <w:rFonts w:ascii="Times New Roman" w:hAnsi="Times New Roman" w:cs="Times New Roman"/>
                <w:color w:val="00000A"/>
                <w:sz w:val="24"/>
                <w:szCs w:val="24"/>
              </w:rPr>
              <w:t xml:space="preserve"> </w:t>
            </w:r>
          </w:p>
        </w:tc>
      </w:tr>
      <w:tr w:rsidR="007A35BA" w:rsidTr="00CB1D7D">
        <w:tc>
          <w:tcPr>
            <w:tcW w:w="534" w:type="dxa"/>
          </w:tcPr>
          <w:p w:rsidR="007A35BA"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5</w:t>
            </w:r>
          </w:p>
        </w:tc>
        <w:tc>
          <w:tcPr>
            <w:tcW w:w="5643" w:type="dxa"/>
            <w:gridSpan w:val="2"/>
          </w:tcPr>
          <w:p w:rsidR="007A35BA" w:rsidRPr="007A35BA"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Підготовка методичних рекомендацій</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для педагогів з вивчення учнівського</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колективу та розпізнавання ознак</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насильства різних видів щодо</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дітей</w:t>
            </w:r>
          </w:p>
        </w:tc>
        <w:tc>
          <w:tcPr>
            <w:tcW w:w="1873" w:type="dxa"/>
            <w:gridSpan w:val="2"/>
          </w:tcPr>
          <w:p w:rsidR="007A35BA" w:rsidRPr="008B435B"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листопад</w:t>
            </w:r>
          </w:p>
        </w:tc>
        <w:tc>
          <w:tcPr>
            <w:tcW w:w="2655" w:type="dxa"/>
          </w:tcPr>
          <w:p w:rsidR="008B435B" w:rsidRPr="008B435B"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Уповноважена особа з</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питань запобігання та</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протидії булінгу</w:t>
            </w:r>
          </w:p>
          <w:p w:rsidR="007A35BA" w:rsidRPr="007A35BA"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(цькування)</w:t>
            </w:r>
          </w:p>
        </w:tc>
      </w:tr>
      <w:tr w:rsidR="007A35BA" w:rsidTr="00CB1D7D">
        <w:tc>
          <w:tcPr>
            <w:tcW w:w="534" w:type="dxa"/>
          </w:tcPr>
          <w:p w:rsidR="007A35BA"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6</w:t>
            </w:r>
          </w:p>
        </w:tc>
        <w:tc>
          <w:tcPr>
            <w:tcW w:w="5643" w:type="dxa"/>
            <w:gridSpan w:val="2"/>
          </w:tcPr>
          <w:p w:rsidR="007A35BA" w:rsidRPr="008B435B" w:rsidRDefault="008B435B" w:rsidP="007A35BA">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Оформлення тематичного стенду</w:t>
            </w:r>
          </w:p>
        </w:tc>
        <w:tc>
          <w:tcPr>
            <w:tcW w:w="1873" w:type="dxa"/>
            <w:gridSpan w:val="2"/>
          </w:tcPr>
          <w:p w:rsidR="007A35BA" w:rsidRPr="007A35BA" w:rsidRDefault="00AD5E10" w:rsidP="007A35BA">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Листопад</w:t>
            </w:r>
          </w:p>
        </w:tc>
        <w:tc>
          <w:tcPr>
            <w:tcW w:w="2655" w:type="dxa"/>
          </w:tcPr>
          <w:p w:rsidR="007A35BA" w:rsidRPr="007A35BA" w:rsidRDefault="008B435B"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7A35BA" w:rsidTr="00CB1D7D">
        <w:tc>
          <w:tcPr>
            <w:tcW w:w="534" w:type="dxa"/>
          </w:tcPr>
          <w:p w:rsidR="007A35BA"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7</w:t>
            </w:r>
          </w:p>
        </w:tc>
        <w:tc>
          <w:tcPr>
            <w:tcW w:w="5643" w:type="dxa"/>
            <w:gridSpan w:val="2"/>
          </w:tcPr>
          <w:p w:rsidR="008B435B" w:rsidRPr="008B435B"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Перевірка інформаційної доступності</w:t>
            </w:r>
          </w:p>
          <w:p w:rsidR="007A35BA" w:rsidRPr="007A35BA"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правил поведінки</w:t>
            </w:r>
          </w:p>
        </w:tc>
        <w:tc>
          <w:tcPr>
            <w:tcW w:w="1873" w:type="dxa"/>
            <w:gridSpan w:val="2"/>
          </w:tcPr>
          <w:p w:rsidR="007A35BA" w:rsidRPr="008B435B"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грудень</w:t>
            </w:r>
          </w:p>
        </w:tc>
        <w:tc>
          <w:tcPr>
            <w:tcW w:w="2655" w:type="dxa"/>
          </w:tcPr>
          <w:p w:rsidR="007A35BA" w:rsidRPr="007A35BA" w:rsidRDefault="008B435B"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8B435B" w:rsidTr="00CB1D7D">
        <w:tc>
          <w:tcPr>
            <w:tcW w:w="534" w:type="dxa"/>
          </w:tcPr>
          <w:p w:rsidR="008B435B"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8</w:t>
            </w:r>
          </w:p>
        </w:tc>
        <w:tc>
          <w:tcPr>
            <w:tcW w:w="5643" w:type="dxa"/>
            <w:gridSpan w:val="2"/>
          </w:tcPr>
          <w:p w:rsidR="008B435B" w:rsidRPr="00AD5E10" w:rsidRDefault="00AD5E10" w:rsidP="008B435B">
            <w:pPr>
              <w:autoSpaceDE w:val="0"/>
              <w:autoSpaceDN w:val="0"/>
              <w:adjustRightInd w:val="0"/>
              <w:rPr>
                <w:rFonts w:ascii="Times New Roman" w:hAnsi="Times New Roman" w:cs="Times New Roman"/>
                <w:color w:val="00000A"/>
                <w:sz w:val="24"/>
                <w:szCs w:val="24"/>
              </w:rPr>
            </w:pPr>
            <w:r w:rsidRPr="00236E9B">
              <w:rPr>
                <w:rFonts w:ascii="Times New Roman" w:eastAsia="Times New Roman" w:hAnsi="Times New Roman" w:cs="Times New Roman"/>
                <w:color w:val="000000"/>
                <w:spacing w:val="-5"/>
                <w:sz w:val="24"/>
                <w:szCs w:val="24"/>
                <w:bdr w:val="none" w:sz="0" w:space="0" w:color="auto" w:frame="1"/>
              </w:rPr>
              <w:t>Акція «16 днів проти насилля» за окремим планом</w:t>
            </w:r>
          </w:p>
        </w:tc>
        <w:tc>
          <w:tcPr>
            <w:tcW w:w="1873" w:type="dxa"/>
            <w:gridSpan w:val="2"/>
          </w:tcPr>
          <w:p w:rsidR="008B435B" w:rsidRPr="008B435B" w:rsidRDefault="008B435B" w:rsidP="00CB5553">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Листопад</w:t>
            </w:r>
            <w:r w:rsidR="00AD5E10">
              <w:rPr>
                <w:rFonts w:ascii="Times New Roman" w:hAnsi="Times New Roman" w:cs="Times New Roman"/>
                <w:color w:val="00000A"/>
                <w:sz w:val="24"/>
                <w:szCs w:val="24"/>
              </w:rPr>
              <w:t>-грудень</w:t>
            </w:r>
            <w:r w:rsidRPr="008B435B">
              <w:rPr>
                <w:rFonts w:ascii="Times New Roman" w:hAnsi="Times New Roman" w:cs="Times New Roman"/>
                <w:color w:val="00000A"/>
                <w:sz w:val="24"/>
                <w:szCs w:val="24"/>
              </w:rPr>
              <w:t xml:space="preserve"> </w:t>
            </w:r>
          </w:p>
        </w:tc>
        <w:tc>
          <w:tcPr>
            <w:tcW w:w="2655" w:type="dxa"/>
          </w:tcPr>
          <w:p w:rsidR="008B435B" w:rsidRPr="007A35BA" w:rsidRDefault="008B435B" w:rsidP="00CB5553">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r w:rsidR="00AD5E10" w:rsidRPr="00FD3157">
              <w:rPr>
                <w:rFonts w:ascii="Times New Roman" w:hAnsi="Times New Roman" w:cs="Times New Roman"/>
                <w:color w:val="00000A"/>
                <w:sz w:val="24"/>
                <w:szCs w:val="24"/>
              </w:rPr>
              <w:t xml:space="preserve"> Класні керівники</w:t>
            </w:r>
          </w:p>
        </w:tc>
      </w:tr>
      <w:tr w:rsidR="008B435B" w:rsidTr="00CB1D7D">
        <w:tc>
          <w:tcPr>
            <w:tcW w:w="534" w:type="dxa"/>
          </w:tcPr>
          <w:p w:rsidR="008B435B" w:rsidRPr="007A35BA"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9</w:t>
            </w:r>
          </w:p>
        </w:tc>
        <w:tc>
          <w:tcPr>
            <w:tcW w:w="5643" w:type="dxa"/>
            <w:gridSpan w:val="2"/>
          </w:tcPr>
          <w:p w:rsidR="008B435B" w:rsidRPr="007A35BA" w:rsidRDefault="008B435B" w:rsidP="008B435B">
            <w:pPr>
              <w:autoSpaceDE w:val="0"/>
              <w:autoSpaceDN w:val="0"/>
              <w:adjustRightInd w:val="0"/>
              <w:rPr>
                <w:rFonts w:ascii="Times New Roman" w:hAnsi="Times New Roman" w:cs="Times New Roman"/>
                <w:color w:val="00000A"/>
                <w:sz w:val="24"/>
                <w:szCs w:val="24"/>
              </w:rPr>
            </w:pPr>
            <w:r w:rsidRPr="008B435B">
              <w:rPr>
                <w:rFonts w:ascii="Times New Roman" w:hAnsi="Times New Roman" w:cs="Times New Roman"/>
                <w:color w:val="00000A"/>
                <w:sz w:val="24"/>
                <w:szCs w:val="24"/>
              </w:rPr>
              <w:t>Виступ на загальношкільних</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батьківських зборах з профілактики</w:t>
            </w:r>
            <w:r>
              <w:rPr>
                <w:rFonts w:ascii="Times New Roman" w:hAnsi="Times New Roman" w:cs="Times New Roman"/>
                <w:color w:val="00000A"/>
                <w:sz w:val="24"/>
                <w:szCs w:val="24"/>
              </w:rPr>
              <w:t xml:space="preserve"> </w:t>
            </w:r>
            <w:r w:rsidRPr="008B435B">
              <w:rPr>
                <w:rFonts w:ascii="Times New Roman" w:hAnsi="Times New Roman" w:cs="Times New Roman"/>
                <w:color w:val="00000A"/>
                <w:sz w:val="24"/>
                <w:szCs w:val="24"/>
              </w:rPr>
              <w:t xml:space="preserve">булінгу (цькування) в </w:t>
            </w:r>
            <w:r>
              <w:rPr>
                <w:rFonts w:ascii="Times New Roman" w:hAnsi="Times New Roman" w:cs="Times New Roman"/>
                <w:color w:val="00000A"/>
                <w:sz w:val="24"/>
                <w:szCs w:val="24"/>
              </w:rPr>
              <w:t xml:space="preserve">учнівському </w:t>
            </w:r>
            <w:r w:rsidRPr="008B435B">
              <w:rPr>
                <w:rFonts w:ascii="Times New Roman" w:hAnsi="Times New Roman" w:cs="Times New Roman"/>
                <w:color w:val="00000A"/>
                <w:sz w:val="24"/>
                <w:szCs w:val="24"/>
              </w:rPr>
              <w:t>колективі</w:t>
            </w:r>
          </w:p>
        </w:tc>
        <w:tc>
          <w:tcPr>
            <w:tcW w:w="1873" w:type="dxa"/>
            <w:gridSpan w:val="2"/>
          </w:tcPr>
          <w:p w:rsidR="008B435B" w:rsidRPr="007A35BA" w:rsidRDefault="002E33F2"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За окремим планом</w:t>
            </w:r>
          </w:p>
        </w:tc>
        <w:tc>
          <w:tcPr>
            <w:tcW w:w="2655" w:type="dxa"/>
          </w:tcPr>
          <w:p w:rsidR="008B435B" w:rsidRPr="007A35B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Директор,</w:t>
            </w:r>
            <w:r>
              <w:rPr>
                <w:rFonts w:ascii="Times New Roman" w:hAnsi="Times New Roman" w:cs="Times New Roman"/>
                <w:color w:val="00000A"/>
                <w:sz w:val="24"/>
                <w:szCs w:val="24"/>
              </w:rPr>
              <w:t xml:space="preserve"> п</w:t>
            </w:r>
            <w:r w:rsidR="008B435B" w:rsidRPr="00FD3157">
              <w:rPr>
                <w:rFonts w:ascii="Times New Roman" w:hAnsi="Times New Roman" w:cs="Times New Roman"/>
                <w:color w:val="00000A"/>
                <w:sz w:val="24"/>
                <w:szCs w:val="24"/>
              </w:rPr>
              <w:t>сихолог, соціальний</w:t>
            </w:r>
            <w:r w:rsidR="008B435B">
              <w:rPr>
                <w:rFonts w:ascii="Times New Roman" w:hAnsi="Times New Roman" w:cs="Times New Roman"/>
                <w:color w:val="00000A"/>
                <w:sz w:val="24"/>
                <w:szCs w:val="24"/>
              </w:rPr>
              <w:t xml:space="preserve">  </w:t>
            </w:r>
            <w:r w:rsidR="008B435B" w:rsidRPr="00FD3157">
              <w:rPr>
                <w:rFonts w:ascii="Times New Roman" w:hAnsi="Times New Roman" w:cs="Times New Roman"/>
                <w:color w:val="00000A"/>
                <w:sz w:val="24"/>
                <w:szCs w:val="24"/>
              </w:rPr>
              <w:t>педагог</w:t>
            </w:r>
          </w:p>
        </w:tc>
      </w:tr>
      <w:tr w:rsidR="008B435B" w:rsidTr="00CB1D7D">
        <w:tc>
          <w:tcPr>
            <w:tcW w:w="10705" w:type="dxa"/>
            <w:gridSpan w:val="6"/>
          </w:tcPr>
          <w:p w:rsidR="008B435B" w:rsidRPr="004E0FAA" w:rsidRDefault="004E0FAA" w:rsidP="004E0FAA">
            <w:pPr>
              <w:autoSpaceDE w:val="0"/>
              <w:autoSpaceDN w:val="0"/>
              <w:adjustRightInd w:val="0"/>
              <w:jc w:val="center"/>
              <w:rPr>
                <w:rFonts w:ascii="Times New Roman" w:hAnsi="Times New Roman" w:cs="Times New Roman"/>
                <w:color w:val="00000A"/>
                <w:sz w:val="24"/>
                <w:szCs w:val="24"/>
              </w:rPr>
            </w:pPr>
            <w:r w:rsidRPr="004E0FAA">
              <w:rPr>
                <w:rFonts w:ascii="Times New Roman" w:hAnsi="Times New Roman" w:cs="Times New Roman"/>
                <w:b/>
                <w:bCs/>
                <w:color w:val="00000A"/>
                <w:sz w:val="24"/>
                <w:szCs w:val="24"/>
              </w:rPr>
              <w:t>Робота з вчителями та іншими працівниками закладу освіти</w:t>
            </w:r>
          </w:p>
        </w:tc>
      </w:tr>
      <w:tr w:rsidR="008B435B" w:rsidTr="00CB1D7D">
        <w:tc>
          <w:tcPr>
            <w:tcW w:w="534" w:type="dxa"/>
          </w:tcPr>
          <w:p w:rsidR="008B435B" w:rsidRDefault="004E0FAA"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0</w:t>
            </w:r>
          </w:p>
        </w:tc>
        <w:tc>
          <w:tcPr>
            <w:tcW w:w="5505" w:type="dxa"/>
          </w:tcPr>
          <w:p w:rsidR="008B435B" w:rsidRPr="007A35B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Проведення навчальних семінарів</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для вчителів щодо запобігання</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булінгу (цькування) та заходів</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реагування.</w:t>
            </w:r>
          </w:p>
        </w:tc>
        <w:tc>
          <w:tcPr>
            <w:tcW w:w="1590" w:type="dxa"/>
            <w:gridSpan w:val="2"/>
          </w:tcPr>
          <w:p w:rsidR="008B435B" w:rsidRPr="007A35BA" w:rsidRDefault="004E0FAA" w:rsidP="004E0FA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Під час зимових канікул</w:t>
            </w:r>
          </w:p>
        </w:tc>
        <w:tc>
          <w:tcPr>
            <w:tcW w:w="3076" w:type="dxa"/>
            <w:gridSpan w:val="2"/>
          </w:tcPr>
          <w:p w:rsidR="008B435B" w:rsidRPr="007A35BA" w:rsidRDefault="004E0FAA"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4E0FAA" w:rsidTr="00CB1D7D">
        <w:tc>
          <w:tcPr>
            <w:tcW w:w="534" w:type="dxa"/>
          </w:tcPr>
          <w:p w:rsidR="004E0FAA" w:rsidRDefault="004E0FAA"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1</w:t>
            </w:r>
          </w:p>
        </w:tc>
        <w:tc>
          <w:tcPr>
            <w:tcW w:w="5505" w:type="dxa"/>
          </w:tcPr>
          <w:p w:rsidR="004E0FAA" w:rsidRPr="007A35B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Інструктивні наради з питань</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профілактики булінгу (цькування) з</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допоміжним та технічним</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персоналом.</w:t>
            </w:r>
          </w:p>
        </w:tc>
        <w:tc>
          <w:tcPr>
            <w:tcW w:w="1590" w:type="dxa"/>
            <w:gridSpan w:val="2"/>
          </w:tcPr>
          <w:p w:rsidR="004E0FAA" w:rsidRPr="007A35BA" w:rsidRDefault="004E0FAA" w:rsidP="00CB5553">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Кожної чверті</w:t>
            </w:r>
          </w:p>
        </w:tc>
        <w:tc>
          <w:tcPr>
            <w:tcW w:w="3076" w:type="dxa"/>
            <w:gridSpan w:val="2"/>
          </w:tcPr>
          <w:p w:rsidR="004E0FAA" w:rsidRPr="007A35BA" w:rsidRDefault="004E0FAA" w:rsidP="00CB5553">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4E0FAA" w:rsidTr="00CB1D7D">
        <w:tc>
          <w:tcPr>
            <w:tcW w:w="534" w:type="dxa"/>
          </w:tcPr>
          <w:p w:rsidR="004E0FAA" w:rsidRDefault="004E0FAA"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lastRenderedPageBreak/>
              <w:t>1</w:t>
            </w:r>
            <w:r w:rsidR="00736A89">
              <w:rPr>
                <w:rFonts w:ascii="Times New Roman" w:hAnsi="Times New Roman" w:cs="Times New Roman"/>
                <w:color w:val="00000A"/>
                <w:sz w:val="24"/>
                <w:szCs w:val="24"/>
              </w:rPr>
              <w:t>2</w:t>
            </w:r>
          </w:p>
        </w:tc>
        <w:tc>
          <w:tcPr>
            <w:tcW w:w="5505" w:type="dxa"/>
          </w:tcPr>
          <w:p w:rsidR="004E0FAA" w:rsidRPr="007A35B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Співбесіда з класними керівниками</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за результатами діагностики класного</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колективу</w:t>
            </w:r>
          </w:p>
        </w:tc>
        <w:tc>
          <w:tcPr>
            <w:tcW w:w="1590" w:type="dxa"/>
            <w:gridSpan w:val="2"/>
          </w:tcPr>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За</w:t>
            </w:r>
          </w:p>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результатами</w:t>
            </w:r>
          </w:p>
          <w:p w:rsidR="004E0FAA" w:rsidRPr="007A35BA" w:rsidRDefault="004E0FAA" w:rsidP="004E0FA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півріччя</w:t>
            </w:r>
          </w:p>
        </w:tc>
        <w:tc>
          <w:tcPr>
            <w:tcW w:w="3076" w:type="dxa"/>
            <w:gridSpan w:val="2"/>
          </w:tcPr>
          <w:p w:rsidR="004E0FAA" w:rsidRPr="007A35BA" w:rsidRDefault="004E0FAA"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4E0FAA" w:rsidTr="00CB1D7D">
        <w:tc>
          <w:tcPr>
            <w:tcW w:w="534" w:type="dxa"/>
          </w:tcPr>
          <w:p w:rsidR="004E0FAA" w:rsidRDefault="004E0FAA"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3</w:t>
            </w:r>
          </w:p>
        </w:tc>
        <w:tc>
          <w:tcPr>
            <w:tcW w:w="5505" w:type="dxa"/>
          </w:tcPr>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Консультування класних керівників</w:t>
            </w:r>
          </w:p>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З проблемних ситуацій</w:t>
            </w:r>
          </w:p>
        </w:tc>
        <w:tc>
          <w:tcPr>
            <w:tcW w:w="1590" w:type="dxa"/>
            <w:gridSpan w:val="2"/>
          </w:tcPr>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Впродовж</w:t>
            </w:r>
          </w:p>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навчального</w:t>
            </w:r>
          </w:p>
          <w:p w:rsidR="004E0FAA" w:rsidRPr="004E0FAA" w:rsidRDefault="004E0FAA"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року</w:t>
            </w:r>
          </w:p>
        </w:tc>
        <w:tc>
          <w:tcPr>
            <w:tcW w:w="3076" w:type="dxa"/>
            <w:gridSpan w:val="2"/>
          </w:tcPr>
          <w:p w:rsidR="004E0FAA" w:rsidRPr="00FD3157" w:rsidRDefault="004E0FAA"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4</w:t>
            </w:r>
          </w:p>
        </w:tc>
        <w:tc>
          <w:tcPr>
            <w:tcW w:w="5505" w:type="dxa"/>
          </w:tcPr>
          <w:p w:rsidR="00236E9B" w:rsidRPr="00236E9B" w:rsidRDefault="00AD5E10" w:rsidP="007E367B">
            <w:pPr>
              <w:rPr>
                <w:rFonts w:ascii="Times New Roman" w:eastAsia="Times New Roman" w:hAnsi="Times New Roman" w:cs="Times New Roman"/>
                <w:color w:val="333333"/>
                <w:sz w:val="17"/>
                <w:szCs w:val="17"/>
              </w:rPr>
            </w:pPr>
            <w:r w:rsidRPr="00236E9B">
              <w:rPr>
                <w:rFonts w:ascii="Times New Roman" w:eastAsia="Times New Roman" w:hAnsi="Times New Roman" w:cs="Times New Roman"/>
                <w:color w:val="000000"/>
                <w:spacing w:val="-5"/>
                <w:sz w:val="24"/>
                <w:szCs w:val="24"/>
                <w:bdr w:val="none" w:sz="0" w:space="0" w:color="auto" w:frame="1"/>
              </w:rPr>
              <w:t>Організація постійного чергування в місцях загального користування (Їдальня, коридор, роздягальня, шкільне подвір’я) і технічними приміщеннями</w:t>
            </w:r>
          </w:p>
        </w:tc>
        <w:tc>
          <w:tcPr>
            <w:tcW w:w="1590" w:type="dxa"/>
            <w:gridSpan w:val="2"/>
          </w:tcPr>
          <w:p w:rsidR="00AD5E10" w:rsidRPr="004E0FAA" w:rsidRDefault="00AD5E10" w:rsidP="00AD5E10">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Впродовж</w:t>
            </w:r>
          </w:p>
          <w:p w:rsidR="00AD5E10" w:rsidRPr="004E0FAA" w:rsidRDefault="00AD5E10" w:rsidP="00AD5E10">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навчального</w:t>
            </w:r>
          </w:p>
          <w:p w:rsidR="00AD5E10" w:rsidRPr="004E0FAA" w:rsidRDefault="00AD5E10" w:rsidP="00AD5E10">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року</w:t>
            </w:r>
          </w:p>
        </w:tc>
        <w:tc>
          <w:tcPr>
            <w:tcW w:w="3076" w:type="dxa"/>
            <w:gridSpan w:val="2"/>
          </w:tcPr>
          <w:p w:rsidR="00AD5E10" w:rsidRPr="00FD3157" w:rsidRDefault="00AD5E10" w:rsidP="007A35BA">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заступник</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директора з виховної</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роботи</w:t>
            </w:r>
          </w:p>
        </w:tc>
      </w:tr>
      <w:tr w:rsidR="00AD5E10" w:rsidTr="00CB1D7D">
        <w:tc>
          <w:tcPr>
            <w:tcW w:w="10705" w:type="dxa"/>
            <w:gridSpan w:val="6"/>
          </w:tcPr>
          <w:p w:rsidR="00AD5E10" w:rsidRPr="004E0FAA" w:rsidRDefault="00AD5E10" w:rsidP="004E0FAA">
            <w:pPr>
              <w:autoSpaceDE w:val="0"/>
              <w:autoSpaceDN w:val="0"/>
              <w:adjustRightInd w:val="0"/>
              <w:jc w:val="center"/>
              <w:rPr>
                <w:rFonts w:ascii="Times New Roman" w:hAnsi="Times New Roman" w:cs="Times New Roman"/>
                <w:color w:val="00000A"/>
                <w:sz w:val="24"/>
                <w:szCs w:val="24"/>
              </w:rPr>
            </w:pPr>
            <w:r w:rsidRPr="004E0FAA">
              <w:rPr>
                <w:rFonts w:ascii="Times New Roman" w:hAnsi="Times New Roman" w:cs="Times New Roman"/>
                <w:b/>
                <w:bCs/>
                <w:color w:val="00000A"/>
                <w:sz w:val="24"/>
                <w:szCs w:val="24"/>
              </w:rPr>
              <w:t>Робота з учнями</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5</w:t>
            </w:r>
          </w:p>
        </w:tc>
        <w:tc>
          <w:tcPr>
            <w:tcW w:w="5505" w:type="dxa"/>
          </w:tcPr>
          <w:p w:rsidR="00AD5E10" w:rsidRPr="004E0FAA" w:rsidRDefault="00AD5E10"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Проведення тренінгів для</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старшокласників з розвитку навичок</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спілкування та мирного вирішення</w:t>
            </w:r>
            <w:r>
              <w:rPr>
                <w:rFonts w:ascii="Times New Roman" w:hAnsi="Times New Roman" w:cs="Times New Roman"/>
                <w:color w:val="00000A"/>
                <w:sz w:val="24"/>
                <w:szCs w:val="24"/>
              </w:rPr>
              <w:t xml:space="preserve"> </w:t>
            </w:r>
            <w:r w:rsidRPr="004E0FAA">
              <w:rPr>
                <w:rFonts w:ascii="Times New Roman" w:hAnsi="Times New Roman" w:cs="Times New Roman"/>
                <w:color w:val="00000A"/>
                <w:sz w:val="24"/>
                <w:szCs w:val="24"/>
              </w:rPr>
              <w:t>конфліктів</w:t>
            </w:r>
          </w:p>
        </w:tc>
        <w:tc>
          <w:tcPr>
            <w:tcW w:w="1590" w:type="dxa"/>
            <w:gridSpan w:val="2"/>
          </w:tcPr>
          <w:p w:rsidR="00AD5E10" w:rsidRPr="004E0FAA" w:rsidRDefault="00AD5E10"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Впродовж</w:t>
            </w:r>
          </w:p>
          <w:p w:rsidR="00AD5E10" w:rsidRPr="004E0FAA" w:rsidRDefault="00AD5E10"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навчального</w:t>
            </w:r>
          </w:p>
          <w:p w:rsidR="00AD5E10" w:rsidRPr="004E0FAA" w:rsidRDefault="00AD5E10" w:rsidP="004E0FAA">
            <w:pPr>
              <w:autoSpaceDE w:val="0"/>
              <w:autoSpaceDN w:val="0"/>
              <w:adjustRightInd w:val="0"/>
              <w:rPr>
                <w:rFonts w:ascii="Times New Roman" w:hAnsi="Times New Roman" w:cs="Times New Roman"/>
                <w:color w:val="00000A"/>
                <w:sz w:val="24"/>
                <w:szCs w:val="24"/>
              </w:rPr>
            </w:pPr>
            <w:r w:rsidRPr="004E0FAA">
              <w:rPr>
                <w:rFonts w:ascii="Times New Roman" w:hAnsi="Times New Roman" w:cs="Times New Roman"/>
                <w:color w:val="00000A"/>
                <w:sz w:val="24"/>
                <w:szCs w:val="24"/>
              </w:rPr>
              <w:t>року</w:t>
            </w:r>
          </w:p>
        </w:tc>
        <w:tc>
          <w:tcPr>
            <w:tcW w:w="3076" w:type="dxa"/>
            <w:gridSpan w:val="2"/>
          </w:tcPr>
          <w:p w:rsidR="00AD5E10" w:rsidRPr="00FD3157" w:rsidRDefault="00AD5E10"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6</w:t>
            </w:r>
          </w:p>
        </w:tc>
        <w:tc>
          <w:tcPr>
            <w:tcW w:w="5505" w:type="dxa"/>
          </w:tcPr>
          <w:p w:rsidR="00AD5E10" w:rsidRPr="004E0FAA" w:rsidRDefault="00AD5E10" w:rsidP="004D6CB8">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Імітаційна гра для молодших</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школярів (1-4-й класи) «Якщо тебе</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ображають»</w:t>
            </w:r>
          </w:p>
        </w:tc>
        <w:tc>
          <w:tcPr>
            <w:tcW w:w="1590" w:type="dxa"/>
            <w:gridSpan w:val="2"/>
          </w:tcPr>
          <w:p w:rsidR="00AD5E10" w:rsidRPr="004E0FAA" w:rsidRDefault="00AD5E10" w:rsidP="004E0FA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листопад</w:t>
            </w:r>
          </w:p>
        </w:tc>
        <w:tc>
          <w:tcPr>
            <w:tcW w:w="3076" w:type="dxa"/>
            <w:gridSpan w:val="2"/>
          </w:tcPr>
          <w:p w:rsidR="00AD5E10" w:rsidRPr="00FD3157" w:rsidRDefault="00AD5E10"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Класні керівники</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7</w:t>
            </w:r>
          </w:p>
        </w:tc>
        <w:tc>
          <w:tcPr>
            <w:tcW w:w="5505" w:type="dxa"/>
          </w:tcPr>
          <w:p w:rsidR="00AD5E10" w:rsidRPr="00AD5E10" w:rsidRDefault="00AD5E10" w:rsidP="004D6CB8">
            <w:pPr>
              <w:autoSpaceDE w:val="0"/>
              <w:autoSpaceDN w:val="0"/>
              <w:adjustRightInd w:val="0"/>
              <w:rPr>
                <w:rFonts w:ascii="Times New Roman" w:hAnsi="Times New Roman" w:cs="Times New Roman"/>
                <w:color w:val="00000A"/>
                <w:sz w:val="24"/>
                <w:szCs w:val="24"/>
              </w:rPr>
            </w:pPr>
            <w:r w:rsidRPr="00236E9B">
              <w:rPr>
                <w:rFonts w:ascii="Times New Roman" w:eastAsia="Times New Roman" w:hAnsi="Times New Roman" w:cs="Times New Roman"/>
                <w:color w:val="000000"/>
                <w:spacing w:val="-5"/>
                <w:sz w:val="24"/>
                <w:szCs w:val="24"/>
                <w:bdr w:val="none" w:sz="0" w:space="0" w:color="auto" w:frame="1"/>
              </w:rPr>
              <w:t>Година спілкування </w:t>
            </w:r>
            <w:r w:rsidRPr="00236E9B">
              <w:rPr>
                <w:rFonts w:ascii="Times New Roman" w:eastAsia="Times New Roman" w:hAnsi="Times New Roman" w:cs="Times New Roman"/>
                <w:color w:val="000000"/>
                <w:sz w:val="24"/>
                <w:szCs w:val="24"/>
                <w:bdr w:val="none" w:sz="0" w:space="0" w:color="auto" w:frame="1"/>
                <w:shd w:val="clear" w:color="auto" w:fill="FFFFFF"/>
              </w:rPr>
              <w:t>«</w:t>
            </w:r>
            <w:proofErr w:type="spellStart"/>
            <w:r w:rsidRPr="00236E9B">
              <w:rPr>
                <w:rFonts w:ascii="Times New Roman" w:eastAsia="Times New Roman" w:hAnsi="Times New Roman" w:cs="Times New Roman"/>
                <w:color w:val="000000"/>
                <w:sz w:val="24"/>
                <w:szCs w:val="24"/>
                <w:bdr w:val="none" w:sz="0" w:space="0" w:color="auto" w:frame="1"/>
                <w:shd w:val="clear" w:color="auto" w:fill="FFFFFF"/>
              </w:rPr>
              <w:t>Булінг</w:t>
            </w:r>
            <w:proofErr w:type="spellEnd"/>
            <w:r w:rsidRPr="00236E9B">
              <w:rPr>
                <w:rFonts w:ascii="Times New Roman" w:eastAsia="Times New Roman" w:hAnsi="Times New Roman" w:cs="Times New Roman"/>
                <w:color w:val="000000"/>
                <w:sz w:val="24"/>
                <w:szCs w:val="24"/>
                <w:bdr w:val="none" w:sz="0" w:space="0" w:color="auto" w:frame="1"/>
                <w:shd w:val="clear" w:color="auto" w:fill="FFFFFF"/>
              </w:rPr>
              <w:t> в школі. Як його розпізнати»</w:t>
            </w:r>
          </w:p>
        </w:tc>
        <w:tc>
          <w:tcPr>
            <w:tcW w:w="1590" w:type="dxa"/>
            <w:gridSpan w:val="2"/>
          </w:tcPr>
          <w:p w:rsidR="00AD5E10" w:rsidRDefault="00AD5E10" w:rsidP="004E0FA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листопад</w:t>
            </w:r>
          </w:p>
        </w:tc>
        <w:tc>
          <w:tcPr>
            <w:tcW w:w="3076" w:type="dxa"/>
            <w:gridSpan w:val="2"/>
          </w:tcPr>
          <w:p w:rsidR="00AD5E10" w:rsidRPr="00FD3157" w:rsidRDefault="00AD5E10" w:rsidP="007A35BA">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AD5E10" w:rsidP="00AD5E10">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w:t>
            </w:r>
            <w:r w:rsidR="00736A89">
              <w:rPr>
                <w:rFonts w:ascii="Times New Roman" w:hAnsi="Times New Roman" w:cs="Times New Roman"/>
                <w:color w:val="00000A"/>
                <w:sz w:val="24"/>
                <w:szCs w:val="24"/>
              </w:rPr>
              <w:t>8</w:t>
            </w:r>
          </w:p>
        </w:tc>
        <w:tc>
          <w:tcPr>
            <w:tcW w:w="5505" w:type="dxa"/>
          </w:tcPr>
          <w:p w:rsidR="00AD5E10" w:rsidRPr="004D6CB8" w:rsidRDefault="00AD5E10" w:rsidP="004D6CB8">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 xml:space="preserve">Тиждень толерантності </w:t>
            </w:r>
          </w:p>
        </w:tc>
        <w:tc>
          <w:tcPr>
            <w:tcW w:w="1590" w:type="dxa"/>
            <w:gridSpan w:val="2"/>
          </w:tcPr>
          <w:p w:rsidR="00AD5E10" w:rsidRPr="004E0FAA" w:rsidRDefault="00AD5E10" w:rsidP="00CB5553">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листопад</w:t>
            </w:r>
          </w:p>
        </w:tc>
        <w:tc>
          <w:tcPr>
            <w:tcW w:w="3076" w:type="dxa"/>
            <w:gridSpan w:val="2"/>
          </w:tcPr>
          <w:p w:rsidR="00AD5E10" w:rsidRPr="00FD3157" w:rsidRDefault="00AD5E10" w:rsidP="00CB5553">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Класні керівники</w:t>
            </w:r>
          </w:p>
        </w:tc>
      </w:tr>
      <w:tr w:rsidR="00AD5E10" w:rsidTr="00CB1D7D">
        <w:tc>
          <w:tcPr>
            <w:tcW w:w="534" w:type="dxa"/>
          </w:tcPr>
          <w:p w:rsidR="00AD5E10"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19</w:t>
            </w:r>
          </w:p>
        </w:tc>
        <w:tc>
          <w:tcPr>
            <w:tcW w:w="5505" w:type="dxa"/>
          </w:tcPr>
          <w:p w:rsidR="00AD5E10" w:rsidRPr="004D6CB8" w:rsidRDefault="00AD5E10" w:rsidP="00AD5E10">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Конкурс</w:t>
            </w:r>
            <w:r w:rsidRPr="00236E9B">
              <w:rPr>
                <w:rFonts w:ascii="Arial" w:eastAsia="Times New Roman" w:hAnsi="Arial" w:cs="Arial"/>
                <w:color w:val="333333"/>
                <w:sz w:val="24"/>
                <w:szCs w:val="24"/>
                <w:bdr w:val="none" w:sz="0" w:space="0" w:color="auto" w:frame="1"/>
                <w:shd w:val="clear" w:color="auto" w:fill="FFFFFF"/>
              </w:rPr>
              <w:t xml:space="preserve"> </w:t>
            </w:r>
            <w:r w:rsidRPr="00236E9B">
              <w:rPr>
                <w:rFonts w:ascii="Times New Roman" w:eastAsia="Times New Roman" w:hAnsi="Times New Roman" w:cs="Times New Roman"/>
                <w:color w:val="333333"/>
                <w:sz w:val="24"/>
                <w:szCs w:val="24"/>
                <w:bdr w:val="none" w:sz="0" w:space="0" w:color="auto" w:frame="1"/>
                <w:shd w:val="clear" w:color="auto" w:fill="FFFFFF"/>
              </w:rPr>
              <w:t>малюнків</w:t>
            </w:r>
            <w:r w:rsidRPr="00236E9B">
              <w:rPr>
                <w:rFonts w:ascii="Arial" w:eastAsia="Times New Roman" w:hAnsi="Arial" w:cs="Arial"/>
                <w:color w:val="333333"/>
                <w:sz w:val="24"/>
                <w:szCs w:val="24"/>
                <w:bdr w:val="none" w:sz="0" w:space="0" w:color="auto" w:frame="1"/>
                <w:shd w:val="clear" w:color="auto" w:fill="FFFFFF"/>
              </w:rPr>
              <w:t xml:space="preserve"> </w:t>
            </w:r>
            <w:r w:rsidRPr="004D6CB8">
              <w:rPr>
                <w:rFonts w:ascii="Times New Roman" w:hAnsi="Times New Roman" w:cs="Times New Roman"/>
                <w:color w:val="00000A"/>
                <w:sz w:val="24"/>
                <w:szCs w:val="24"/>
              </w:rPr>
              <w:t xml:space="preserve">проти насильства </w:t>
            </w:r>
          </w:p>
        </w:tc>
        <w:tc>
          <w:tcPr>
            <w:tcW w:w="1590" w:type="dxa"/>
            <w:gridSpan w:val="2"/>
          </w:tcPr>
          <w:p w:rsidR="00AD5E10" w:rsidRDefault="00AD5E10" w:rsidP="00CB5553">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грудень</w:t>
            </w:r>
          </w:p>
        </w:tc>
        <w:tc>
          <w:tcPr>
            <w:tcW w:w="3076" w:type="dxa"/>
            <w:gridSpan w:val="2"/>
          </w:tcPr>
          <w:p w:rsidR="00AD5E10" w:rsidRPr="00FD3157" w:rsidRDefault="00AD5E10" w:rsidP="004D6CB8">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Учнівська рада, заступник</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директора з виховної</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роботи</w:t>
            </w:r>
          </w:p>
        </w:tc>
      </w:tr>
      <w:tr w:rsidR="00AD5E10" w:rsidTr="00CB1D7D">
        <w:tc>
          <w:tcPr>
            <w:tcW w:w="10705" w:type="dxa"/>
            <w:gridSpan w:val="6"/>
          </w:tcPr>
          <w:p w:rsidR="00AD5E10" w:rsidRPr="004D6CB8" w:rsidRDefault="00AD5E10" w:rsidP="004D6CB8">
            <w:pPr>
              <w:autoSpaceDE w:val="0"/>
              <w:autoSpaceDN w:val="0"/>
              <w:adjustRightInd w:val="0"/>
              <w:jc w:val="center"/>
              <w:rPr>
                <w:rFonts w:ascii="Times New Roman" w:hAnsi="Times New Roman" w:cs="Times New Roman"/>
                <w:color w:val="00000A"/>
                <w:sz w:val="24"/>
                <w:szCs w:val="24"/>
              </w:rPr>
            </w:pPr>
            <w:r w:rsidRPr="004D6CB8">
              <w:rPr>
                <w:rFonts w:ascii="Times New Roman" w:hAnsi="Times New Roman" w:cs="Times New Roman"/>
                <w:b/>
                <w:bCs/>
                <w:color w:val="00000A"/>
                <w:sz w:val="24"/>
                <w:szCs w:val="24"/>
              </w:rPr>
              <w:t>Робота з батьками</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0</w:t>
            </w:r>
          </w:p>
        </w:tc>
        <w:tc>
          <w:tcPr>
            <w:tcW w:w="5505" w:type="dxa"/>
          </w:tcPr>
          <w:p w:rsidR="00236E9B" w:rsidRPr="00236E9B" w:rsidRDefault="00AD5E10" w:rsidP="007E367B">
            <w:pPr>
              <w:rPr>
                <w:rFonts w:ascii="Times New Roman" w:eastAsia="Times New Roman" w:hAnsi="Times New Roman" w:cs="Times New Roman"/>
                <w:color w:val="333333"/>
                <w:sz w:val="17"/>
                <w:szCs w:val="17"/>
              </w:rPr>
            </w:pPr>
            <w:r w:rsidRPr="00236E9B">
              <w:rPr>
                <w:rFonts w:ascii="Times New Roman" w:eastAsia="Times New Roman" w:hAnsi="Times New Roman" w:cs="Times New Roman"/>
                <w:color w:val="333333"/>
                <w:sz w:val="24"/>
                <w:szCs w:val="24"/>
                <w:bdr w:val="none" w:sz="0" w:space="0" w:color="auto" w:frame="1"/>
                <w:shd w:val="clear" w:color="auto" w:fill="FFFFFF"/>
              </w:rPr>
              <w:t xml:space="preserve">Поради батькам щодо зменшення ризиків </w:t>
            </w:r>
            <w:proofErr w:type="spellStart"/>
            <w:r w:rsidRPr="00236E9B">
              <w:rPr>
                <w:rFonts w:ascii="Times New Roman" w:eastAsia="Times New Roman" w:hAnsi="Times New Roman" w:cs="Times New Roman"/>
                <w:color w:val="333333"/>
                <w:sz w:val="24"/>
                <w:szCs w:val="24"/>
                <w:bdr w:val="none" w:sz="0" w:space="0" w:color="auto" w:frame="1"/>
                <w:shd w:val="clear" w:color="auto" w:fill="FFFFFF"/>
              </w:rPr>
              <w:t>булінгу</w:t>
            </w:r>
            <w:proofErr w:type="spellEnd"/>
            <w:r w:rsidRPr="00236E9B">
              <w:rPr>
                <w:rFonts w:ascii="Times New Roman" w:eastAsia="Times New Roman" w:hAnsi="Times New Roman" w:cs="Times New Roman"/>
                <w:color w:val="333333"/>
                <w:sz w:val="24"/>
                <w:szCs w:val="24"/>
                <w:bdr w:val="none" w:sz="0" w:space="0" w:color="auto" w:frame="1"/>
                <w:shd w:val="clear" w:color="auto" w:fill="FFFFFF"/>
              </w:rPr>
              <w:t xml:space="preserve"> та </w:t>
            </w:r>
            <w:proofErr w:type="spellStart"/>
            <w:r w:rsidRPr="00236E9B">
              <w:rPr>
                <w:rFonts w:ascii="Times New Roman" w:eastAsia="Times New Roman" w:hAnsi="Times New Roman" w:cs="Times New Roman"/>
                <w:color w:val="333333"/>
                <w:sz w:val="24"/>
                <w:szCs w:val="24"/>
                <w:bdr w:val="none" w:sz="0" w:space="0" w:color="auto" w:frame="1"/>
                <w:shd w:val="clear" w:color="auto" w:fill="FFFFFF"/>
              </w:rPr>
              <w:t>кібербулінгу</w:t>
            </w:r>
            <w:proofErr w:type="spellEnd"/>
            <w:r w:rsidRPr="00236E9B">
              <w:rPr>
                <w:rFonts w:ascii="Times New Roman" w:eastAsia="Times New Roman" w:hAnsi="Times New Roman" w:cs="Times New Roman"/>
                <w:color w:val="333333"/>
                <w:sz w:val="24"/>
                <w:szCs w:val="24"/>
                <w:bdr w:val="none" w:sz="0" w:space="0" w:color="auto" w:frame="1"/>
                <w:shd w:val="clear" w:color="auto" w:fill="FFFFFF"/>
              </w:rPr>
              <w:t xml:space="preserve"> для своєї дитини</w:t>
            </w:r>
          </w:p>
        </w:tc>
        <w:tc>
          <w:tcPr>
            <w:tcW w:w="1590" w:type="dxa"/>
            <w:gridSpan w:val="2"/>
          </w:tcPr>
          <w:p w:rsidR="00AD5E10" w:rsidRPr="00DA2893" w:rsidRDefault="00AD5E10" w:rsidP="00AD5E10">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Впродовж</w:t>
            </w:r>
          </w:p>
          <w:p w:rsidR="00AD5E10" w:rsidRDefault="00AD5E10" w:rsidP="00AD5E10">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року</w:t>
            </w:r>
          </w:p>
        </w:tc>
        <w:tc>
          <w:tcPr>
            <w:tcW w:w="3076" w:type="dxa"/>
            <w:gridSpan w:val="2"/>
          </w:tcPr>
          <w:p w:rsidR="00AD5E10" w:rsidRPr="004D6CB8" w:rsidRDefault="00AD5E10" w:rsidP="004D6CB8">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AD5E10" w:rsidP="00736A89">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1</w:t>
            </w:r>
          </w:p>
        </w:tc>
        <w:tc>
          <w:tcPr>
            <w:tcW w:w="5505" w:type="dxa"/>
          </w:tcPr>
          <w:p w:rsidR="00AD5E10" w:rsidRPr="004D6CB8" w:rsidRDefault="00AD5E10" w:rsidP="004D6CB8">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Підготовка пам'ятки для батьків про</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порядок реагування та способи</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повідомлення про випадки булінгу</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(цькування) щодо дітей, заходи</w:t>
            </w:r>
            <w:r>
              <w:rPr>
                <w:rFonts w:ascii="Times New Roman" w:hAnsi="Times New Roman" w:cs="Times New Roman"/>
                <w:color w:val="00000A"/>
                <w:sz w:val="24"/>
                <w:szCs w:val="24"/>
              </w:rPr>
              <w:t xml:space="preserve"> </w:t>
            </w:r>
            <w:r w:rsidRPr="004D6CB8">
              <w:rPr>
                <w:rFonts w:ascii="Times New Roman" w:hAnsi="Times New Roman" w:cs="Times New Roman"/>
                <w:color w:val="00000A"/>
                <w:sz w:val="24"/>
                <w:szCs w:val="24"/>
              </w:rPr>
              <w:t>захисту та надання допомоги дітям</w:t>
            </w:r>
            <w:r>
              <w:rPr>
                <w:rFonts w:ascii="Times New Roman" w:hAnsi="Times New Roman" w:cs="Times New Roman"/>
                <w:color w:val="00000A"/>
                <w:sz w:val="24"/>
                <w:szCs w:val="24"/>
              </w:rPr>
              <w:t xml:space="preserve"> </w:t>
            </w:r>
          </w:p>
        </w:tc>
        <w:tc>
          <w:tcPr>
            <w:tcW w:w="1590" w:type="dxa"/>
            <w:gridSpan w:val="2"/>
          </w:tcPr>
          <w:p w:rsidR="00AD5E10" w:rsidRDefault="00AD5E10" w:rsidP="00CB5553">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грудень</w:t>
            </w:r>
          </w:p>
        </w:tc>
        <w:tc>
          <w:tcPr>
            <w:tcW w:w="3076" w:type="dxa"/>
            <w:gridSpan w:val="2"/>
          </w:tcPr>
          <w:p w:rsidR="00AD5E10" w:rsidRPr="004D6CB8" w:rsidRDefault="00AD5E10" w:rsidP="004D6CB8">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2</w:t>
            </w:r>
          </w:p>
        </w:tc>
        <w:tc>
          <w:tcPr>
            <w:tcW w:w="5505" w:type="dxa"/>
          </w:tcPr>
          <w:p w:rsidR="00AD5E10" w:rsidRPr="004D6CB8" w:rsidRDefault="00AD5E10" w:rsidP="004D6CB8">
            <w:pPr>
              <w:autoSpaceDE w:val="0"/>
              <w:autoSpaceDN w:val="0"/>
              <w:adjustRightInd w:val="0"/>
              <w:rPr>
                <w:rFonts w:ascii="Times New Roman" w:hAnsi="Times New Roman" w:cs="Times New Roman"/>
                <w:color w:val="00000A"/>
                <w:sz w:val="24"/>
                <w:szCs w:val="24"/>
              </w:rPr>
            </w:pPr>
            <w:r w:rsidRPr="004D6CB8">
              <w:rPr>
                <w:rFonts w:ascii="Times New Roman" w:hAnsi="Times New Roman" w:cs="Times New Roman"/>
                <w:color w:val="00000A"/>
                <w:sz w:val="24"/>
                <w:szCs w:val="24"/>
              </w:rPr>
              <w:t>Тематичні батьківські збори в класах</w:t>
            </w:r>
          </w:p>
        </w:tc>
        <w:tc>
          <w:tcPr>
            <w:tcW w:w="1590" w:type="dxa"/>
            <w:gridSpan w:val="2"/>
          </w:tcPr>
          <w:p w:rsidR="00AD5E10" w:rsidRDefault="00AD5E10" w:rsidP="00CB5553">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грудень</w:t>
            </w:r>
          </w:p>
        </w:tc>
        <w:tc>
          <w:tcPr>
            <w:tcW w:w="3076" w:type="dxa"/>
            <w:gridSpan w:val="2"/>
          </w:tcPr>
          <w:p w:rsidR="00AD5E10" w:rsidRPr="00FD3157" w:rsidRDefault="00AD5E10" w:rsidP="004D6CB8">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Класні керівники</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3</w:t>
            </w:r>
          </w:p>
        </w:tc>
        <w:tc>
          <w:tcPr>
            <w:tcW w:w="5505" w:type="dxa"/>
          </w:tcPr>
          <w:p w:rsidR="00AD5E10" w:rsidRPr="00DA2893" w:rsidRDefault="00AD5E10" w:rsidP="004D6CB8">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Проведення консультацій психолога з</w:t>
            </w:r>
          </w:p>
          <w:p w:rsidR="00AD5E10" w:rsidRPr="004D6CB8" w:rsidRDefault="00AD5E10" w:rsidP="004D6CB8">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питань взаємин батьків з дітьми</w:t>
            </w:r>
          </w:p>
        </w:tc>
        <w:tc>
          <w:tcPr>
            <w:tcW w:w="1590" w:type="dxa"/>
            <w:gridSpan w:val="2"/>
          </w:tcPr>
          <w:p w:rsidR="00AD5E10" w:rsidRPr="00DA2893"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Впродовж</w:t>
            </w:r>
          </w:p>
          <w:p w:rsidR="00AD5E10" w:rsidRPr="00DA2893"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року</w:t>
            </w:r>
          </w:p>
        </w:tc>
        <w:tc>
          <w:tcPr>
            <w:tcW w:w="3076" w:type="dxa"/>
            <w:gridSpan w:val="2"/>
          </w:tcPr>
          <w:p w:rsidR="00AD5E10" w:rsidRPr="00DA2893"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Психолог,</w:t>
            </w:r>
          </w:p>
          <w:p w:rsidR="00AD5E10" w:rsidRPr="00FD3157"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класні керівники</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4</w:t>
            </w:r>
          </w:p>
        </w:tc>
        <w:tc>
          <w:tcPr>
            <w:tcW w:w="5505" w:type="dxa"/>
          </w:tcPr>
          <w:p w:rsidR="00AD5E10" w:rsidRPr="00DA2893"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Консультування батьків щодо захисту</w:t>
            </w:r>
          </w:p>
          <w:p w:rsidR="00AD5E10" w:rsidRPr="004D6CB8"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прав та інтересів дітей</w:t>
            </w:r>
          </w:p>
        </w:tc>
        <w:tc>
          <w:tcPr>
            <w:tcW w:w="1590" w:type="dxa"/>
            <w:gridSpan w:val="2"/>
          </w:tcPr>
          <w:p w:rsidR="00AD5E10" w:rsidRPr="00DA2893"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Впродовж</w:t>
            </w:r>
          </w:p>
          <w:p w:rsidR="00AD5E10" w:rsidRDefault="00AD5E10" w:rsidP="00DA2893">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року</w:t>
            </w:r>
          </w:p>
        </w:tc>
        <w:tc>
          <w:tcPr>
            <w:tcW w:w="3076" w:type="dxa"/>
            <w:gridSpan w:val="2"/>
          </w:tcPr>
          <w:p w:rsidR="00AD5E10" w:rsidRPr="00FD3157" w:rsidRDefault="00AD5E10" w:rsidP="004D6CB8">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10705" w:type="dxa"/>
            <w:gridSpan w:val="6"/>
          </w:tcPr>
          <w:p w:rsidR="00AD5E10" w:rsidRPr="00FD3157" w:rsidRDefault="00AD5E10" w:rsidP="00A72217">
            <w:pPr>
              <w:autoSpaceDE w:val="0"/>
              <w:autoSpaceDN w:val="0"/>
              <w:adjustRightInd w:val="0"/>
              <w:jc w:val="center"/>
              <w:rPr>
                <w:rFonts w:ascii="Times New Roman" w:hAnsi="Times New Roman" w:cs="Times New Roman"/>
                <w:color w:val="00000A"/>
                <w:sz w:val="24"/>
                <w:szCs w:val="24"/>
              </w:rPr>
            </w:pPr>
            <w:r w:rsidRPr="00A72217">
              <w:rPr>
                <w:rFonts w:ascii="Times New Roman" w:hAnsi="Times New Roman" w:cs="Times New Roman"/>
                <w:b/>
                <w:bCs/>
                <w:color w:val="00000A"/>
                <w:sz w:val="24"/>
                <w:szCs w:val="24"/>
              </w:rPr>
              <w:t>Моніторинг освітнього середовища закладу освіти</w:t>
            </w:r>
          </w:p>
        </w:tc>
      </w:tr>
      <w:tr w:rsidR="00AD5E10" w:rsidRPr="00A72217" w:rsidTr="00CB1D7D">
        <w:tc>
          <w:tcPr>
            <w:tcW w:w="534" w:type="dxa"/>
          </w:tcPr>
          <w:p w:rsidR="00AD5E10" w:rsidRPr="00A72217" w:rsidRDefault="00AD5E10" w:rsidP="007A35BA">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2</w:t>
            </w:r>
            <w:r w:rsidR="00736A89">
              <w:rPr>
                <w:rFonts w:ascii="Times New Roman" w:hAnsi="Times New Roman" w:cs="Times New Roman"/>
                <w:color w:val="00000A"/>
                <w:sz w:val="24"/>
                <w:szCs w:val="24"/>
              </w:rPr>
              <w:t>5</w:t>
            </w:r>
          </w:p>
        </w:tc>
        <w:tc>
          <w:tcPr>
            <w:tcW w:w="5505" w:type="dxa"/>
          </w:tcPr>
          <w:p w:rsidR="00AD5E10" w:rsidRPr="00A72217" w:rsidRDefault="00AD5E10" w:rsidP="00A72217">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Самооцінка закладу освіти за показниками безпеки, комфортності, інклюзивності</w:t>
            </w:r>
          </w:p>
        </w:tc>
        <w:tc>
          <w:tcPr>
            <w:tcW w:w="1590" w:type="dxa"/>
            <w:gridSpan w:val="2"/>
          </w:tcPr>
          <w:p w:rsidR="00AD5E10" w:rsidRPr="00A72217" w:rsidRDefault="00AD5E10" w:rsidP="00DA2893">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2 рази на рік</w:t>
            </w:r>
          </w:p>
        </w:tc>
        <w:tc>
          <w:tcPr>
            <w:tcW w:w="3076" w:type="dxa"/>
            <w:gridSpan w:val="2"/>
          </w:tcPr>
          <w:p w:rsidR="00AD5E10" w:rsidRPr="00A72217" w:rsidRDefault="00AD5E10" w:rsidP="00A72217">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Адміністрація школи,</w:t>
            </w:r>
            <w:r>
              <w:rPr>
                <w:rFonts w:ascii="Times New Roman" w:hAnsi="Times New Roman" w:cs="Times New Roman"/>
                <w:color w:val="00000A"/>
                <w:sz w:val="24"/>
                <w:szCs w:val="24"/>
              </w:rPr>
              <w:t xml:space="preserve"> </w:t>
            </w:r>
            <w:r w:rsidRPr="00A72217">
              <w:rPr>
                <w:rFonts w:ascii="Times New Roman" w:hAnsi="Times New Roman" w:cs="Times New Roman"/>
                <w:color w:val="00000A"/>
                <w:sz w:val="24"/>
                <w:szCs w:val="24"/>
              </w:rPr>
              <w:t>колектив закладу</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6</w:t>
            </w:r>
          </w:p>
        </w:tc>
        <w:tc>
          <w:tcPr>
            <w:tcW w:w="5505" w:type="dxa"/>
          </w:tcPr>
          <w:p w:rsidR="00AD5E10" w:rsidRPr="00A72217" w:rsidRDefault="00AD5E10" w:rsidP="00A72217">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Анонімне анкетування учнів 5-11-го</w:t>
            </w:r>
            <w:r>
              <w:rPr>
                <w:rFonts w:ascii="Times New Roman" w:hAnsi="Times New Roman" w:cs="Times New Roman"/>
                <w:color w:val="00000A"/>
                <w:sz w:val="24"/>
                <w:szCs w:val="24"/>
              </w:rPr>
              <w:t xml:space="preserve"> </w:t>
            </w:r>
            <w:r w:rsidRPr="00A72217">
              <w:rPr>
                <w:rFonts w:ascii="Times New Roman" w:hAnsi="Times New Roman" w:cs="Times New Roman"/>
                <w:color w:val="00000A"/>
                <w:sz w:val="24"/>
                <w:szCs w:val="24"/>
              </w:rPr>
              <w:t>класів про випадки булінгу</w:t>
            </w:r>
            <w:r>
              <w:rPr>
                <w:rFonts w:ascii="Times New Roman" w:hAnsi="Times New Roman" w:cs="Times New Roman"/>
                <w:color w:val="00000A"/>
                <w:sz w:val="24"/>
                <w:szCs w:val="24"/>
              </w:rPr>
              <w:t xml:space="preserve"> </w:t>
            </w:r>
            <w:r w:rsidRPr="00A72217">
              <w:rPr>
                <w:rFonts w:ascii="Times New Roman" w:hAnsi="Times New Roman" w:cs="Times New Roman"/>
                <w:color w:val="00000A"/>
                <w:sz w:val="24"/>
                <w:szCs w:val="24"/>
              </w:rPr>
              <w:t>(цькування) у школі</w:t>
            </w:r>
          </w:p>
        </w:tc>
        <w:tc>
          <w:tcPr>
            <w:tcW w:w="1590" w:type="dxa"/>
            <w:gridSpan w:val="2"/>
          </w:tcPr>
          <w:p w:rsidR="00AD5E10" w:rsidRPr="00A72217" w:rsidRDefault="00AD5E10" w:rsidP="00DA2893">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Гр</w:t>
            </w:r>
            <w:r w:rsidRPr="00A72217">
              <w:rPr>
                <w:rFonts w:ascii="Times New Roman" w:hAnsi="Times New Roman" w:cs="Times New Roman"/>
                <w:color w:val="00000A"/>
                <w:sz w:val="24"/>
                <w:szCs w:val="24"/>
              </w:rPr>
              <w:t>удень</w:t>
            </w:r>
            <w:r>
              <w:rPr>
                <w:rFonts w:ascii="Times New Roman" w:hAnsi="Times New Roman" w:cs="Times New Roman"/>
                <w:color w:val="00000A"/>
                <w:sz w:val="24"/>
                <w:szCs w:val="24"/>
              </w:rPr>
              <w:t>, квітень</w:t>
            </w:r>
          </w:p>
        </w:tc>
        <w:tc>
          <w:tcPr>
            <w:tcW w:w="3076" w:type="dxa"/>
            <w:gridSpan w:val="2"/>
          </w:tcPr>
          <w:p w:rsidR="00AD5E10" w:rsidRPr="00FD3157" w:rsidRDefault="00AD5E10" w:rsidP="004D6CB8">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7</w:t>
            </w:r>
          </w:p>
        </w:tc>
        <w:tc>
          <w:tcPr>
            <w:tcW w:w="5505" w:type="dxa"/>
          </w:tcPr>
          <w:p w:rsidR="00AD5E10" w:rsidRPr="00A72217" w:rsidRDefault="00AD5E10" w:rsidP="00A72217">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Анкетування батьків про безпеку в</w:t>
            </w:r>
          </w:p>
          <w:p w:rsidR="00AD5E10" w:rsidRPr="00A72217" w:rsidRDefault="00AD5E10" w:rsidP="00A72217">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закладі освіти</w:t>
            </w:r>
          </w:p>
        </w:tc>
        <w:tc>
          <w:tcPr>
            <w:tcW w:w="1590" w:type="dxa"/>
            <w:gridSpan w:val="2"/>
          </w:tcPr>
          <w:p w:rsidR="00AD5E10" w:rsidRPr="00A72217" w:rsidRDefault="00AD5E10" w:rsidP="00CB5553">
            <w:pPr>
              <w:autoSpaceDE w:val="0"/>
              <w:autoSpaceDN w:val="0"/>
              <w:adjustRightInd w:val="0"/>
              <w:rPr>
                <w:rFonts w:ascii="Times New Roman" w:hAnsi="Times New Roman" w:cs="Times New Roman"/>
                <w:color w:val="00000A"/>
                <w:sz w:val="24"/>
                <w:szCs w:val="24"/>
              </w:rPr>
            </w:pPr>
            <w:r w:rsidRPr="00A72217">
              <w:rPr>
                <w:rFonts w:ascii="Times New Roman" w:hAnsi="Times New Roman" w:cs="Times New Roman"/>
                <w:color w:val="00000A"/>
                <w:sz w:val="24"/>
                <w:szCs w:val="24"/>
              </w:rPr>
              <w:t>Грудень</w:t>
            </w:r>
            <w:r>
              <w:rPr>
                <w:rFonts w:ascii="Times New Roman" w:hAnsi="Times New Roman" w:cs="Times New Roman"/>
                <w:color w:val="00000A"/>
                <w:sz w:val="24"/>
                <w:szCs w:val="24"/>
              </w:rPr>
              <w:t>, квітень</w:t>
            </w:r>
          </w:p>
        </w:tc>
        <w:tc>
          <w:tcPr>
            <w:tcW w:w="3076" w:type="dxa"/>
            <w:gridSpan w:val="2"/>
          </w:tcPr>
          <w:p w:rsidR="00AD5E10" w:rsidRPr="00FD3157" w:rsidRDefault="00AD5E10" w:rsidP="00CB5553">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Класні керівники</w:t>
            </w:r>
          </w:p>
        </w:tc>
      </w:tr>
      <w:tr w:rsidR="00AD5E10" w:rsidTr="00CB1D7D">
        <w:tc>
          <w:tcPr>
            <w:tcW w:w="534" w:type="dxa"/>
          </w:tcPr>
          <w:p w:rsidR="00AD5E10" w:rsidRDefault="00AD5E10"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w:t>
            </w:r>
            <w:r w:rsidR="00736A89">
              <w:rPr>
                <w:rFonts w:ascii="Times New Roman" w:hAnsi="Times New Roman" w:cs="Times New Roman"/>
                <w:color w:val="00000A"/>
                <w:sz w:val="24"/>
                <w:szCs w:val="24"/>
              </w:rPr>
              <w:t>8</w:t>
            </w:r>
          </w:p>
        </w:tc>
        <w:tc>
          <w:tcPr>
            <w:tcW w:w="5505" w:type="dxa"/>
          </w:tcPr>
          <w:p w:rsidR="00AD5E10" w:rsidRPr="00FD2B07" w:rsidRDefault="00AD5E10" w:rsidP="00FD2B07">
            <w:pPr>
              <w:autoSpaceDE w:val="0"/>
              <w:autoSpaceDN w:val="0"/>
              <w:adjustRightInd w:val="0"/>
              <w:rPr>
                <w:rFonts w:ascii="Times New Roman" w:hAnsi="Times New Roman" w:cs="Times New Roman"/>
                <w:color w:val="00000A"/>
                <w:sz w:val="24"/>
                <w:szCs w:val="24"/>
              </w:rPr>
            </w:pPr>
            <w:r w:rsidRPr="00FD2B07">
              <w:rPr>
                <w:rFonts w:ascii="Times New Roman" w:hAnsi="Times New Roman" w:cs="Times New Roman"/>
                <w:color w:val="00000A"/>
                <w:sz w:val="24"/>
                <w:szCs w:val="24"/>
              </w:rPr>
              <w:t>Діагностика стосунків у закладі освіти</w:t>
            </w:r>
          </w:p>
          <w:p w:rsidR="00AD5E10" w:rsidRPr="00A72217" w:rsidRDefault="00AD5E10" w:rsidP="00FD2B07">
            <w:pPr>
              <w:autoSpaceDE w:val="0"/>
              <w:autoSpaceDN w:val="0"/>
              <w:adjustRightInd w:val="0"/>
              <w:rPr>
                <w:rFonts w:ascii="Times New Roman" w:hAnsi="Times New Roman" w:cs="Times New Roman"/>
                <w:color w:val="00000A"/>
                <w:sz w:val="24"/>
                <w:szCs w:val="24"/>
              </w:rPr>
            </w:pPr>
          </w:p>
        </w:tc>
        <w:tc>
          <w:tcPr>
            <w:tcW w:w="1590" w:type="dxa"/>
            <w:gridSpan w:val="2"/>
          </w:tcPr>
          <w:p w:rsidR="00AD5E10" w:rsidRPr="00DA2893" w:rsidRDefault="00AD5E10" w:rsidP="00FD2B07">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Впродовж</w:t>
            </w:r>
          </w:p>
          <w:p w:rsidR="00AD5E10" w:rsidRPr="00A72217" w:rsidRDefault="00AD5E10" w:rsidP="00FD2B07">
            <w:pPr>
              <w:autoSpaceDE w:val="0"/>
              <w:autoSpaceDN w:val="0"/>
              <w:adjustRightInd w:val="0"/>
              <w:rPr>
                <w:rFonts w:ascii="Times New Roman" w:hAnsi="Times New Roman" w:cs="Times New Roman"/>
                <w:color w:val="00000A"/>
                <w:sz w:val="24"/>
                <w:szCs w:val="24"/>
              </w:rPr>
            </w:pPr>
            <w:r w:rsidRPr="00DA2893">
              <w:rPr>
                <w:rFonts w:ascii="Times New Roman" w:hAnsi="Times New Roman" w:cs="Times New Roman"/>
                <w:color w:val="00000A"/>
                <w:sz w:val="24"/>
                <w:szCs w:val="24"/>
              </w:rPr>
              <w:t>року</w:t>
            </w:r>
          </w:p>
        </w:tc>
        <w:tc>
          <w:tcPr>
            <w:tcW w:w="3076" w:type="dxa"/>
            <w:gridSpan w:val="2"/>
          </w:tcPr>
          <w:p w:rsidR="00AD5E10" w:rsidRPr="00FD3157" w:rsidRDefault="00AD5E10" w:rsidP="00CB5553">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r w:rsidR="00AD5E10" w:rsidTr="00CB1D7D">
        <w:tc>
          <w:tcPr>
            <w:tcW w:w="534" w:type="dxa"/>
          </w:tcPr>
          <w:p w:rsidR="00AD5E10" w:rsidRDefault="00736A89" w:rsidP="007A35BA">
            <w:pPr>
              <w:autoSpaceDE w:val="0"/>
              <w:autoSpaceDN w:val="0"/>
              <w:adjustRightInd w:val="0"/>
              <w:rPr>
                <w:rFonts w:ascii="Times New Roman" w:hAnsi="Times New Roman" w:cs="Times New Roman"/>
                <w:color w:val="00000A"/>
                <w:sz w:val="24"/>
                <w:szCs w:val="24"/>
              </w:rPr>
            </w:pPr>
            <w:r>
              <w:rPr>
                <w:rFonts w:ascii="Times New Roman" w:hAnsi="Times New Roman" w:cs="Times New Roman"/>
                <w:color w:val="00000A"/>
                <w:sz w:val="24"/>
                <w:szCs w:val="24"/>
              </w:rPr>
              <w:t>29</w:t>
            </w:r>
          </w:p>
        </w:tc>
        <w:tc>
          <w:tcPr>
            <w:tcW w:w="5505" w:type="dxa"/>
          </w:tcPr>
          <w:p w:rsidR="00AD5E10" w:rsidRPr="00FD2B07" w:rsidRDefault="00AD5E10" w:rsidP="00FD2B07">
            <w:pPr>
              <w:autoSpaceDE w:val="0"/>
              <w:autoSpaceDN w:val="0"/>
              <w:adjustRightInd w:val="0"/>
              <w:rPr>
                <w:rFonts w:ascii="Times New Roman" w:hAnsi="Times New Roman" w:cs="Times New Roman"/>
                <w:color w:val="00000A"/>
                <w:sz w:val="24"/>
                <w:szCs w:val="24"/>
              </w:rPr>
            </w:pPr>
            <w:r w:rsidRPr="00FD2B07">
              <w:rPr>
                <w:rFonts w:ascii="Times New Roman" w:hAnsi="Times New Roman" w:cs="Times New Roman"/>
                <w:color w:val="00000A"/>
                <w:sz w:val="24"/>
                <w:szCs w:val="24"/>
              </w:rPr>
              <w:t>Підготовка звіту про виконання</w:t>
            </w:r>
          </w:p>
          <w:p w:rsidR="00AD5E10" w:rsidRPr="00FD2B07" w:rsidRDefault="00AD5E10" w:rsidP="00FD2B07">
            <w:pPr>
              <w:autoSpaceDE w:val="0"/>
              <w:autoSpaceDN w:val="0"/>
              <w:adjustRightInd w:val="0"/>
              <w:rPr>
                <w:rFonts w:ascii="Times New Roman" w:hAnsi="Times New Roman" w:cs="Times New Roman"/>
                <w:color w:val="00000A"/>
                <w:sz w:val="24"/>
                <w:szCs w:val="24"/>
              </w:rPr>
            </w:pPr>
            <w:r w:rsidRPr="00FD2B07">
              <w:rPr>
                <w:rFonts w:ascii="Times New Roman" w:hAnsi="Times New Roman" w:cs="Times New Roman"/>
                <w:color w:val="00000A"/>
                <w:sz w:val="24"/>
                <w:szCs w:val="24"/>
              </w:rPr>
              <w:t>заходів про виконання плану заходів</w:t>
            </w:r>
          </w:p>
          <w:p w:rsidR="00AD5E10" w:rsidRPr="00FD2B07" w:rsidRDefault="00AD5E10" w:rsidP="00FD2B07">
            <w:pPr>
              <w:autoSpaceDE w:val="0"/>
              <w:autoSpaceDN w:val="0"/>
              <w:adjustRightInd w:val="0"/>
              <w:rPr>
                <w:rFonts w:ascii="Times New Roman" w:hAnsi="Times New Roman" w:cs="Times New Roman"/>
                <w:color w:val="00000A"/>
                <w:sz w:val="24"/>
                <w:szCs w:val="24"/>
              </w:rPr>
            </w:pPr>
            <w:r w:rsidRPr="00FD2B07">
              <w:rPr>
                <w:rFonts w:ascii="Times New Roman" w:hAnsi="Times New Roman" w:cs="Times New Roman"/>
                <w:color w:val="00000A"/>
                <w:sz w:val="24"/>
                <w:szCs w:val="24"/>
              </w:rPr>
              <w:t>з запобігання та протидії булінгу</w:t>
            </w:r>
          </w:p>
        </w:tc>
        <w:tc>
          <w:tcPr>
            <w:tcW w:w="1590" w:type="dxa"/>
            <w:gridSpan w:val="2"/>
          </w:tcPr>
          <w:p w:rsidR="00AD5E10" w:rsidRPr="00FD2B07" w:rsidRDefault="00AD5E10" w:rsidP="00FD2B07">
            <w:pPr>
              <w:autoSpaceDE w:val="0"/>
              <w:autoSpaceDN w:val="0"/>
              <w:adjustRightInd w:val="0"/>
              <w:rPr>
                <w:rFonts w:ascii="Times New Roman" w:hAnsi="Times New Roman" w:cs="Times New Roman"/>
                <w:color w:val="00000A"/>
                <w:sz w:val="24"/>
                <w:szCs w:val="24"/>
              </w:rPr>
            </w:pPr>
            <w:proofErr w:type="spellStart"/>
            <w:r w:rsidRPr="00FD2B07">
              <w:rPr>
                <w:rFonts w:ascii="Times New Roman" w:hAnsi="Times New Roman" w:cs="Times New Roman"/>
                <w:color w:val="00000A"/>
                <w:sz w:val="24"/>
                <w:szCs w:val="24"/>
              </w:rPr>
              <w:t>Травень-</w:t>
            </w:r>
            <w:proofErr w:type="spellEnd"/>
          </w:p>
          <w:p w:rsidR="00AD5E10" w:rsidRPr="00FD2B07" w:rsidRDefault="00AD5E10" w:rsidP="00FD2B07">
            <w:pPr>
              <w:autoSpaceDE w:val="0"/>
              <w:autoSpaceDN w:val="0"/>
              <w:adjustRightInd w:val="0"/>
              <w:rPr>
                <w:rFonts w:ascii="Times New Roman" w:hAnsi="Times New Roman" w:cs="Times New Roman"/>
                <w:color w:val="00000A"/>
                <w:sz w:val="24"/>
                <w:szCs w:val="24"/>
              </w:rPr>
            </w:pPr>
            <w:r w:rsidRPr="00FD2B07">
              <w:rPr>
                <w:rFonts w:ascii="Times New Roman" w:hAnsi="Times New Roman" w:cs="Times New Roman"/>
                <w:color w:val="00000A"/>
                <w:sz w:val="24"/>
                <w:szCs w:val="24"/>
              </w:rPr>
              <w:t>червень</w:t>
            </w:r>
          </w:p>
          <w:p w:rsidR="00AD5E10" w:rsidRPr="00DA2893" w:rsidRDefault="00AD5E10" w:rsidP="00FD2B07">
            <w:pPr>
              <w:autoSpaceDE w:val="0"/>
              <w:autoSpaceDN w:val="0"/>
              <w:adjustRightInd w:val="0"/>
              <w:rPr>
                <w:rFonts w:ascii="Times New Roman" w:hAnsi="Times New Roman" w:cs="Times New Roman"/>
                <w:color w:val="00000A"/>
                <w:sz w:val="24"/>
                <w:szCs w:val="24"/>
              </w:rPr>
            </w:pPr>
          </w:p>
        </w:tc>
        <w:tc>
          <w:tcPr>
            <w:tcW w:w="3076" w:type="dxa"/>
            <w:gridSpan w:val="2"/>
          </w:tcPr>
          <w:p w:rsidR="00AD5E10" w:rsidRPr="00FD3157" w:rsidRDefault="00AD5E10" w:rsidP="00CB5553">
            <w:pPr>
              <w:autoSpaceDE w:val="0"/>
              <w:autoSpaceDN w:val="0"/>
              <w:adjustRightInd w:val="0"/>
              <w:rPr>
                <w:rFonts w:ascii="Times New Roman" w:hAnsi="Times New Roman" w:cs="Times New Roman"/>
                <w:color w:val="00000A"/>
                <w:sz w:val="24"/>
                <w:szCs w:val="24"/>
              </w:rPr>
            </w:pPr>
            <w:r w:rsidRPr="00FD3157">
              <w:rPr>
                <w:rFonts w:ascii="Times New Roman" w:hAnsi="Times New Roman" w:cs="Times New Roman"/>
                <w:color w:val="00000A"/>
                <w:sz w:val="24"/>
                <w:szCs w:val="24"/>
              </w:rPr>
              <w:t>Психолог, соціальний</w:t>
            </w:r>
            <w:r>
              <w:rPr>
                <w:rFonts w:ascii="Times New Roman" w:hAnsi="Times New Roman" w:cs="Times New Roman"/>
                <w:color w:val="00000A"/>
                <w:sz w:val="24"/>
                <w:szCs w:val="24"/>
              </w:rPr>
              <w:t xml:space="preserve">  </w:t>
            </w:r>
            <w:r w:rsidRPr="00FD3157">
              <w:rPr>
                <w:rFonts w:ascii="Times New Roman" w:hAnsi="Times New Roman" w:cs="Times New Roman"/>
                <w:color w:val="00000A"/>
                <w:sz w:val="24"/>
                <w:szCs w:val="24"/>
              </w:rPr>
              <w:t>педагог</w:t>
            </w:r>
          </w:p>
        </w:tc>
      </w:tr>
    </w:tbl>
    <w:p w:rsidR="007A35BA" w:rsidRDefault="007A35BA"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Pr="00F76956" w:rsidRDefault="00275560" w:rsidP="00275560">
      <w:pPr>
        <w:widowControl w:val="0"/>
        <w:snapToGrid w:val="0"/>
        <w:jc w:val="center"/>
        <w:rPr>
          <w:rFonts w:ascii="Calibri" w:eastAsia="Calibri" w:hAnsi="Calibri"/>
          <w:sz w:val="32"/>
          <w:szCs w:val="32"/>
          <w:lang w:eastAsia="en-US"/>
        </w:rPr>
      </w:pPr>
    </w:p>
    <w:p w:rsidR="00275560" w:rsidRPr="00683715" w:rsidRDefault="00275560" w:rsidP="00275560">
      <w:pPr>
        <w:rPr>
          <w:b/>
          <w:szCs w:val="28"/>
          <w:u w:val="single"/>
        </w:rPr>
      </w:pPr>
    </w:p>
    <w:p w:rsidR="00275560" w:rsidRDefault="00275560" w:rsidP="00275560"/>
    <w:p w:rsidR="00275560" w:rsidRDefault="00275560" w:rsidP="00275560"/>
    <w:p w:rsidR="00796FEB" w:rsidRPr="00602C50" w:rsidRDefault="00CB1D7D" w:rsidP="00796FE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796FEB" w:rsidRPr="00602C50">
        <w:rPr>
          <w:rFonts w:ascii="Times New Roman" w:eastAsia="Times New Roman" w:hAnsi="Times New Roman" w:cs="Times New Roman"/>
          <w:b/>
          <w:bCs/>
          <w:color w:val="000000"/>
          <w:sz w:val="24"/>
          <w:szCs w:val="24"/>
        </w:rPr>
        <w:t>Затверджую</w:t>
      </w:r>
    </w:p>
    <w:p w:rsidR="00796FEB" w:rsidRPr="00602C50" w:rsidRDefault="00796FEB" w:rsidP="00796FEB">
      <w:pPr>
        <w:spacing w:after="0" w:line="240" w:lineRule="auto"/>
        <w:jc w:val="center"/>
        <w:rPr>
          <w:rFonts w:ascii="Times New Roman" w:eastAsia="Times New Roman" w:hAnsi="Times New Roman" w:cs="Times New Roman"/>
          <w:b/>
          <w:bCs/>
          <w:color w:val="000000"/>
          <w:sz w:val="24"/>
          <w:szCs w:val="24"/>
        </w:rPr>
      </w:pPr>
      <w:r w:rsidRPr="00602C50">
        <w:rPr>
          <w:rFonts w:ascii="Times New Roman" w:eastAsia="Times New Roman" w:hAnsi="Times New Roman" w:cs="Times New Roman"/>
          <w:b/>
          <w:bCs/>
          <w:color w:val="000000"/>
          <w:sz w:val="24"/>
          <w:szCs w:val="24"/>
        </w:rPr>
        <w:t xml:space="preserve">                                                                               Директор Прутівського ліцею</w:t>
      </w:r>
    </w:p>
    <w:p w:rsidR="00796FEB" w:rsidRPr="00602C50" w:rsidRDefault="00796FEB" w:rsidP="00796FEB">
      <w:pPr>
        <w:spacing w:after="0" w:line="240" w:lineRule="auto"/>
        <w:jc w:val="right"/>
        <w:rPr>
          <w:rFonts w:ascii="Times New Roman" w:eastAsia="Times New Roman" w:hAnsi="Times New Roman" w:cs="Times New Roman"/>
          <w:sz w:val="24"/>
          <w:szCs w:val="24"/>
        </w:rPr>
      </w:pPr>
      <w:r w:rsidRPr="00602C50">
        <w:rPr>
          <w:rFonts w:ascii="Times New Roman" w:eastAsia="Times New Roman" w:hAnsi="Times New Roman" w:cs="Times New Roman"/>
          <w:b/>
          <w:bCs/>
          <w:color w:val="000000"/>
          <w:sz w:val="24"/>
          <w:szCs w:val="24"/>
        </w:rPr>
        <w:t xml:space="preserve">  імені Володимира Самійленка</w:t>
      </w:r>
    </w:p>
    <w:p w:rsidR="00796FEB" w:rsidRPr="00602C50" w:rsidRDefault="00796FEB" w:rsidP="00796FEB">
      <w:pPr>
        <w:shd w:val="clear" w:color="auto" w:fill="FFFFFF"/>
        <w:spacing w:after="0" w:line="240" w:lineRule="auto"/>
        <w:jc w:val="center"/>
        <w:rPr>
          <w:rFonts w:ascii="Times New Roman" w:eastAsia="Times New Roman" w:hAnsi="Times New Roman" w:cs="Times New Roman"/>
          <w:b/>
          <w:bCs/>
          <w:color w:val="000000"/>
          <w:sz w:val="24"/>
          <w:szCs w:val="24"/>
        </w:rPr>
      </w:pPr>
      <w:r w:rsidRPr="00602C50">
        <w:rPr>
          <w:rFonts w:ascii="Times New Roman" w:eastAsia="Times New Roman" w:hAnsi="Times New Roman" w:cs="Times New Roman"/>
          <w:b/>
          <w:bCs/>
          <w:color w:val="000000"/>
          <w:sz w:val="24"/>
          <w:szCs w:val="24"/>
        </w:rPr>
        <w:t xml:space="preserve">                                                                               </w:t>
      </w:r>
    </w:p>
    <w:p w:rsidR="00796FEB" w:rsidRPr="00602C50" w:rsidRDefault="00796FEB" w:rsidP="00796FEB">
      <w:pPr>
        <w:shd w:val="clear" w:color="auto" w:fill="FFFFFF"/>
        <w:spacing w:after="0" w:line="240" w:lineRule="auto"/>
        <w:jc w:val="center"/>
        <w:rPr>
          <w:rFonts w:ascii="Times New Roman" w:eastAsia="Times New Roman" w:hAnsi="Times New Roman" w:cs="Times New Roman"/>
          <w:sz w:val="24"/>
          <w:szCs w:val="24"/>
        </w:rPr>
      </w:pPr>
      <w:r w:rsidRPr="00602C50">
        <w:rPr>
          <w:rFonts w:ascii="Times New Roman" w:eastAsia="Times New Roman" w:hAnsi="Times New Roman" w:cs="Times New Roman"/>
          <w:b/>
          <w:bCs/>
          <w:color w:val="000000"/>
          <w:sz w:val="24"/>
          <w:szCs w:val="24"/>
        </w:rPr>
        <w:t xml:space="preserve">                                                                                ___________ Олена </w:t>
      </w:r>
      <w:proofErr w:type="spellStart"/>
      <w:r w:rsidRPr="00602C50">
        <w:rPr>
          <w:rFonts w:ascii="Times New Roman" w:eastAsia="Times New Roman" w:hAnsi="Times New Roman" w:cs="Times New Roman"/>
          <w:b/>
          <w:bCs/>
          <w:color w:val="000000"/>
          <w:sz w:val="24"/>
          <w:szCs w:val="24"/>
        </w:rPr>
        <w:t>Семотюк</w:t>
      </w:r>
      <w:proofErr w:type="spellEnd"/>
    </w:p>
    <w:p w:rsidR="00796FEB" w:rsidRPr="00602C50" w:rsidRDefault="00796FEB" w:rsidP="00796FEB">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602C50">
        <w:rPr>
          <w:rFonts w:ascii="Times New Roman" w:eastAsia="Times New Roman" w:hAnsi="Times New Roman" w:cs="Times New Roman"/>
          <w:b/>
          <w:bCs/>
          <w:color w:val="000000"/>
          <w:sz w:val="24"/>
          <w:szCs w:val="24"/>
        </w:rPr>
        <w:t xml:space="preserve">                                                                         </w:t>
      </w:r>
    </w:p>
    <w:p w:rsidR="00275560" w:rsidRPr="00602C50" w:rsidRDefault="00796FEB" w:rsidP="00796FEB">
      <w:pPr>
        <w:autoSpaceDE w:val="0"/>
        <w:autoSpaceDN w:val="0"/>
        <w:adjustRightInd w:val="0"/>
        <w:spacing w:after="0" w:line="240" w:lineRule="auto"/>
        <w:rPr>
          <w:sz w:val="24"/>
          <w:szCs w:val="24"/>
        </w:rPr>
      </w:pPr>
      <w:r w:rsidRPr="00602C50">
        <w:rPr>
          <w:rFonts w:ascii="Times New Roman" w:eastAsia="Times New Roman" w:hAnsi="Times New Roman" w:cs="Times New Roman"/>
          <w:b/>
          <w:bCs/>
          <w:color w:val="000000"/>
          <w:sz w:val="24"/>
          <w:szCs w:val="24"/>
        </w:rPr>
        <w:t xml:space="preserve">                                                                           _________________ 2024 р</w:t>
      </w:r>
    </w:p>
    <w:p w:rsidR="00275560" w:rsidRPr="00602C50" w:rsidRDefault="00275560" w:rsidP="00FD2B07">
      <w:pPr>
        <w:autoSpaceDE w:val="0"/>
        <w:autoSpaceDN w:val="0"/>
        <w:adjustRightInd w:val="0"/>
        <w:spacing w:after="0" w:line="240" w:lineRule="auto"/>
        <w:rPr>
          <w:sz w:val="24"/>
          <w:szCs w:val="24"/>
        </w:rPr>
      </w:pPr>
    </w:p>
    <w:p w:rsidR="00275560" w:rsidRPr="00CB1D7D" w:rsidRDefault="00796FEB" w:rsidP="00CB1D7D">
      <w:pPr>
        <w:autoSpaceDE w:val="0"/>
        <w:autoSpaceDN w:val="0"/>
        <w:adjustRightInd w:val="0"/>
        <w:spacing w:after="0" w:line="240" w:lineRule="auto"/>
        <w:jc w:val="center"/>
        <w:rPr>
          <w:b/>
          <w:sz w:val="24"/>
          <w:szCs w:val="24"/>
        </w:rPr>
      </w:pPr>
      <w:r w:rsidRPr="00CB1D7D">
        <w:rPr>
          <w:rFonts w:ascii="Times New Roman" w:hAnsi="Times New Roman"/>
          <w:b/>
          <w:color w:val="000000"/>
          <w:sz w:val="24"/>
          <w:szCs w:val="24"/>
          <w:lang w:bidi="uk-UA"/>
        </w:rPr>
        <w:t xml:space="preserve">Порядок </w:t>
      </w:r>
      <w:r w:rsidR="00BE634E">
        <w:rPr>
          <w:rFonts w:ascii="Times New Roman" w:hAnsi="Times New Roman"/>
          <w:b/>
          <w:color w:val="000000"/>
          <w:sz w:val="24"/>
          <w:szCs w:val="24"/>
          <w:lang w:bidi="uk-UA"/>
        </w:rPr>
        <w:t>подання</w:t>
      </w:r>
      <w:r w:rsidR="00CB1D7D" w:rsidRPr="00CB1D7D">
        <w:rPr>
          <w:rFonts w:ascii="Times New Roman" w:hAnsi="Times New Roman"/>
          <w:b/>
          <w:color w:val="000000"/>
          <w:sz w:val="24"/>
          <w:szCs w:val="24"/>
          <w:lang w:bidi="uk-UA"/>
        </w:rPr>
        <w:t xml:space="preserve"> та розгляду</w:t>
      </w:r>
      <w:r w:rsidRPr="00CB1D7D">
        <w:rPr>
          <w:rFonts w:ascii="Times New Roman" w:hAnsi="Times New Roman"/>
          <w:b/>
          <w:color w:val="000000"/>
          <w:sz w:val="24"/>
          <w:szCs w:val="24"/>
          <w:lang w:bidi="uk-UA"/>
        </w:rPr>
        <w:t xml:space="preserve"> </w:t>
      </w:r>
      <w:r w:rsidR="00CB1D7D" w:rsidRPr="00CB1D7D">
        <w:rPr>
          <w:rFonts w:ascii="Times New Roman" w:hAnsi="Times New Roman"/>
          <w:b/>
          <w:color w:val="000000"/>
          <w:sz w:val="24"/>
          <w:szCs w:val="24"/>
          <w:lang w:bidi="uk-UA"/>
        </w:rPr>
        <w:t>заяв і повідомлень</w:t>
      </w:r>
      <w:r w:rsidR="00CB1D7D" w:rsidRPr="00CB1D7D">
        <w:rPr>
          <w:rFonts w:ascii="Times New Roman" w:eastAsia="Times New Roman" w:hAnsi="Times New Roman" w:cs="Times New Roman"/>
          <w:b/>
          <w:color w:val="333333"/>
          <w:sz w:val="28"/>
          <w:szCs w:val="28"/>
        </w:rPr>
        <w:t xml:space="preserve"> </w:t>
      </w:r>
      <w:r w:rsidR="00CB1D7D" w:rsidRPr="00275560">
        <w:rPr>
          <w:rFonts w:ascii="Times New Roman" w:eastAsia="Times New Roman" w:hAnsi="Times New Roman" w:cs="Times New Roman"/>
          <w:b/>
          <w:color w:val="333333"/>
          <w:sz w:val="24"/>
          <w:szCs w:val="24"/>
        </w:rPr>
        <w:t>про випадок булінгу (цькування)</w:t>
      </w:r>
      <w:r w:rsidR="00CB1D7D" w:rsidRPr="00CB1D7D">
        <w:rPr>
          <w:rFonts w:ascii="Times New Roman" w:eastAsia="Times New Roman" w:hAnsi="Times New Roman" w:cs="Times New Roman"/>
          <w:b/>
          <w:color w:val="333333"/>
          <w:sz w:val="24"/>
          <w:szCs w:val="24"/>
        </w:rPr>
        <w:t xml:space="preserve"> </w:t>
      </w:r>
      <w:r w:rsidR="00CB1D7D">
        <w:rPr>
          <w:rFonts w:ascii="Times New Roman" w:eastAsia="Times New Roman" w:hAnsi="Times New Roman" w:cs="Times New Roman"/>
          <w:b/>
          <w:color w:val="333333"/>
          <w:sz w:val="24"/>
          <w:szCs w:val="24"/>
        </w:rPr>
        <w:t xml:space="preserve">                          </w:t>
      </w:r>
      <w:r w:rsidR="00CB1D7D" w:rsidRPr="00CB1D7D">
        <w:rPr>
          <w:rFonts w:ascii="Times New Roman" w:eastAsia="Times New Roman" w:hAnsi="Times New Roman" w:cs="Times New Roman"/>
          <w:b/>
          <w:color w:val="333333"/>
          <w:sz w:val="24"/>
          <w:szCs w:val="24"/>
        </w:rPr>
        <w:t>в</w:t>
      </w:r>
      <w:r w:rsidR="00CB1D7D" w:rsidRPr="00CB1D7D">
        <w:rPr>
          <w:rFonts w:ascii="Times New Roman" w:eastAsia="Times New Roman" w:hAnsi="Times New Roman" w:cs="Times New Roman"/>
          <w:b/>
          <w:color w:val="333333"/>
          <w:sz w:val="28"/>
          <w:szCs w:val="28"/>
        </w:rPr>
        <w:t xml:space="preserve"> </w:t>
      </w:r>
      <w:r w:rsidR="00CB1D7D" w:rsidRPr="00CB1D7D">
        <w:rPr>
          <w:rFonts w:ascii="Times New Roman" w:hAnsi="Times New Roman"/>
          <w:b/>
          <w:color w:val="000000"/>
          <w:sz w:val="24"/>
          <w:szCs w:val="24"/>
          <w:lang w:bidi="uk-UA"/>
        </w:rPr>
        <w:t>Прутівсько</w:t>
      </w:r>
      <w:r w:rsidR="00CB1D7D">
        <w:rPr>
          <w:rFonts w:ascii="Times New Roman" w:hAnsi="Times New Roman"/>
          <w:b/>
          <w:color w:val="000000"/>
          <w:sz w:val="24"/>
          <w:szCs w:val="24"/>
          <w:lang w:bidi="uk-UA"/>
        </w:rPr>
        <w:t>му</w:t>
      </w:r>
      <w:r w:rsidR="00CB1D7D" w:rsidRPr="00CB1D7D">
        <w:rPr>
          <w:rFonts w:ascii="Times New Roman" w:hAnsi="Times New Roman"/>
          <w:b/>
          <w:color w:val="000000"/>
          <w:sz w:val="24"/>
          <w:szCs w:val="24"/>
          <w:lang w:bidi="uk-UA"/>
        </w:rPr>
        <w:t xml:space="preserve"> ліце</w:t>
      </w:r>
      <w:r w:rsidR="00CB1D7D">
        <w:rPr>
          <w:rFonts w:ascii="Times New Roman" w:hAnsi="Times New Roman"/>
          <w:b/>
          <w:color w:val="000000"/>
          <w:sz w:val="24"/>
          <w:szCs w:val="24"/>
          <w:lang w:bidi="uk-UA"/>
        </w:rPr>
        <w:t>ї</w:t>
      </w:r>
      <w:r w:rsidR="00CB1D7D" w:rsidRPr="00CB1D7D">
        <w:rPr>
          <w:rFonts w:ascii="Times New Roman" w:hAnsi="Times New Roman"/>
          <w:b/>
          <w:color w:val="000000"/>
          <w:sz w:val="24"/>
          <w:szCs w:val="24"/>
          <w:lang w:bidi="uk-UA"/>
        </w:rPr>
        <w:t xml:space="preserve"> імені Володимира Самійленка  </w:t>
      </w:r>
    </w:p>
    <w:p w:rsidR="00796FEB" w:rsidRPr="00602C50" w:rsidRDefault="00796FEB" w:rsidP="00796FEB">
      <w:pPr>
        <w:shd w:val="clear" w:color="auto" w:fill="FFFFFF"/>
        <w:spacing w:after="120" w:line="240" w:lineRule="auto"/>
        <w:rPr>
          <w:rFonts w:ascii="Times New Roman" w:eastAsia="Times New Roman" w:hAnsi="Times New Roman" w:cs="Times New Roman"/>
          <w:color w:val="333333"/>
          <w:sz w:val="24"/>
          <w:szCs w:val="24"/>
        </w:rPr>
      </w:pPr>
    </w:p>
    <w:p w:rsidR="00796FEB" w:rsidRPr="00BE634E" w:rsidRDefault="00796FEB" w:rsidP="00796FEB">
      <w:pPr>
        <w:pStyle w:val="3"/>
        <w:numPr>
          <w:ilvl w:val="0"/>
          <w:numId w:val="4"/>
        </w:numPr>
        <w:shd w:val="clear" w:color="auto" w:fill="auto"/>
        <w:spacing w:line="240" w:lineRule="auto"/>
        <w:jc w:val="both"/>
        <w:rPr>
          <w:rFonts w:ascii="Times New Roman" w:hAnsi="Times New Roman"/>
          <w:color w:val="000000"/>
          <w:sz w:val="24"/>
          <w:szCs w:val="24"/>
          <w:lang w:bidi="uk-UA"/>
        </w:rPr>
      </w:pPr>
      <w:r w:rsidRPr="00602C50">
        <w:rPr>
          <w:rFonts w:ascii="Times New Roman" w:hAnsi="Times New Roman"/>
          <w:color w:val="000000"/>
          <w:sz w:val="24"/>
          <w:szCs w:val="24"/>
          <w:lang w:bidi="uk-UA"/>
        </w:rPr>
        <w:t>Працівники Прутівського ліцею імені Володимира Самійленка  негайно повідомляють</w:t>
      </w:r>
      <w:r w:rsidRPr="00602C50">
        <w:rPr>
          <w:rFonts w:ascii="Times New Roman" w:hAnsi="Times New Roman"/>
          <w:color w:val="000000"/>
          <w:sz w:val="24"/>
          <w:szCs w:val="24"/>
          <w:shd w:val="clear" w:color="auto" w:fill="FFFFFF"/>
        </w:rPr>
        <w:t xml:space="preserve"> директора закладу освіти  про факти булінгу (цькування) стосовно здобувачів освіти, педагогічних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r w:rsidR="00CB1D7D">
        <w:rPr>
          <w:rFonts w:ascii="Times New Roman" w:hAnsi="Times New Roman"/>
          <w:color w:val="000000"/>
          <w:sz w:val="24"/>
          <w:szCs w:val="24"/>
          <w:shd w:val="clear" w:color="auto" w:fill="FFFFFF"/>
        </w:rPr>
        <w:t xml:space="preserve"> </w:t>
      </w:r>
    </w:p>
    <w:p w:rsidR="00BE634E" w:rsidRPr="00602C50" w:rsidRDefault="00BE634E" w:rsidP="00796FEB">
      <w:pPr>
        <w:pStyle w:val="3"/>
        <w:numPr>
          <w:ilvl w:val="0"/>
          <w:numId w:val="4"/>
        </w:numPr>
        <w:shd w:val="clear" w:color="auto" w:fill="auto"/>
        <w:spacing w:line="240" w:lineRule="auto"/>
        <w:jc w:val="both"/>
        <w:rPr>
          <w:rFonts w:ascii="Times New Roman" w:hAnsi="Times New Roman"/>
          <w:color w:val="000000"/>
          <w:sz w:val="24"/>
          <w:szCs w:val="24"/>
          <w:lang w:bidi="uk-UA"/>
        </w:rPr>
      </w:pPr>
      <w:r>
        <w:rPr>
          <w:rFonts w:ascii="Times New Roman" w:hAnsi="Times New Roman"/>
          <w:color w:val="000000"/>
          <w:sz w:val="24"/>
          <w:szCs w:val="24"/>
          <w:shd w:val="clear" w:color="auto" w:fill="FFFFFF"/>
        </w:rPr>
        <w:t>Заяви і повідомлення можуть подавати здобувачі освіти та їхні батьки.</w:t>
      </w:r>
    </w:p>
    <w:p w:rsidR="00796FEB" w:rsidRPr="00602C50" w:rsidRDefault="00796FEB" w:rsidP="00796FEB">
      <w:pPr>
        <w:pStyle w:val="a8"/>
        <w:numPr>
          <w:ilvl w:val="0"/>
          <w:numId w:val="4"/>
        </w:numPr>
        <w:shd w:val="clear" w:color="auto" w:fill="FFFFFF"/>
        <w:spacing w:after="12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Повідомлення приймаються усно або письмово та реєструються в журналі</w:t>
      </w:r>
      <w:r w:rsidRPr="00602C50">
        <w:rPr>
          <w:b/>
          <w:bCs/>
          <w:sz w:val="24"/>
          <w:szCs w:val="24"/>
        </w:rPr>
        <w:t xml:space="preserve"> </w:t>
      </w:r>
      <w:r w:rsidRPr="00602C50">
        <w:rPr>
          <w:rFonts w:ascii="Times New Roman" w:hAnsi="Times New Roman" w:cs="Times New Roman"/>
          <w:bCs/>
          <w:sz w:val="24"/>
          <w:szCs w:val="24"/>
        </w:rPr>
        <w:t>реєстрації заяв про випадки булінгу (цькування). Реєстрацію та ведення журналу здійснює секретар ліцею.</w:t>
      </w:r>
    </w:p>
    <w:p w:rsidR="00796FEB" w:rsidRPr="00602C50" w:rsidRDefault="00796FEB" w:rsidP="00796FEB">
      <w:pPr>
        <w:pStyle w:val="a8"/>
        <w:numPr>
          <w:ilvl w:val="0"/>
          <w:numId w:val="4"/>
        </w:numPr>
        <w:shd w:val="clear" w:color="auto" w:fill="FFFFFF"/>
        <w:spacing w:after="12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Керівник закладу впродовж </w:t>
      </w:r>
      <w:r w:rsidRPr="00602C50">
        <w:rPr>
          <w:rFonts w:ascii="Times New Roman" w:eastAsia="Times New Roman" w:hAnsi="Times New Roman" w:cs="Times New Roman"/>
          <w:b/>
          <w:bCs/>
          <w:color w:val="333333"/>
          <w:sz w:val="24"/>
          <w:szCs w:val="24"/>
        </w:rPr>
        <w:t>першої доби</w:t>
      </w:r>
      <w:r w:rsidRPr="00602C50">
        <w:rPr>
          <w:rFonts w:ascii="Times New Roman" w:eastAsia="Times New Roman" w:hAnsi="Times New Roman" w:cs="Times New Roman"/>
          <w:color w:val="333333"/>
          <w:sz w:val="24"/>
          <w:szCs w:val="24"/>
        </w:rPr>
        <w:t> від отримання повідомлення невідкладно письмово повідомляє про випадок:</w:t>
      </w:r>
    </w:p>
    <w:p w:rsidR="00796FEB" w:rsidRPr="00275560" w:rsidRDefault="00796FEB" w:rsidP="00602C50">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275560">
        <w:rPr>
          <w:rFonts w:ascii="Times New Roman" w:eastAsia="Times New Roman" w:hAnsi="Times New Roman" w:cs="Times New Roman"/>
          <w:color w:val="333333"/>
          <w:sz w:val="24"/>
          <w:szCs w:val="24"/>
        </w:rPr>
        <w:t>територіальний орган (підрозділ) Національної поліції України;</w:t>
      </w:r>
    </w:p>
    <w:p w:rsidR="00796FEB" w:rsidRPr="00275560" w:rsidRDefault="00796FEB" w:rsidP="00602C50">
      <w:pPr>
        <w:numPr>
          <w:ilvl w:val="0"/>
          <w:numId w:val="2"/>
        </w:numPr>
        <w:shd w:val="clear" w:color="auto" w:fill="FFFFFF"/>
        <w:spacing w:after="100" w:afterAutospacing="1" w:line="240" w:lineRule="auto"/>
        <w:jc w:val="both"/>
        <w:rPr>
          <w:rFonts w:ascii="Times New Roman" w:eastAsia="Times New Roman" w:hAnsi="Times New Roman" w:cs="Times New Roman"/>
          <w:color w:val="333333"/>
          <w:sz w:val="24"/>
          <w:szCs w:val="24"/>
        </w:rPr>
      </w:pPr>
      <w:r w:rsidRPr="00275560">
        <w:rPr>
          <w:rFonts w:ascii="Times New Roman" w:eastAsia="Times New Roman" w:hAnsi="Times New Roman" w:cs="Times New Roman"/>
          <w:color w:val="333333"/>
          <w:sz w:val="24"/>
          <w:szCs w:val="24"/>
        </w:rPr>
        <w:t>одного з батьків або законних представників, яка стала стороною булінгу (цькування);</w:t>
      </w:r>
    </w:p>
    <w:p w:rsidR="00796FEB" w:rsidRPr="00275560" w:rsidRDefault="00796FEB" w:rsidP="00602C5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75560">
        <w:rPr>
          <w:rFonts w:ascii="Times New Roman" w:eastAsia="Times New Roman" w:hAnsi="Times New Roman" w:cs="Times New Roman"/>
          <w:color w:val="333333"/>
          <w:sz w:val="24"/>
          <w:szCs w:val="24"/>
        </w:rPr>
        <w:t>викликає службу екстреної медичної допомоги (за потреби);</w:t>
      </w:r>
    </w:p>
    <w:p w:rsidR="00796FEB" w:rsidRPr="00275560" w:rsidRDefault="00796FEB" w:rsidP="00602C50">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275560">
        <w:rPr>
          <w:rFonts w:ascii="Times New Roman" w:eastAsia="Times New Roman" w:hAnsi="Times New Roman" w:cs="Times New Roman"/>
          <w:color w:val="333333"/>
          <w:sz w:val="24"/>
          <w:szCs w:val="24"/>
        </w:rPr>
        <w:t>службу у справах дітей;</w:t>
      </w:r>
    </w:p>
    <w:p w:rsidR="00796FEB" w:rsidRPr="00275560" w:rsidRDefault="00796FEB" w:rsidP="00CB1D7D">
      <w:pPr>
        <w:numPr>
          <w:ilvl w:val="0"/>
          <w:numId w:val="2"/>
        </w:numPr>
        <w:shd w:val="clear" w:color="auto" w:fill="FFFFFF"/>
        <w:spacing w:before="100" w:beforeAutospacing="1" w:after="0" w:line="240" w:lineRule="auto"/>
        <w:jc w:val="both"/>
        <w:rPr>
          <w:rFonts w:ascii="Times New Roman" w:eastAsia="Times New Roman" w:hAnsi="Times New Roman" w:cs="Times New Roman"/>
          <w:color w:val="333333"/>
          <w:sz w:val="24"/>
          <w:szCs w:val="24"/>
        </w:rPr>
      </w:pPr>
      <w:r w:rsidRPr="00275560">
        <w:rPr>
          <w:rFonts w:ascii="Times New Roman" w:eastAsia="Times New Roman" w:hAnsi="Times New Roman" w:cs="Times New Roman"/>
          <w:color w:val="333333"/>
          <w:sz w:val="24"/>
          <w:szCs w:val="24"/>
        </w:rPr>
        <w:t>центру соціальної служби для сім’ї, дітей та молоді.</w:t>
      </w:r>
    </w:p>
    <w:p w:rsidR="00796FEB" w:rsidRPr="00275560" w:rsidRDefault="00796FEB" w:rsidP="00CB1D7D">
      <w:pPr>
        <w:pStyle w:val="a8"/>
        <w:numPr>
          <w:ilvl w:val="0"/>
          <w:numId w:val="4"/>
        </w:numPr>
        <w:shd w:val="clear" w:color="auto" w:fill="FFFFFF"/>
        <w:spacing w:after="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Керівник закладу </w:t>
      </w:r>
      <w:r w:rsidR="00602C50" w:rsidRPr="00602C50">
        <w:rPr>
          <w:rFonts w:ascii="Times New Roman" w:eastAsia="Times New Roman" w:hAnsi="Times New Roman" w:cs="Times New Roman"/>
          <w:color w:val="333333"/>
          <w:sz w:val="24"/>
          <w:szCs w:val="24"/>
        </w:rPr>
        <w:t xml:space="preserve"> </w:t>
      </w:r>
      <w:r w:rsidRPr="00602C50">
        <w:rPr>
          <w:rFonts w:ascii="Times New Roman" w:eastAsia="Times New Roman" w:hAnsi="Times New Roman" w:cs="Times New Roman"/>
          <w:color w:val="333333"/>
          <w:sz w:val="24"/>
          <w:szCs w:val="24"/>
        </w:rPr>
        <w:t>створює комісію з розгляду випадку булінгу</w:t>
      </w:r>
      <w:r w:rsidRPr="00602C50">
        <w:rPr>
          <w:rFonts w:ascii="Times New Roman" w:eastAsia="Times New Roman" w:hAnsi="Times New Roman" w:cs="Times New Roman"/>
          <w:b/>
          <w:bCs/>
          <w:color w:val="333333"/>
          <w:sz w:val="24"/>
          <w:szCs w:val="24"/>
        </w:rPr>
        <w:t xml:space="preserve"> </w:t>
      </w:r>
      <w:r w:rsidRPr="00602C50">
        <w:rPr>
          <w:rFonts w:ascii="Times New Roman" w:eastAsia="Times New Roman" w:hAnsi="Times New Roman" w:cs="Times New Roman"/>
          <w:bCs/>
          <w:color w:val="333333"/>
          <w:sz w:val="24"/>
          <w:szCs w:val="24"/>
        </w:rPr>
        <w:t xml:space="preserve">та скликає її засідання </w:t>
      </w:r>
      <w:r w:rsidRPr="00602C50">
        <w:rPr>
          <w:rFonts w:ascii="Times New Roman" w:eastAsia="Times New Roman" w:hAnsi="Times New Roman" w:cs="Times New Roman"/>
          <w:b/>
          <w:bCs/>
          <w:color w:val="333333"/>
          <w:sz w:val="24"/>
          <w:szCs w:val="24"/>
        </w:rPr>
        <w:t xml:space="preserve"> </w:t>
      </w:r>
      <w:r w:rsidRPr="00602C50">
        <w:rPr>
          <w:rFonts w:ascii="Times New Roman" w:eastAsia="Times New Roman" w:hAnsi="Times New Roman" w:cs="Times New Roman"/>
          <w:color w:val="333333"/>
          <w:sz w:val="24"/>
          <w:szCs w:val="24"/>
        </w:rPr>
        <w:t>не пізніше ніж впродовж 3-х робочих днів із дня отримання заяви або повідомлення.</w:t>
      </w:r>
      <w:r w:rsidR="00602C50" w:rsidRPr="00602C50">
        <w:rPr>
          <w:rFonts w:ascii="Times New Roman" w:eastAsia="Times New Roman" w:hAnsi="Times New Roman" w:cs="Times New Roman"/>
          <w:color w:val="333333"/>
          <w:sz w:val="24"/>
          <w:szCs w:val="24"/>
        </w:rPr>
        <w:t xml:space="preserve"> </w:t>
      </w:r>
      <w:r w:rsidRPr="00275560">
        <w:rPr>
          <w:rFonts w:ascii="Times New Roman" w:eastAsia="Times New Roman" w:hAnsi="Times New Roman" w:cs="Times New Roman"/>
          <w:color w:val="333333"/>
          <w:sz w:val="24"/>
          <w:szCs w:val="24"/>
        </w:rPr>
        <w:t>Комісія розглядає заяву </w:t>
      </w:r>
      <w:r w:rsidRPr="00602C50">
        <w:rPr>
          <w:rFonts w:ascii="Times New Roman" w:eastAsia="Times New Roman" w:hAnsi="Times New Roman" w:cs="Times New Roman"/>
          <w:b/>
          <w:bCs/>
          <w:color w:val="333333"/>
          <w:sz w:val="24"/>
          <w:szCs w:val="24"/>
        </w:rPr>
        <w:t xml:space="preserve">не більше 10-ти робочих </w:t>
      </w:r>
      <w:r w:rsidR="00602C50" w:rsidRPr="00602C50">
        <w:rPr>
          <w:rFonts w:ascii="Times New Roman" w:eastAsia="Times New Roman" w:hAnsi="Times New Roman" w:cs="Times New Roman"/>
          <w:b/>
          <w:bCs/>
          <w:color w:val="333333"/>
          <w:sz w:val="24"/>
          <w:szCs w:val="24"/>
        </w:rPr>
        <w:t xml:space="preserve"> д</w:t>
      </w:r>
      <w:r w:rsidRPr="00602C50">
        <w:rPr>
          <w:rFonts w:ascii="Times New Roman" w:eastAsia="Times New Roman" w:hAnsi="Times New Roman" w:cs="Times New Roman"/>
          <w:b/>
          <w:bCs/>
          <w:color w:val="333333"/>
          <w:sz w:val="24"/>
          <w:szCs w:val="24"/>
        </w:rPr>
        <w:t>нів</w:t>
      </w:r>
      <w:r w:rsidRPr="00275560">
        <w:rPr>
          <w:rFonts w:ascii="Times New Roman" w:eastAsia="Times New Roman" w:hAnsi="Times New Roman" w:cs="Times New Roman"/>
          <w:color w:val="333333"/>
          <w:sz w:val="24"/>
          <w:szCs w:val="24"/>
        </w:rPr>
        <w:t> із дня отримання заяви або повідомлення.</w:t>
      </w:r>
    </w:p>
    <w:p w:rsidR="00602C50" w:rsidRPr="00602C50" w:rsidRDefault="00602C50" w:rsidP="00602C50">
      <w:pPr>
        <w:pStyle w:val="a8"/>
        <w:numPr>
          <w:ilvl w:val="0"/>
          <w:numId w:val="4"/>
        </w:num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Склад комісії, </w:t>
      </w:r>
      <w:r w:rsidR="00796FEB" w:rsidRPr="00602C50">
        <w:rPr>
          <w:rFonts w:ascii="Times New Roman" w:eastAsia="Times New Roman" w:hAnsi="Times New Roman" w:cs="Times New Roman"/>
          <w:color w:val="333333"/>
          <w:sz w:val="24"/>
          <w:szCs w:val="24"/>
        </w:rPr>
        <w:t xml:space="preserve"> затвердж</w:t>
      </w:r>
      <w:r w:rsidRPr="00602C50">
        <w:rPr>
          <w:rFonts w:ascii="Times New Roman" w:eastAsia="Times New Roman" w:hAnsi="Times New Roman" w:cs="Times New Roman"/>
          <w:color w:val="333333"/>
          <w:sz w:val="24"/>
          <w:szCs w:val="24"/>
        </w:rPr>
        <w:t>ується</w:t>
      </w:r>
      <w:r w:rsidR="00796FEB" w:rsidRPr="00602C50">
        <w:rPr>
          <w:rFonts w:ascii="Times New Roman" w:eastAsia="Times New Roman" w:hAnsi="Times New Roman" w:cs="Times New Roman"/>
          <w:color w:val="333333"/>
          <w:sz w:val="24"/>
          <w:szCs w:val="24"/>
        </w:rPr>
        <w:t xml:space="preserve"> наказом керівника закладу освіти</w:t>
      </w:r>
      <w:r w:rsidRPr="00602C50">
        <w:rPr>
          <w:rFonts w:ascii="Times New Roman" w:eastAsia="Times New Roman" w:hAnsi="Times New Roman" w:cs="Times New Roman"/>
          <w:color w:val="333333"/>
          <w:sz w:val="24"/>
          <w:szCs w:val="24"/>
        </w:rPr>
        <w:t>. В склад комісії мають входити:</w:t>
      </w:r>
    </w:p>
    <w:p w:rsidR="00796FEB" w:rsidRPr="00602C50" w:rsidRDefault="00602C50" w:rsidP="00602C50">
      <w:pPr>
        <w:shd w:val="clear" w:color="auto" w:fill="FFFFFF"/>
        <w:spacing w:after="0" w:line="240" w:lineRule="auto"/>
        <w:ind w:left="60"/>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602C50">
        <w:rPr>
          <w:rFonts w:ascii="Times New Roman" w:eastAsia="Times New Roman" w:hAnsi="Times New Roman" w:cs="Times New Roman"/>
          <w:color w:val="333333"/>
          <w:sz w:val="24"/>
          <w:szCs w:val="24"/>
        </w:rPr>
        <w:t xml:space="preserve"> голова комісії (директор);</w:t>
      </w:r>
    </w:p>
    <w:p w:rsidR="00796FEB" w:rsidRPr="0027556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заступник голови комісії;</w:t>
      </w:r>
    </w:p>
    <w:p w:rsidR="00796FEB" w:rsidRPr="0027556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секретар комісії;</w:t>
      </w:r>
    </w:p>
    <w:p w:rsidR="00796FEB" w:rsidRPr="0027556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педагогічні працівники;</w:t>
      </w:r>
    </w:p>
    <w:p w:rsidR="00796FEB" w:rsidRPr="0027556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практичний психолог;</w:t>
      </w:r>
    </w:p>
    <w:p w:rsidR="00602C50" w:rsidRPr="00602C5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соціальний педагог;</w:t>
      </w:r>
    </w:p>
    <w:p w:rsidR="00796FEB" w:rsidRPr="0027556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представник служби у справах дітей;</w:t>
      </w:r>
    </w:p>
    <w:p w:rsidR="00796FEB" w:rsidRPr="00275560" w:rsidRDefault="00602C50" w:rsidP="00602C50">
      <w:pPr>
        <w:shd w:val="clear" w:color="auto" w:fill="FFFFFF"/>
        <w:spacing w:after="0" w:line="240" w:lineRule="auto"/>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представник центру соціальних служб для сім’ї, дітей та молоді.</w:t>
      </w:r>
    </w:p>
    <w:p w:rsidR="00796FEB" w:rsidRPr="00275560" w:rsidRDefault="00796FEB" w:rsidP="00CB1D7D">
      <w:pPr>
        <w:shd w:val="clear" w:color="auto" w:fill="FFFFFF"/>
        <w:spacing w:after="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bCs/>
          <w:color w:val="333333"/>
          <w:sz w:val="24"/>
          <w:szCs w:val="24"/>
        </w:rPr>
        <w:t>З</w:t>
      </w:r>
      <w:r w:rsidR="00CB1D7D">
        <w:rPr>
          <w:rFonts w:ascii="Times New Roman" w:eastAsia="Times New Roman" w:hAnsi="Times New Roman" w:cs="Times New Roman"/>
          <w:bCs/>
          <w:color w:val="333333"/>
          <w:sz w:val="24"/>
          <w:szCs w:val="24"/>
        </w:rPr>
        <w:t xml:space="preserve">а згодою членів комісії </w:t>
      </w:r>
      <w:r w:rsidRPr="00602C50">
        <w:rPr>
          <w:rFonts w:ascii="Times New Roman" w:eastAsia="Times New Roman" w:hAnsi="Times New Roman" w:cs="Times New Roman"/>
          <w:bCs/>
          <w:color w:val="333333"/>
          <w:sz w:val="24"/>
          <w:szCs w:val="24"/>
        </w:rPr>
        <w:t xml:space="preserve"> до участі в засіданні можна запрошувати:</w:t>
      </w:r>
      <w:r w:rsidR="00CB1D7D">
        <w:rPr>
          <w:rFonts w:ascii="Times New Roman" w:eastAsia="Times New Roman" w:hAnsi="Times New Roman" w:cs="Times New Roman"/>
          <w:bCs/>
          <w:color w:val="333333"/>
          <w:sz w:val="24"/>
          <w:szCs w:val="24"/>
        </w:rPr>
        <w:t xml:space="preserve"> </w:t>
      </w:r>
      <w:r w:rsidRPr="00275560">
        <w:rPr>
          <w:rFonts w:ascii="Times New Roman" w:eastAsia="Times New Roman" w:hAnsi="Times New Roman" w:cs="Times New Roman"/>
          <w:color w:val="333333"/>
          <w:sz w:val="24"/>
          <w:szCs w:val="24"/>
        </w:rPr>
        <w:t>батьків, сторони булінгу та інших представників суб’єктів реагування (органи місцевого самоврядування, засновника закладу освіти або уповноваженого ним органу та територіальні органи національної поліції), інших працівників закладу.</w:t>
      </w:r>
    </w:p>
    <w:p w:rsidR="00796FEB" w:rsidRPr="00602C50" w:rsidRDefault="00602C50" w:rsidP="00CB1D7D">
      <w:pPr>
        <w:shd w:val="clear" w:color="auto" w:fill="FFFFFF"/>
        <w:spacing w:after="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6. </w:t>
      </w:r>
      <w:r w:rsidR="00796FEB" w:rsidRPr="00602C50">
        <w:rPr>
          <w:rFonts w:ascii="Times New Roman" w:eastAsia="Times New Roman" w:hAnsi="Times New Roman" w:cs="Times New Roman"/>
          <w:color w:val="333333"/>
          <w:sz w:val="24"/>
          <w:szCs w:val="24"/>
        </w:rPr>
        <w:t>Щоб засідання вважалося правомірним, </w:t>
      </w:r>
      <w:r w:rsidR="00796FEB" w:rsidRPr="00602C50">
        <w:rPr>
          <w:rFonts w:ascii="Times New Roman" w:eastAsia="Times New Roman" w:hAnsi="Times New Roman" w:cs="Times New Roman"/>
          <w:b/>
          <w:bCs/>
          <w:color w:val="333333"/>
          <w:sz w:val="24"/>
          <w:szCs w:val="24"/>
        </w:rPr>
        <w:t>повинні бути ⅔ її членів</w:t>
      </w:r>
      <w:r w:rsidR="00796FEB" w:rsidRPr="00602C50">
        <w:rPr>
          <w:rFonts w:ascii="Times New Roman" w:eastAsia="Times New Roman" w:hAnsi="Times New Roman" w:cs="Times New Roman"/>
          <w:color w:val="333333"/>
          <w:sz w:val="24"/>
          <w:szCs w:val="24"/>
        </w:rPr>
        <w:t>.</w:t>
      </w:r>
    </w:p>
    <w:p w:rsidR="00602C50" w:rsidRPr="00602C50" w:rsidRDefault="00602C50" w:rsidP="00CB1D7D">
      <w:pPr>
        <w:shd w:val="clear" w:color="auto" w:fill="FFFFFF"/>
        <w:spacing w:after="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7. </w:t>
      </w:r>
      <w:r w:rsidR="00796FEB" w:rsidRPr="00602C50">
        <w:rPr>
          <w:rFonts w:ascii="Times New Roman" w:eastAsia="Times New Roman" w:hAnsi="Times New Roman" w:cs="Times New Roman"/>
          <w:color w:val="333333"/>
          <w:sz w:val="24"/>
          <w:szCs w:val="24"/>
        </w:rPr>
        <w:t>Рішення комісії ухвалюється більшістю голосів через відкрите голосування із занесенням у протокол (додаток до порядку реагування на випадки булінгу).</w:t>
      </w:r>
      <w:r w:rsidRPr="00602C50">
        <w:rPr>
          <w:rFonts w:ascii="Times New Roman" w:eastAsia="Times New Roman" w:hAnsi="Times New Roman" w:cs="Times New Roman"/>
          <w:color w:val="333333"/>
          <w:sz w:val="24"/>
          <w:szCs w:val="24"/>
        </w:rPr>
        <w:t xml:space="preserve">                   </w:t>
      </w:r>
      <w:r w:rsidR="00796FEB" w:rsidRPr="00275560">
        <w:rPr>
          <w:rFonts w:ascii="Times New Roman" w:eastAsia="Times New Roman" w:hAnsi="Times New Roman" w:cs="Times New Roman"/>
          <w:color w:val="333333"/>
          <w:sz w:val="24"/>
          <w:szCs w:val="24"/>
        </w:rPr>
        <w:t>У випадку, якщо голоси розділилися навпіл, вирішальним голосом є голос директора, оскільки він є головою комісії.</w:t>
      </w:r>
    </w:p>
    <w:p w:rsidR="00602C50" w:rsidRPr="00602C50" w:rsidRDefault="00602C50" w:rsidP="00CB1D7D">
      <w:pPr>
        <w:shd w:val="clear" w:color="auto" w:fill="FFFFFF"/>
        <w:spacing w:after="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 xml:space="preserve">8. </w:t>
      </w:r>
      <w:r w:rsidR="00796FEB" w:rsidRPr="00275560">
        <w:rPr>
          <w:rFonts w:ascii="Times New Roman" w:eastAsia="Times New Roman" w:hAnsi="Times New Roman" w:cs="Times New Roman"/>
          <w:color w:val="333333"/>
          <w:sz w:val="24"/>
          <w:szCs w:val="24"/>
        </w:rPr>
        <w:t>Протягом засідання секретар комісії веде протокол. У протоколі зазначається, які рішення ухвалює комісія</w:t>
      </w:r>
      <w:r w:rsidR="00CB1D7D">
        <w:rPr>
          <w:rFonts w:ascii="Times New Roman" w:eastAsia="Times New Roman" w:hAnsi="Times New Roman" w:cs="Times New Roman"/>
          <w:color w:val="333333"/>
          <w:sz w:val="24"/>
          <w:szCs w:val="24"/>
        </w:rPr>
        <w:t>.</w:t>
      </w:r>
    </w:p>
    <w:p w:rsidR="00796FEB" w:rsidRPr="00275560" w:rsidRDefault="00602C50" w:rsidP="00CB1D7D">
      <w:pPr>
        <w:shd w:val="clear" w:color="auto" w:fill="FFFFFF"/>
        <w:spacing w:after="0" w:line="240" w:lineRule="auto"/>
        <w:jc w:val="both"/>
        <w:rPr>
          <w:rFonts w:ascii="Times New Roman" w:eastAsia="Times New Roman" w:hAnsi="Times New Roman" w:cs="Times New Roman"/>
          <w:color w:val="333333"/>
          <w:sz w:val="24"/>
          <w:szCs w:val="24"/>
        </w:rPr>
      </w:pPr>
      <w:r w:rsidRPr="00602C50">
        <w:rPr>
          <w:rFonts w:ascii="Times New Roman" w:eastAsia="Times New Roman" w:hAnsi="Times New Roman" w:cs="Times New Roman"/>
          <w:color w:val="333333"/>
          <w:sz w:val="24"/>
          <w:szCs w:val="24"/>
        </w:rPr>
        <w:t>9.</w:t>
      </w:r>
      <w:r w:rsidR="00796FEB" w:rsidRPr="00275560">
        <w:rPr>
          <w:rFonts w:ascii="Times New Roman" w:eastAsia="Times New Roman" w:hAnsi="Times New Roman" w:cs="Times New Roman"/>
          <w:color w:val="333333"/>
          <w:sz w:val="24"/>
          <w:szCs w:val="24"/>
        </w:rPr>
        <w:t>   Керівник закладу освіти здійснює контроль за виконанням рішення комісії (документи, які підтверджують здійснення контролю).</w:t>
      </w:r>
    </w:p>
    <w:p w:rsidR="00275560" w:rsidRPr="00796FEB" w:rsidRDefault="00275560" w:rsidP="00FD2B07">
      <w:pPr>
        <w:autoSpaceDE w:val="0"/>
        <w:autoSpaceDN w:val="0"/>
        <w:adjustRightInd w:val="0"/>
        <w:spacing w:after="0" w:line="240" w:lineRule="auto"/>
        <w:rPr>
          <w:rFonts w:ascii="Times New Roman" w:hAnsi="Times New Roman" w:cs="Times New Roman"/>
          <w:sz w:val="28"/>
          <w:szCs w:val="28"/>
        </w:rPr>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p w:rsidR="00275560" w:rsidRDefault="00275560" w:rsidP="00FD2B07">
      <w:pPr>
        <w:autoSpaceDE w:val="0"/>
        <w:autoSpaceDN w:val="0"/>
        <w:adjustRightInd w:val="0"/>
        <w:spacing w:after="0" w:line="240" w:lineRule="auto"/>
      </w:pPr>
    </w:p>
    <w:sectPr w:rsidR="00275560" w:rsidSect="00602C50">
      <w:pgSz w:w="11906" w:h="16838"/>
      <w:pgMar w:top="850" w:right="566"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C5F14"/>
    <w:multiLevelType w:val="multilevel"/>
    <w:tmpl w:val="164497B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5625AF"/>
    <w:multiLevelType w:val="multilevel"/>
    <w:tmpl w:val="B2C2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965F7F"/>
    <w:multiLevelType w:val="hybridMultilevel"/>
    <w:tmpl w:val="8D486ACC"/>
    <w:lvl w:ilvl="0" w:tplc="2196FD4A">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
    <w:nsid w:val="69925056"/>
    <w:multiLevelType w:val="multilevel"/>
    <w:tmpl w:val="98764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A35BA"/>
    <w:rsid w:val="00084B9A"/>
    <w:rsid w:val="00125082"/>
    <w:rsid w:val="00275560"/>
    <w:rsid w:val="002E33F2"/>
    <w:rsid w:val="00330C7D"/>
    <w:rsid w:val="003B55F8"/>
    <w:rsid w:val="004D3544"/>
    <w:rsid w:val="004D6CB8"/>
    <w:rsid w:val="004E0FAA"/>
    <w:rsid w:val="00602C50"/>
    <w:rsid w:val="006600D4"/>
    <w:rsid w:val="006C74C1"/>
    <w:rsid w:val="00706E9B"/>
    <w:rsid w:val="00736A89"/>
    <w:rsid w:val="00796FEB"/>
    <w:rsid w:val="007A35BA"/>
    <w:rsid w:val="008308D1"/>
    <w:rsid w:val="00832C23"/>
    <w:rsid w:val="008B435B"/>
    <w:rsid w:val="00A72217"/>
    <w:rsid w:val="00AD5E10"/>
    <w:rsid w:val="00BE634E"/>
    <w:rsid w:val="00C536F0"/>
    <w:rsid w:val="00CB1D7D"/>
    <w:rsid w:val="00DA2893"/>
    <w:rsid w:val="00E06B88"/>
    <w:rsid w:val="00E07483"/>
    <w:rsid w:val="00F97907"/>
    <w:rsid w:val="00FD2B07"/>
    <w:rsid w:val="00FD315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483"/>
  </w:style>
  <w:style w:type="paragraph" w:styleId="1">
    <w:name w:val="heading 1"/>
    <w:basedOn w:val="a"/>
    <w:link w:val="10"/>
    <w:uiPriority w:val="9"/>
    <w:qFormat/>
    <w:rsid w:val="002755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755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35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Основной текст_"/>
    <w:basedOn w:val="a0"/>
    <w:link w:val="3"/>
    <w:rsid w:val="00275560"/>
    <w:rPr>
      <w:rFonts w:eastAsia="Times New Roman"/>
      <w:szCs w:val="28"/>
      <w:shd w:val="clear" w:color="auto" w:fill="FFFFFF"/>
    </w:rPr>
  </w:style>
  <w:style w:type="paragraph" w:customStyle="1" w:styleId="3">
    <w:name w:val="Основной текст3"/>
    <w:basedOn w:val="a"/>
    <w:link w:val="a4"/>
    <w:rsid w:val="00275560"/>
    <w:pPr>
      <w:widowControl w:val="0"/>
      <w:shd w:val="clear" w:color="auto" w:fill="FFFFFF"/>
      <w:spacing w:after="0" w:line="0" w:lineRule="atLeast"/>
      <w:ind w:hanging="560"/>
      <w:jc w:val="center"/>
    </w:pPr>
    <w:rPr>
      <w:rFonts w:eastAsia="Times New Roman"/>
      <w:szCs w:val="28"/>
    </w:rPr>
  </w:style>
  <w:style w:type="character" w:customStyle="1" w:styleId="10">
    <w:name w:val="Заголовок 1 Знак"/>
    <w:basedOn w:val="a0"/>
    <w:link w:val="1"/>
    <w:uiPriority w:val="9"/>
    <w:rsid w:val="00275560"/>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75560"/>
    <w:rPr>
      <w:rFonts w:ascii="Times New Roman" w:eastAsia="Times New Roman" w:hAnsi="Times New Roman" w:cs="Times New Roman"/>
      <w:b/>
      <w:bCs/>
      <w:sz w:val="36"/>
      <w:szCs w:val="36"/>
    </w:rPr>
  </w:style>
  <w:style w:type="character" w:styleId="a5">
    <w:name w:val="Hyperlink"/>
    <w:basedOn w:val="a0"/>
    <w:uiPriority w:val="99"/>
    <w:semiHidden/>
    <w:unhideWhenUsed/>
    <w:rsid w:val="00275560"/>
    <w:rPr>
      <w:color w:val="0000FF"/>
      <w:u w:val="single"/>
    </w:rPr>
  </w:style>
  <w:style w:type="paragraph" w:styleId="a6">
    <w:name w:val="Normal (Web)"/>
    <w:basedOn w:val="a"/>
    <w:uiPriority w:val="99"/>
    <w:semiHidden/>
    <w:unhideWhenUsed/>
    <w:rsid w:val="0027556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275560"/>
    <w:rPr>
      <w:b/>
      <w:bCs/>
    </w:rPr>
  </w:style>
  <w:style w:type="paragraph" w:styleId="a8">
    <w:name w:val="List Paragraph"/>
    <w:basedOn w:val="a"/>
    <w:uiPriority w:val="34"/>
    <w:qFormat/>
    <w:rsid w:val="00796FEB"/>
    <w:pPr>
      <w:ind w:left="720"/>
      <w:contextualSpacing/>
    </w:pPr>
  </w:style>
</w:styles>
</file>

<file path=word/webSettings.xml><?xml version="1.0" encoding="utf-8"?>
<w:webSettings xmlns:r="http://schemas.openxmlformats.org/officeDocument/2006/relationships" xmlns:w="http://schemas.openxmlformats.org/wordprocessingml/2006/main">
  <w:divs>
    <w:div w:id="1805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9E6C-315F-4C38-B268-594419943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5179</Words>
  <Characters>2953</Characters>
  <Application>Microsoft Office Word</Application>
  <DocSecurity>0</DocSecurity>
  <Lines>24</Lines>
  <Paragraphs>16</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Admin</cp:lastModifiedBy>
  <cp:revision>16</cp:revision>
  <cp:lastPrinted>2024-11-07T17:51:00Z</cp:lastPrinted>
  <dcterms:created xsi:type="dcterms:W3CDTF">2024-11-06T07:33:00Z</dcterms:created>
  <dcterms:modified xsi:type="dcterms:W3CDTF">2025-01-19T08:59:00Z</dcterms:modified>
</cp:coreProperties>
</file>