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36" w:rsidRDefault="00394E6E" w:rsidP="00ED163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Керівники професійних</w:t>
      </w:r>
      <w:r w:rsidR="00ED1636">
        <w:rPr>
          <w:rFonts w:ascii="Times New Roman" w:hAnsi="Times New Roman"/>
          <w:b/>
          <w:sz w:val="28"/>
          <w:szCs w:val="28"/>
          <w:u w:val="single"/>
        </w:rPr>
        <w:t xml:space="preserve"> спільнот </w:t>
      </w:r>
      <w:proofErr w:type="spellStart"/>
      <w:r w:rsidR="00ED1636">
        <w:rPr>
          <w:rFonts w:ascii="Times New Roman" w:hAnsi="Times New Roman"/>
          <w:b/>
          <w:sz w:val="28"/>
          <w:szCs w:val="28"/>
          <w:u w:val="single"/>
        </w:rPr>
        <w:t>Прутівського</w:t>
      </w:r>
      <w:proofErr w:type="spellEnd"/>
      <w:r w:rsidR="00ED1636">
        <w:rPr>
          <w:rFonts w:ascii="Times New Roman" w:hAnsi="Times New Roman"/>
          <w:b/>
          <w:sz w:val="28"/>
          <w:szCs w:val="28"/>
          <w:u w:val="single"/>
        </w:rPr>
        <w:t xml:space="preserve"> ліцею імені Володимира Самійленка</w:t>
      </w:r>
    </w:p>
    <w:p w:rsidR="00ED1636" w:rsidRDefault="00ED1636" w:rsidP="00ED1636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D1636" w:rsidRP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ED1636">
        <w:rPr>
          <w:rFonts w:ascii="Times New Roman" w:hAnsi="Times New Roman"/>
          <w:sz w:val="28"/>
          <w:szCs w:val="28"/>
          <w:lang w:val="uk-UA"/>
        </w:rPr>
        <w:t>Вчителів початков</w:t>
      </w:r>
      <w:r>
        <w:rPr>
          <w:rFonts w:ascii="Times New Roman" w:hAnsi="Times New Roman"/>
          <w:sz w:val="28"/>
          <w:szCs w:val="28"/>
          <w:lang w:val="uk-UA"/>
        </w:rPr>
        <w:t xml:space="preserve">их класів (керівник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Дідик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М.П.</w:t>
      </w:r>
      <w:r w:rsidRPr="00ED1636">
        <w:rPr>
          <w:rFonts w:ascii="Times New Roman" w:hAnsi="Times New Roman"/>
          <w:sz w:val="28"/>
          <w:szCs w:val="28"/>
          <w:lang w:val="uk-UA"/>
        </w:rPr>
        <w:t>, спеціаліст вищої категорії,</w:t>
      </w:r>
      <w:r>
        <w:rPr>
          <w:rFonts w:ascii="Times New Roman" w:hAnsi="Times New Roman"/>
          <w:sz w:val="28"/>
          <w:szCs w:val="28"/>
          <w:lang w:val="uk-UA"/>
        </w:rPr>
        <w:t xml:space="preserve"> «старший учитель»</w:t>
      </w:r>
      <w:r w:rsidRPr="00ED1636">
        <w:rPr>
          <w:rFonts w:ascii="Times New Roman" w:hAnsi="Times New Roman"/>
          <w:sz w:val="28"/>
          <w:szCs w:val="28"/>
          <w:lang w:val="uk-UA"/>
        </w:rPr>
        <w:t>);</w:t>
      </w:r>
    </w:p>
    <w:p w:rsid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Вчителів суспільно-гуманітарного циклу (керівник Столяр С.М., спеціаліст вищої категорії, «старший учитель»)</w:t>
      </w:r>
    </w:p>
    <w:p w:rsid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Вчителів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природничо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математичного циклу  (керівник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Л.В., спеціаліст вищої категорії, «учитель-методист» );</w:t>
      </w:r>
    </w:p>
    <w:p w:rsid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Класних керівників (керів</w:t>
      </w:r>
      <w:r w:rsidR="004C0749">
        <w:rPr>
          <w:rFonts w:ascii="Times New Roman" w:hAnsi="Times New Roman"/>
          <w:sz w:val="28"/>
          <w:szCs w:val="28"/>
          <w:lang w:val="uk-UA"/>
        </w:rPr>
        <w:t>ник Боднарук О.М., педагог-організатор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Вчителі художньо-естетичного циклу </w:t>
      </w:r>
      <w:r w:rsidR="00382869">
        <w:rPr>
          <w:rFonts w:ascii="Times New Roman" w:hAnsi="Times New Roman"/>
          <w:sz w:val="28"/>
          <w:szCs w:val="28"/>
          <w:lang w:val="uk-UA"/>
        </w:rPr>
        <w:t xml:space="preserve">– (керівник </w:t>
      </w:r>
      <w:proofErr w:type="spellStart"/>
      <w:r w:rsidR="00382869">
        <w:rPr>
          <w:rFonts w:ascii="Times New Roman" w:hAnsi="Times New Roman"/>
          <w:sz w:val="28"/>
          <w:szCs w:val="28"/>
          <w:lang w:val="uk-UA"/>
        </w:rPr>
        <w:t>Хапіцька</w:t>
      </w:r>
      <w:proofErr w:type="spellEnd"/>
      <w:r w:rsidR="00382869">
        <w:rPr>
          <w:rFonts w:ascii="Times New Roman" w:hAnsi="Times New Roman"/>
          <w:sz w:val="28"/>
          <w:szCs w:val="28"/>
          <w:lang w:val="uk-UA"/>
        </w:rPr>
        <w:t xml:space="preserve"> М.В., вчитель географії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ED1636" w:rsidRDefault="00ED1636" w:rsidP="00ED163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Психолого-педагогічний семінар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Іванійчук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Л.В.(соціальний педагог)</w:t>
      </w:r>
    </w:p>
    <w:p w:rsidR="00ED1636" w:rsidRDefault="00ED1636" w:rsidP="00ED1636">
      <w:pPr>
        <w:pStyle w:val="a3"/>
        <w:tabs>
          <w:tab w:val="left" w:pos="3165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ED1636" w:rsidRDefault="00ED1636" w:rsidP="00ED1636">
      <w:pPr>
        <w:pStyle w:val="a3"/>
        <w:tabs>
          <w:tab w:val="left" w:pos="3165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D1636" w:rsidRDefault="00ED1636" w:rsidP="00ED1636">
      <w:pPr>
        <w:pStyle w:val="a3"/>
        <w:tabs>
          <w:tab w:val="left" w:pos="3165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D1636" w:rsidRDefault="00ED1636" w:rsidP="00ED163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Науково – методична тема ліцею</w:t>
      </w:r>
    </w:p>
    <w:p w:rsidR="00ED1636" w:rsidRDefault="00ED1636" w:rsidP="00ED1636">
      <w:pPr>
        <w:shd w:val="clear" w:color="auto" w:fill="FFFFFF"/>
        <w:spacing w:line="360" w:lineRule="exact"/>
        <w:rPr>
          <w:rFonts w:ascii="Times New Roman" w:hAnsi="Times New Roman"/>
          <w:b/>
          <w:color w:val="000000"/>
          <w:spacing w:val="-1"/>
          <w:sz w:val="36"/>
          <w:szCs w:val="36"/>
        </w:rPr>
      </w:pPr>
    </w:p>
    <w:p w:rsidR="00ED1636" w:rsidRDefault="004C0749" w:rsidP="00ED1636">
      <w:pPr>
        <w:shd w:val="clear" w:color="auto" w:fill="FFFFFF"/>
        <w:outlineLvl w:val="3"/>
        <w:rPr>
          <w:rFonts w:ascii="Times New Roman" w:eastAsia="Times New Roman" w:hAnsi="Times New Roman"/>
          <w:b/>
          <w:bCs/>
          <w:color w:val="273300"/>
          <w:sz w:val="36"/>
          <w:szCs w:val="36"/>
        </w:rPr>
      </w:pPr>
      <w:r>
        <w:rPr>
          <w:rFonts w:ascii="Times New Roman" w:hAnsi="Times New Roman"/>
          <w:b/>
          <w:color w:val="000000"/>
          <w:spacing w:val="-1"/>
          <w:sz w:val="36"/>
          <w:szCs w:val="36"/>
        </w:rPr>
        <w:t xml:space="preserve">«Формування цифрових </w:t>
      </w:r>
      <w:proofErr w:type="spellStart"/>
      <w:r>
        <w:rPr>
          <w:rFonts w:ascii="Times New Roman" w:hAnsi="Times New Roman"/>
          <w:b/>
          <w:color w:val="000000"/>
          <w:spacing w:val="-1"/>
          <w:sz w:val="36"/>
          <w:szCs w:val="36"/>
        </w:rPr>
        <w:t>компетентностей</w:t>
      </w:r>
      <w:proofErr w:type="spellEnd"/>
      <w:r>
        <w:rPr>
          <w:rFonts w:ascii="Times New Roman" w:hAnsi="Times New Roman"/>
          <w:b/>
          <w:color w:val="000000"/>
          <w:spacing w:val="-1"/>
          <w:sz w:val="36"/>
          <w:szCs w:val="36"/>
        </w:rPr>
        <w:t xml:space="preserve"> учасників освітнього процесу у Новій українській школі»</w:t>
      </w:r>
    </w:p>
    <w:p w:rsidR="00ED1636" w:rsidRDefault="00ED1636" w:rsidP="00ED1636">
      <w:pPr>
        <w:rPr>
          <w:rFonts w:ascii="Calibri" w:eastAsia="Calibri" w:hAnsi="Calibri"/>
          <w:lang w:eastAsia="en-US"/>
        </w:rPr>
      </w:pPr>
    </w:p>
    <w:p w:rsidR="003C3838" w:rsidRDefault="003C3838"/>
    <w:sectPr w:rsidR="003C3838" w:rsidSect="00085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A4B"/>
    <w:multiLevelType w:val="hybridMultilevel"/>
    <w:tmpl w:val="7AC43220"/>
    <w:lvl w:ilvl="0" w:tplc="C5722D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1636"/>
    <w:rsid w:val="000859FD"/>
    <w:rsid w:val="002C1252"/>
    <w:rsid w:val="0034279A"/>
    <w:rsid w:val="00382869"/>
    <w:rsid w:val="00394E6E"/>
    <w:rsid w:val="003C3838"/>
    <w:rsid w:val="004C0749"/>
    <w:rsid w:val="00ED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1636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2025-08-25T08:26:00Z</cp:lastPrinted>
  <dcterms:created xsi:type="dcterms:W3CDTF">2025-08-21T09:06:00Z</dcterms:created>
  <dcterms:modified xsi:type="dcterms:W3CDTF">2025-08-28T08:21:00Z</dcterms:modified>
</cp:coreProperties>
</file>