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0F" w:rsidRPr="00F96304" w:rsidRDefault="001E0F0F" w:rsidP="001E0F0F">
      <w:pPr>
        <w:pStyle w:val="3"/>
        <w:spacing w:before="0" w:line="295" w:lineRule="atLeast"/>
        <w:jc w:val="center"/>
        <w:rPr>
          <w:rFonts w:ascii="Times New Roman" w:hAnsi="Times New Roman"/>
          <w:color w:val="auto"/>
          <w:sz w:val="32"/>
          <w:szCs w:val="28"/>
          <w:lang w:val="uk-UA"/>
        </w:rPr>
      </w:pPr>
      <w:r w:rsidRPr="00F96304">
        <w:rPr>
          <w:rFonts w:ascii="Times New Roman" w:hAnsi="Times New Roman"/>
          <w:color w:val="auto"/>
          <w:sz w:val="32"/>
          <w:szCs w:val="28"/>
        </w:rPr>
        <w:t xml:space="preserve">Порядок </w:t>
      </w:r>
      <w:proofErr w:type="spellStart"/>
      <w:r w:rsidRPr="00F96304">
        <w:rPr>
          <w:rFonts w:ascii="Times New Roman" w:hAnsi="Times New Roman"/>
          <w:color w:val="auto"/>
          <w:sz w:val="32"/>
          <w:szCs w:val="28"/>
        </w:rPr>
        <w:t>подання</w:t>
      </w:r>
      <w:proofErr w:type="spellEnd"/>
      <w:r w:rsidRPr="00F96304">
        <w:rPr>
          <w:rFonts w:ascii="Times New Roman" w:hAnsi="Times New Roman"/>
          <w:color w:val="auto"/>
          <w:sz w:val="32"/>
          <w:szCs w:val="28"/>
        </w:rPr>
        <w:t xml:space="preserve"> та </w:t>
      </w:r>
      <w:proofErr w:type="spellStart"/>
      <w:r w:rsidRPr="00F96304">
        <w:rPr>
          <w:rFonts w:ascii="Times New Roman" w:hAnsi="Times New Roman"/>
          <w:color w:val="auto"/>
          <w:sz w:val="32"/>
          <w:szCs w:val="28"/>
        </w:rPr>
        <w:t>розгляду</w:t>
      </w:r>
      <w:proofErr w:type="spellEnd"/>
      <w:r w:rsidRPr="00F96304">
        <w:rPr>
          <w:rFonts w:ascii="Times New Roman" w:hAnsi="Times New Roman"/>
          <w:color w:val="auto"/>
          <w:sz w:val="32"/>
          <w:szCs w:val="28"/>
        </w:rPr>
        <w:t xml:space="preserve"> </w:t>
      </w:r>
      <w:proofErr w:type="spellStart"/>
      <w:r w:rsidRPr="00F96304">
        <w:rPr>
          <w:rFonts w:ascii="Times New Roman" w:hAnsi="Times New Roman"/>
          <w:color w:val="auto"/>
          <w:sz w:val="32"/>
          <w:szCs w:val="28"/>
        </w:rPr>
        <w:t>заяв</w:t>
      </w:r>
      <w:proofErr w:type="spellEnd"/>
      <w:r w:rsidRPr="00F96304">
        <w:rPr>
          <w:rFonts w:ascii="Times New Roman" w:hAnsi="Times New Roman"/>
          <w:color w:val="auto"/>
          <w:sz w:val="32"/>
          <w:szCs w:val="28"/>
        </w:rPr>
        <w:t xml:space="preserve"> про </w:t>
      </w:r>
      <w:proofErr w:type="spellStart"/>
      <w:r w:rsidRPr="00F96304">
        <w:rPr>
          <w:rFonts w:ascii="Times New Roman" w:hAnsi="Times New Roman"/>
          <w:color w:val="auto"/>
          <w:sz w:val="32"/>
          <w:szCs w:val="28"/>
        </w:rPr>
        <w:t>випадки</w:t>
      </w:r>
      <w:proofErr w:type="spellEnd"/>
      <w:r w:rsidRPr="00F96304">
        <w:rPr>
          <w:rFonts w:ascii="Times New Roman" w:hAnsi="Times New Roman"/>
          <w:color w:val="auto"/>
          <w:sz w:val="32"/>
          <w:szCs w:val="28"/>
        </w:rPr>
        <w:t xml:space="preserve"> </w:t>
      </w:r>
      <w:proofErr w:type="spellStart"/>
      <w:r w:rsidRPr="00F96304">
        <w:rPr>
          <w:rFonts w:ascii="Times New Roman" w:hAnsi="Times New Roman"/>
          <w:color w:val="auto"/>
          <w:sz w:val="32"/>
          <w:szCs w:val="28"/>
        </w:rPr>
        <w:t>булінгу</w:t>
      </w:r>
      <w:proofErr w:type="spellEnd"/>
      <w:r w:rsidRPr="00F96304">
        <w:rPr>
          <w:rFonts w:ascii="Times New Roman" w:hAnsi="Times New Roman"/>
          <w:color w:val="auto"/>
          <w:sz w:val="32"/>
          <w:szCs w:val="28"/>
        </w:rPr>
        <w:t xml:space="preserve"> (</w:t>
      </w:r>
      <w:proofErr w:type="spellStart"/>
      <w:r w:rsidRPr="00F96304">
        <w:rPr>
          <w:rFonts w:ascii="Times New Roman" w:hAnsi="Times New Roman"/>
          <w:color w:val="auto"/>
          <w:sz w:val="32"/>
          <w:szCs w:val="28"/>
        </w:rPr>
        <w:t>цькування</w:t>
      </w:r>
      <w:proofErr w:type="spellEnd"/>
      <w:r w:rsidRPr="00F96304">
        <w:rPr>
          <w:rFonts w:ascii="Times New Roman" w:hAnsi="Times New Roman"/>
          <w:color w:val="auto"/>
          <w:sz w:val="32"/>
          <w:szCs w:val="28"/>
        </w:rPr>
        <w:t xml:space="preserve">) </w:t>
      </w:r>
      <w:r w:rsidRPr="00F96304">
        <w:rPr>
          <w:rFonts w:ascii="Times New Roman" w:hAnsi="Times New Roman"/>
          <w:color w:val="auto"/>
          <w:sz w:val="32"/>
          <w:szCs w:val="28"/>
          <w:lang w:val="uk-UA"/>
        </w:rPr>
        <w:t>в закладі освіти</w:t>
      </w:r>
    </w:p>
    <w:p w:rsidR="001E0F0F" w:rsidRDefault="001E0F0F" w:rsidP="001E0F0F">
      <w:pPr>
        <w:rPr>
          <w:rFonts w:ascii="Times New Roman" w:hAnsi="Times New Roman"/>
          <w:lang w:val="uk-UA"/>
        </w:rPr>
      </w:pPr>
    </w:p>
    <w:p w:rsidR="001E0F0F" w:rsidRDefault="001E0F0F" w:rsidP="001E0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року № 2657-VIII «</w:t>
      </w:r>
      <w:r>
        <w:rPr>
          <w:rStyle w:val="a4"/>
          <w:sz w:val="28"/>
          <w:szCs w:val="28"/>
        </w:rPr>
        <w:t xml:space="preserve">Про </w:t>
      </w:r>
      <w:proofErr w:type="spellStart"/>
      <w:r>
        <w:rPr>
          <w:rStyle w:val="a4"/>
          <w:sz w:val="28"/>
          <w:szCs w:val="28"/>
        </w:rPr>
        <w:t>внесення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змін</w:t>
      </w:r>
      <w:proofErr w:type="spellEnd"/>
      <w:r>
        <w:rPr>
          <w:rStyle w:val="a4"/>
          <w:sz w:val="28"/>
          <w:szCs w:val="28"/>
        </w:rPr>
        <w:t xml:space="preserve"> до </w:t>
      </w:r>
      <w:proofErr w:type="spellStart"/>
      <w:r>
        <w:rPr>
          <w:rStyle w:val="a4"/>
          <w:sz w:val="28"/>
          <w:szCs w:val="28"/>
        </w:rPr>
        <w:t>деяких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законодавчих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актів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України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протидії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булінгу</w:t>
      </w:r>
      <w:proofErr w:type="spellEnd"/>
      <w:r>
        <w:rPr>
          <w:rStyle w:val="a4"/>
          <w:sz w:val="28"/>
          <w:szCs w:val="28"/>
        </w:rPr>
        <w:t xml:space="preserve"> (</w:t>
      </w:r>
      <w:proofErr w:type="spellStart"/>
      <w:r>
        <w:rPr>
          <w:rStyle w:val="a4"/>
          <w:sz w:val="28"/>
          <w:szCs w:val="28"/>
        </w:rPr>
        <w:t>цькуванню</w:t>
      </w:r>
      <w:proofErr w:type="spellEnd"/>
      <w:r>
        <w:rPr>
          <w:sz w:val="28"/>
          <w:szCs w:val="28"/>
        </w:rPr>
        <w:t xml:space="preserve">)»,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набрав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19.01.2019 року </w:t>
      </w:r>
      <w:proofErr w:type="spellStart"/>
      <w:r>
        <w:rPr>
          <w:sz w:val="28"/>
          <w:szCs w:val="28"/>
        </w:rPr>
        <w:t>Верховна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постановила:</w:t>
      </w:r>
    </w:p>
    <w:p w:rsidR="001E0F0F" w:rsidRDefault="001E0F0F" w:rsidP="001E0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Внести </w:t>
      </w:r>
      <w:proofErr w:type="spellStart"/>
      <w:r>
        <w:rPr>
          <w:rStyle w:val="a5"/>
          <w:sz w:val="28"/>
          <w:szCs w:val="28"/>
        </w:rPr>
        <w:t>зміни</w:t>
      </w:r>
      <w:proofErr w:type="spellEnd"/>
      <w:r>
        <w:rPr>
          <w:rStyle w:val="a5"/>
          <w:sz w:val="28"/>
          <w:szCs w:val="28"/>
        </w:rPr>
        <w:t xml:space="preserve"> до таких </w:t>
      </w:r>
      <w:proofErr w:type="spellStart"/>
      <w:r>
        <w:rPr>
          <w:rStyle w:val="a5"/>
          <w:sz w:val="28"/>
          <w:szCs w:val="28"/>
        </w:rPr>
        <w:t>законодавчих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актів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України</w:t>
      </w:r>
      <w:proofErr w:type="spellEnd"/>
      <w:r>
        <w:rPr>
          <w:rStyle w:val="a5"/>
          <w:sz w:val="28"/>
          <w:szCs w:val="28"/>
        </w:rPr>
        <w:t>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 </w:t>
      </w:r>
      <w:proofErr w:type="spellStart"/>
      <w:r>
        <w:rPr>
          <w:sz w:val="28"/>
          <w:szCs w:val="28"/>
        </w:rPr>
        <w:t>Кодексі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УРСР, 1984 р., № 51, ст. 1122):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другу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цифр "173"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цифрами "173-4";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173-4 такого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>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173-4. </w:t>
      </w: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психологічному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економічному</w:t>
      </w:r>
      <w:proofErr w:type="spellEnd"/>
      <w:r>
        <w:rPr>
          <w:sz w:val="28"/>
          <w:szCs w:val="28"/>
        </w:rPr>
        <w:t xml:space="preserve">, сексуальному </w:t>
      </w:r>
      <w:proofErr w:type="spellStart"/>
      <w:r>
        <w:rPr>
          <w:sz w:val="28"/>
          <w:szCs w:val="28"/>
        </w:rPr>
        <w:t>насильстві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неповнолітньої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такою особою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могла бути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заподіяна</w:t>
      </w:r>
      <w:proofErr w:type="spellEnd"/>
      <w:r>
        <w:rPr>
          <w:sz w:val="28"/>
          <w:szCs w:val="28"/>
        </w:rPr>
        <w:t xml:space="preserve"> шкода </w:t>
      </w:r>
      <w:proofErr w:type="spellStart"/>
      <w:r>
        <w:rPr>
          <w:sz w:val="28"/>
          <w:szCs w:val="28"/>
        </w:rPr>
        <w:t>психічному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потерпілого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тягне</w:t>
      </w:r>
      <w:proofErr w:type="spellEnd"/>
      <w:r>
        <w:rPr>
          <w:sz w:val="28"/>
          <w:szCs w:val="28"/>
        </w:rPr>
        <w:t xml:space="preserve"> за собою </w:t>
      </w:r>
      <w:proofErr w:type="spellStart"/>
      <w:r>
        <w:rPr>
          <w:sz w:val="28"/>
          <w:szCs w:val="28"/>
        </w:rPr>
        <w:t>накладення</w:t>
      </w:r>
      <w:proofErr w:type="spellEnd"/>
      <w:r>
        <w:rPr>
          <w:sz w:val="28"/>
          <w:szCs w:val="28"/>
        </w:rPr>
        <w:t xml:space="preserve"> штрафу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п’ятдесяти</w:t>
      </w:r>
      <w:proofErr w:type="spellEnd"/>
      <w:r>
        <w:rPr>
          <w:sz w:val="28"/>
          <w:szCs w:val="28"/>
        </w:rPr>
        <w:t xml:space="preserve"> до ста </w:t>
      </w:r>
      <w:proofErr w:type="spellStart"/>
      <w:r>
        <w:rPr>
          <w:sz w:val="28"/>
          <w:szCs w:val="28"/>
        </w:rPr>
        <w:t>неоподатковуваних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строк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двадцяти</w:t>
      </w:r>
      <w:proofErr w:type="spellEnd"/>
      <w:r>
        <w:rPr>
          <w:sz w:val="28"/>
          <w:szCs w:val="28"/>
        </w:rPr>
        <w:t xml:space="preserve"> до сорока годин.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 </w:t>
      </w:r>
      <w:proofErr w:type="spellStart"/>
      <w:r>
        <w:rPr>
          <w:sz w:val="28"/>
          <w:szCs w:val="28"/>
        </w:rPr>
        <w:t>Законі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" (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2017 р., № 38-39, ст. 380):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другу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25 «Права та </w:t>
      </w:r>
      <w:proofErr w:type="spellStart"/>
      <w:r>
        <w:rPr>
          <w:sz w:val="28"/>
          <w:szCs w:val="28"/>
        </w:rPr>
        <w:t>обов'язки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>:</w:t>
      </w:r>
    </w:p>
    <w:p w:rsidR="001E0F0F" w:rsidRDefault="001E0F0F" w:rsidP="001E0F0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протидію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цькуванню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E0F0F" w:rsidRDefault="001E0F0F" w:rsidP="001E0F0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скарги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реагуванні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/>
          <w:sz w:val="28"/>
          <w:szCs w:val="28"/>
        </w:rPr>
        <w:t>заявами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/>
          <w:sz w:val="28"/>
          <w:szCs w:val="28"/>
        </w:rPr>
        <w:t>скарг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E0F0F" w:rsidRDefault="001E0F0F" w:rsidP="001E0F0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вживає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психолого-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вчинили </w:t>
      </w:r>
      <w:proofErr w:type="spellStart"/>
      <w:r>
        <w:rPr>
          <w:rFonts w:ascii="Times New Roman" w:hAnsi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), стали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постраждали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96304" w:rsidRDefault="00F96304" w:rsidP="001E0F0F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F96304" w:rsidRDefault="00F96304" w:rsidP="001E0F0F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E0F0F" w:rsidRDefault="001E0F0F" w:rsidP="001E0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lastRenderedPageBreak/>
        <w:t>Типовими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ознаками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булінгу</w:t>
      </w:r>
      <w:proofErr w:type="spellEnd"/>
      <w:r>
        <w:rPr>
          <w:rStyle w:val="a5"/>
          <w:sz w:val="28"/>
          <w:szCs w:val="28"/>
        </w:rPr>
        <w:t xml:space="preserve"> (</w:t>
      </w:r>
      <w:proofErr w:type="spellStart"/>
      <w:r>
        <w:rPr>
          <w:rStyle w:val="a5"/>
          <w:sz w:val="28"/>
          <w:szCs w:val="28"/>
        </w:rPr>
        <w:t>цькування</w:t>
      </w:r>
      <w:proofErr w:type="spellEnd"/>
      <w:r>
        <w:rPr>
          <w:rStyle w:val="a5"/>
          <w:sz w:val="28"/>
          <w:szCs w:val="28"/>
        </w:rPr>
        <w:t>) є: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систематичність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повторюваність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діяння</w:t>
      </w:r>
      <w:proofErr w:type="spellEnd"/>
      <w:r>
        <w:rPr>
          <w:sz w:val="28"/>
          <w:szCs w:val="28"/>
        </w:rPr>
        <w:t>;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кривдник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булер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потерпілий</w:t>
      </w:r>
      <w:proofErr w:type="spellEnd"/>
      <w:r>
        <w:rPr>
          <w:sz w:val="28"/>
          <w:szCs w:val="28"/>
        </w:rPr>
        <w:t xml:space="preserve"> (жертва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спостерігачі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>);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кривдника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наслідком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заподіяння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психічної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приниження</w:t>
      </w:r>
      <w:proofErr w:type="spellEnd"/>
      <w:r>
        <w:rPr>
          <w:sz w:val="28"/>
          <w:szCs w:val="28"/>
        </w:rPr>
        <w:t xml:space="preserve">, страх, </w:t>
      </w:r>
      <w:proofErr w:type="spellStart"/>
      <w:r>
        <w:rPr>
          <w:sz w:val="28"/>
          <w:szCs w:val="28"/>
        </w:rPr>
        <w:t>тривога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потерпілого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кривдника</w:t>
      </w:r>
      <w:proofErr w:type="spellEnd"/>
      <w:r>
        <w:rPr>
          <w:sz w:val="28"/>
          <w:szCs w:val="28"/>
        </w:rPr>
        <w:t>,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ізоляції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потерпілого</w:t>
      </w:r>
      <w:proofErr w:type="spellEnd"/>
      <w:r>
        <w:rPr>
          <w:sz w:val="28"/>
          <w:szCs w:val="28"/>
        </w:rPr>
        <w:t>";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другу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25 «Права та </w:t>
      </w:r>
      <w:proofErr w:type="spellStart"/>
      <w:r>
        <w:rPr>
          <w:sz w:val="28"/>
          <w:szCs w:val="28"/>
        </w:rPr>
        <w:t>обов'язки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>:</w:t>
      </w:r>
    </w:p>
    <w:p w:rsidR="001E0F0F" w:rsidRDefault="001E0F0F" w:rsidP="001E0F0F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протидію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цькуванню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E0F0F" w:rsidRDefault="001E0F0F" w:rsidP="001E0F0F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скарги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реагуванні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/>
          <w:sz w:val="28"/>
          <w:szCs w:val="28"/>
        </w:rPr>
        <w:t>заявами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/>
          <w:sz w:val="28"/>
          <w:szCs w:val="28"/>
        </w:rPr>
        <w:t>скарг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E0F0F" w:rsidRDefault="001E0F0F" w:rsidP="001E0F0F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вживає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психолого-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вчинили </w:t>
      </w:r>
      <w:proofErr w:type="spellStart"/>
      <w:r>
        <w:rPr>
          <w:rFonts w:ascii="Times New Roman" w:hAnsi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), стали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постраждали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«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"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центрального органу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головного органу у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 xml:space="preserve">, служб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центрів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 для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оприлюднює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цькуванню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заяви про </w:t>
      </w:r>
      <w:proofErr w:type="spellStart"/>
      <w:r>
        <w:rPr>
          <w:sz w:val="28"/>
          <w:szCs w:val="28"/>
        </w:rPr>
        <w:t>випадки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розслідування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скликає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розслідування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вживає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>;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та психолого-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вчинили </w:t>
      </w: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, стали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>);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повідомляє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службі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".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53 «Права та </w:t>
      </w:r>
      <w:proofErr w:type="spellStart"/>
      <w:r>
        <w:rPr>
          <w:sz w:val="28"/>
          <w:szCs w:val="28"/>
        </w:rPr>
        <w:t>обов'язки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»:</w:t>
      </w:r>
    </w:p>
    <w:p w:rsidR="001E0F0F" w:rsidRDefault="001E0F0F" w:rsidP="001E0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У </w:t>
      </w:r>
      <w:proofErr w:type="spellStart"/>
      <w:r>
        <w:rPr>
          <w:rStyle w:val="a5"/>
          <w:sz w:val="28"/>
          <w:szCs w:val="28"/>
        </w:rPr>
        <w:t>частині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першій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Здобувачі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освіти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мають</w:t>
      </w:r>
      <w:proofErr w:type="spellEnd"/>
      <w:r>
        <w:rPr>
          <w:rStyle w:val="a5"/>
          <w:sz w:val="28"/>
          <w:szCs w:val="28"/>
        </w:rPr>
        <w:t xml:space="preserve"> право</w:t>
      </w:r>
      <w:r>
        <w:rPr>
          <w:sz w:val="28"/>
          <w:szCs w:val="28"/>
        </w:rPr>
        <w:t>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гідності</w:t>
      </w:r>
      <w:proofErr w:type="spellEnd"/>
      <w:r>
        <w:rPr>
          <w:sz w:val="28"/>
          <w:szCs w:val="28"/>
        </w:rPr>
        <w:t>,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дискримінації</w:t>
      </w:r>
      <w:proofErr w:type="spellEnd"/>
      <w:r>
        <w:rPr>
          <w:sz w:val="28"/>
          <w:szCs w:val="28"/>
        </w:rPr>
        <w:t xml:space="preserve"> за будь-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ознакою</w:t>
      </w:r>
      <w:proofErr w:type="spellEnd"/>
      <w:r>
        <w:rPr>
          <w:sz w:val="28"/>
          <w:szCs w:val="28"/>
        </w:rPr>
        <w:t>.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та психолого-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як особа, яка </w:t>
      </w:r>
      <w:proofErr w:type="spellStart"/>
      <w:r>
        <w:rPr>
          <w:sz w:val="28"/>
          <w:szCs w:val="28"/>
        </w:rPr>
        <w:t>постраждала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), стала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вчинила </w:t>
      </w:r>
      <w:proofErr w:type="spellStart"/>
      <w:r>
        <w:rPr>
          <w:sz w:val="28"/>
          <w:szCs w:val="28"/>
        </w:rPr>
        <w:t>булінг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>)".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>: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Здобувачі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зобов'язані</w:t>
      </w:r>
      <w:proofErr w:type="spellEnd"/>
      <w:r>
        <w:rPr>
          <w:sz w:val="28"/>
          <w:szCs w:val="28"/>
        </w:rPr>
        <w:t>: "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науково-педагогічних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"</w:t>
      </w:r>
    </w:p>
    <w:p w:rsidR="001E0F0F" w:rsidRDefault="001E0F0F" w:rsidP="001E0F0F">
      <w:pPr>
        <w:pStyle w:val="6"/>
        <w:spacing w:before="0" w:line="295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Заява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заявником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власноруч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E0F0F" w:rsidRDefault="001E0F0F" w:rsidP="001E0F0F">
      <w:pPr>
        <w:pStyle w:val="6"/>
        <w:spacing w:before="0" w:line="295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Заяву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можуть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подавати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яким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виповнилося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років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Якщо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свідком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стала особа, яка не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досягла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років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заяву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подають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батьки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замінюють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E0F0F" w:rsidRDefault="001E0F0F" w:rsidP="001E0F0F">
      <w:pPr>
        <w:pStyle w:val="6"/>
        <w:spacing w:before="0" w:line="295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* Заяви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можна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подавати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заступника директора з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виховної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(2 поверх).</w:t>
      </w:r>
    </w:p>
    <w:p w:rsidR="001E0F0F" w:rsidRDefault="001E0F0F" w:rsidP="001E0F0F">
      <w:pPr>
        <w:pStyle w:val="a3"/>
        <w:spacing w:before="0" w:beforeAutospacing="0" w:after="29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Заяви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заступника директора з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щодня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1E0F0F" w:rsidRPr="001E0F0F" w:rsidRDefault="001E0F0F" w:rsidP="001E0F0F">
      <w:pPr>
        <w:pStyle w:val="a3"/>
        <w:spacing w:before="0" w:beforeAutospacing="0" w:after="0" w:afterAutospacing="0"/>
        <w:jc w:val="both"/>
        <w:rPr>
          <w:rStyle w:val="a5"/>
          <w:lang w:val="uk-UA"/>
        </w:rPr>
      </w:pPr>
      <w:r>
        <w:rPr>
          <w:sz w:val="28"/>
          <w:szCs w:val="28"/>
          <w:lang w:val="uk-UA"/>
        </w:rPr>
        <w:t xml:space="preserve">Відповідальна за розгляд скарг про відмову у реагуванні на випадки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за відповідними заявами, а також за процедуру подання заяв про випадки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 здобувачів освіти, їхніх батьків, законних представників, інших осіб призначено</w:t>
      </w:r>
      <w:r>
        <w:rPr>
          <w:sz w:val="28"/>
          <w:szCs w:val="28"/>
        </w:rPr>
        <w:t> </w:t>
      </w:r>
      <w:r>
        <w:rPr>
          <w:rStyle w:val="a5"/>
          <w:sz w:val="28"/>
          <w:szCs w:val="28"/>
          <w:lang w:val="uk-UA"/>
        </w:rPr>
        <w:t xml:space="preserve"> директора </w:t>
      </w:r>
      <w:r w:rsidR="00F96304">
        <w:rPr>
          <w:rStyle w:val="a5"/>
          <w:sz w:val="28"/>
          <w:szCs w:val="28"/>
          <w:lang w:val="uk-UA"/>
        </w:rPr>
        <w:t>школи Протасенко Тамару Вікторівну</w:t>
      </w:r>
    </w:p>
    <w:p w:rsidR="003355D1" w:rsidRPr="001E0F0F" w:rsidRDefault="003355D1">
      <w:pPr>
        <w:rPr>
          <w:lang w:val="uk-UA"/>
        </w:rPr>
      </w:pPr>
      <w:bookmarkStart w:id="0" w:name="_GoBack"/>
      <w:bookmarkEnd w:id="0"/>
    </w:p>
    <w:sectPr w:rsidR="003355D1" w:rsidRPr="001E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36B"/>
    <w:multiLevelType w:val="multilevel"/>
    <w:tmpl w:val="CFA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F3360"/>
    <w:multiLevelType w:val="multilevel"/>
    <w:tmpl w:val="6CF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C"/>
    <w:rsid w:val="001E0F0F"/>
    <w:rsid w:val="003355D1"/>
    <w:rsid w:val="0068170C"/>
    <w:rsid w:val="00CB6B49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3A0E"/>
  <w15:docId w15:val="{F0F82F63-BE6A-47B2-91B7-BEF7042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F0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F0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0F0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0F0F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Normal (Web)"/>
    <w:basedOn w:val="a"/>
    <w:uiPriority w:val="99"/>
    <w:semiHidden/>
    <w:unhideWhenUsed/>
    <w:rsid w:val="001E0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1E0F0F"/>
    <w:rPr>
      <w:i/>
      <w:iCs/>
    </w:rPr>
  </w:style>
  <w:style w:type="character" w:styleId="a5">
    <w:name w:val="Strong"/>
    <w:basedOn w:val="a0"/>
    <w:uiPriority w:val="22"/>
    <w:qFormat/>
    <w:rsid w:val="001E0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3831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fdmin</dc:creator>
  <cp:keywords/>
  <dc:description/>
  <cp:lastModifiedBy>Прохорівська ЗОШ</cp:lastModifiedBy>
  <cp:revision>3</cp:revision>
  <dcterms:created xsi:type="dcterms:W3CDTF">2019-06-20T07:03:00Z</dcterms:created>
  <dcterms:modified xsi:type="dcterms:W3CDTF">2019-06-20T07:25:00Z</dcterms:modified>
</cp:coreProperties>
</file>