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DF" w:rsidRPr="00A10DDF" w:rsidRDefault="00A10DDF" w:rsidP="00A10DDF">
      <w:pPr>
        <w:shd w:val="clear" w:color="auto" w:fill="FFFFFF"/>
        <w:spacing w:after="150" w:line="294" w:lineRule="atLeast"/>
        <w:jc w:val="right"/>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Додаток</w:t>
      </w:r>
      <w:r w:rsidRPr="00A10DDF">
        <w:rPr>
          <w:rFonts w:ascii="Times New Roman" w:eastAsia="Times New Roman" w:hAnsi="Times New Roman" w:cs="Times New Roman"/>
          <w:i w:val="0"/>
          <w:iCs w:val="0"/>
          <w:color w:val="000000"/>
          <w:sz w:val="28"/>
          <w:szCs w:val="28"/>
          <w:lang w:eastAsia="ru-RU"/>
        </w:rPr>
        <w:br/>
        <w:t>до листа Міністерства</w:t>
      </w:r>
      <w:r w:rsidRPr="00A10DDF">
        <w:rPr>
          <w:rFonts w:ascii="Times New Roman" w:eastAsia="Times New Roman" w:hAnsi="Times New Roman" w:cs="Times New Roman"/>
          <w:i w:val="0"/>
          <w:iCs w:val="0"/>
          <w:color w:val="000000"/>
          <w:sz w:val="28"/>
          <w:szCs w:val="28"/>
          <w:lang w:eastAsia="ru-RU"/>
        </w:rPr>
        <w:br/>
        <w:t>освіти і науки України</w:t>
      </w:r>
      <w:r w:rsidRPr="00A10DDF">
        <w:rPr>
          <w:rFonts w:ascii="Times New Roman" w:eastAsia="Times New Roman" w:hAnsi="Times New Roman" w:cs="Times New Roman"/>
          <w:i w:val="0"/>
          <w:iCs w:val="0"/>
          <w:color w:val="000000"/>
          <w:sz w:val="28"/>
          <w:szCs w:val="28"/>
          <w:lang w:eastAsia="ru-RU"/>
        </w:rPr>
        <w:br/>
      </w:r>
      <w:hyperlink r:id="rId6" w:history="1">
        <w:r w:rsidRPr="00A10DDF">
          <w:rPr>
            <w:rFonts w:ascii="Times New Roman" w:eastAsia="Times New Roman" w:hAnsi="Times New Roman" w:cs="Times New Roman"/>
            <w:b/>
            <w:bCs/>
            <w:i w:val="0"/>
            <w:iCs w:val="0"/>
            <w:color w:val="3AA935"/>
            <w:sz w:val="28"/>
            <w:szCs w:val="28"/>
            <w:lang w:eastAsia="ru-RU"/>
          </w:rPr>
          <w:t>від  01. 07. 2019 р. № 1/11-5966</w:t>
        </w:r>
      </w:hyperlink>
    </w:p>
    <w:p w:rsidR="00A10DDF" w:rsidRPr="00A10DDF" w:rsidRDefault="00A10DDF" w:rsidP="00A10DDF">
      <w:pPr>
        <w:shd w:val="clear" w:color="auto" w:fill="FFFFFF"/>
        <w:spacing w:after="150" w:line="294" w:lineRule="atLeast"/>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w:t>
      </w:r>
    </w:p>
    <w:p w:rsidR="00A10DDF" w:rsidRPr="00A10DDF" w:rsidRDefault="00A10DDF" w:rsidP="00A10DDF">
      <w:pPr>
        <w:shd w:val="clear" w:color="auto" w:fill="FFFFFF"/>
        <w:spacing w:after="150" w:line="240" w:lineRule="auto"/>
        <w:jc w:val="center"/>
        <w:outlineLvl w:val="2"/>
        <w:rPr>
          <w:rFonts w:ascii="Times New Roman" w:eastAsia="Times New Roman" w:hAnsi="Times New Roman" w:cs="Times New Roman"/>
          <w:b/>
          <w:bCs/>
          <w:i w:val="0"/>
          <w:iCs w:val="0"/>
          <w:color w:val="000000"/>
          <w:sz w:val="28"/>
          <w:szCs w:val="28"/>
          <w:lang w:eastAsia="ru-RU"/>
        </w:rPr>
      </w:pPr>
      <w:r w:rsidRPr="00A10DDF">
        <w:rPr>
          <w:rFonts w:ascii="Times New Roman" w:eastAsia="Times New Roman" w:hAnsi="Times New Roman" w:cs="Times New Roman"/>
          <w:b/>
          <w:bCs/>
          <w:i w:val="0"/>
          <w:iCs w:val="0"/>
          <w:color w:val="000000"/>
          <w:sz w:val="28"/>
          <w:szCs w:val="28"/>
          <w:lang w:eastAsia="ru-RU"/>
        </w:rPr>
        <w:t xml:space="preserve">Методичні рекомендації щодо викладання </w:t>
      </w:r>
      <w:proofErr w:type="gramStart"/>
      <w:r w:rsidRPr="00A10DDF">
        <w:rPr>
          <w:rFonts w:ascii="Times New Roman" w:eastAsia="Times New Roman" w:hAnsi="Times New Roman" w:cs="Times New Roman"/>
          <w:b/>
          <w:bCs/>
          <w:i w:val="0"/>
          <w:iCs w:val="0"/>
          <w:color w:val="000000"/>
          <w:sz w:val="28"/>
          <w:szCs w:val="28"/>
          <w:lang w:eastAsia="ru-RU"/>
        </w:rPr>
        <w:t>в</w:t>
      </w:r>
      <w:proofErr w:type="gramEnd"/>
      <w:r w:rsidRPr="00A10DDF">
        <w:rPr>
          <w:rFonts w:ascii="Times New Roman" w:eastAsia="Times New Roman" w:hAnsi="Times New Roman" w:cs="Times New Roman"/>
          <w:b/>
          <w:bCs/>
          <w:i w:val="0"/>
          <w:iCs w:val="0"/>
          <w:color w:val="000000"/>
          <w:sz w:val="28"/>
          <w:szCs w:val="28"/>
          <w:lang w:eastAsia="ru-RU"/>
        </w:rPr>
        <w:t xml:space="preserve"> </w:t>
      </w:r>
      <w:r w:rsidRPr="00A10DDF">
        <w:rPr>
          <w:rFonts w:ascii="Times New Roman" w:eastAsia="Times New Roman" w:hAnsi="Times New Roman" w:cs="Times New Roman"/>
          <w:b/>
          <w:bCs/>
          <w:i w:val="0"/>
          <w:iCs w:val="0"/>
          <w:color w:val="FF0000"/>
          <w:sz w:val="28"/>
          <w:szCs w:val="28"/>
          <w:lang w:eastAsia="ru-RU"/>
        </w:rPr>
        <w:t xml:space="preserve">початковій школі </w:t>
      </w:r>
      <w:r w:rsidRPr="00A10DDF">
        <w:rPr>
          <w:rFonts w:ascii="Times New Roman" w:eastAsia="Times New Roman" w:hAnsi="Times New Roman" w:cs="Times New Roman"/>
          <w:b/>
          <w:bCs/>
          <w:i w:val="0"/>
          <w:iCs w:val="0"/>
          <w:color w:val="000000"/>
          <w:sz w:val="28"/>
          <w:szCs w:val="28"/>
          <w:lang w:eastAsia="ru-RU"/>
        </w:rPr>
        <w:t>у 2019/2020 навчальному році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val="uk-UA" w:eastAsia="ru-RU"/>
        </w:rPr>
        <w:t xml:space="preserve">      </w:t>
      </w:r>
      <w:r w:rsidRPr="006C785F">
        <w:rPr>
          <w:rFonts w:ascii="Times New Roman" w:eastAsia="Times New Roman" w:hAnsi="Times New Roman" w:cs="Times New Roman"/>
          <w:i w:val="0"/>
          <w:iCs w:val="0"/>
          <w:color w:val="000000"/>
          <w:sz w:val="28"/>
          <w:szCs w:val="28"/>
          <w:lang w:val="uk-UA" w:eastAsia="ru-RU"/>
        </w:rPr>
        <w:t>Організація освітньої діяльності у 1-4-х класах закладів загальної середньої освіти у 2019/2020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w:t>
      </w:r>
      <w:r w:rsidRPr="00A10DDF">
        <w:rPr>
          <w:rFonts w:ascii="Times New Roman" w:eastAsia="Times New Roman" w:hAnsi="Times New Roman" w:cs="Times New Roman"/>
          <w:i w:val="0"/>
          <w:iCs w:val="0"/>
          <w:color w:val="000000"/>
          <w:sz w:val="28"/>
          <w:szCs w:val="28"/>
          <w:lang w:eastAsia="ru-RU"/>
        </w:rPr>
        <w:t>    </w:t>
      </w:r>
      <w:r w:rsidRPr="006C785F">
        <w:rPr>
          <w:rFonts w:ascii="Times New Roman" w:eastAsia="Times New Roman" w:hAnsi="Times New Roman" w:cs="Times New Roman"/>
          <w:i w:val="0"/>
          <w:iCs w:val="0"/>
          <w:color w:val="000000"/>
          <w:sz w:val="28"/>
          <w:szCs w:val="28"/>
          <w:lang w:val="uk-UA" w:eastAsia="ru-RU"/>
        </w:rPr>
        <w:t xml:space="preserve">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Pr="00A10DDF">
        <w:rPr>
          <w:rFonts w:ascii="Times New Roman" w:eastAsia="Times New Roman" w:hAnsi="Times New Roman" w:cs="Times New Roman"/>
          <w:i w:val="0"/>
          <w:iCs w:val="0"/>
          <w:color w:val="000000"/>
          <w:sz w:val="28"/>
          <w:szCs w:val="28"/>
          <w:lang w:eastAsia="ru-RU"/>
        </w:rPr>
        <w:t> </w:t>
      </w:r>
      <w:r w:rsidRPr="00A10DDF">
        <w:rPr>
          <w:rFonts w:ascii="Times New Roman" w:eastAsia="Times New Roman" w:hAnsi="Times New Roman" w:cs="Times New Roman"/>
          <w:i w:val="0"/>
          <w:iCs w:val="0"/>
          <w:color w:val="000000"/>
          <w:sz w:val="28"/>
          <w:szCs w:val="28"/>
          <w:u w:val="single"/>
          <w:lang w:eastAsia="ru-RU"/>
        </w:rPr>
        <w:t>http</w:t>
      </w:r>
      <w:r w:rsidRPr="006C785F">
        <w:rPr>
          <w:rFonts w:ascii="Times New Roman" w:eastAsia="Times New Roman" w:hAnsi="Times New Roman" w:cs="Times New Roman"/>
          <w:i w:val="0"/>
          <w:iCs w:val="0"/>
          <w:color w:val="000000"/>
          <w:sz w:val="28"/>
          <w:szCs w:val="28"/>
          <w:u w:val="single"/>
          <w:lang w:val="uk-UA" w:eastAsia="ru-RU"/>
        </w:rPr>
        <w:t>://</w:t>
      </w:r>
      <w:r w:rsidRPr="00A10DDF">
        <w:rPr>
          <w:rFonts w:ascii="Times New Roman" w:eastAsia="Times New Roman" w:hAnsi="Times New Roman" w:cs="Times New Roman"/>
          <w:i w:val="0"/>
          <w:iCs w:val="0"/>
          <w:color w:val="000000"/>
          <w:sz w:val="28"/>
          <w:szCs w:val="28"/>
          <w:u w:val="single"/>
          <w:lang w:eastAsia="ru-RU"/>
        </w:rPr>
        <w:t>mon</w:t>
      </w:r>
      <w:r w:rsidRPr="006C785F">
        <w:rPr>
          <w:rFonts w:ascii="Times New Roman" w:eastAsia="Times New Roman" w:hAnsi="Times New Roman" w:cs="Times New Roman"/>
          <w:i w:val="0"/>
          <w:iCs w:val="0"/>
          <w:color w:val="000000"/>
          <w:sz w:val="28"/>
          <w:szCs w:val="28"/>
          <w:u w:val="single"/>
          <w:lang w:val="uk-UA" w:eastAsia="ru-RU"/>
        </w:rPr>
        <w:t>.</w:t>
      </w:r>
      <w:r w:rsidRPr="00A10DDF">
        <w:rPr>
          <w:rFonts w:ascii="Times New Roman" w:eastAsia="Times New Roman" w:hAnsi="Times New Roman" w:cs="Times New Roman"/>
          <w:i w:val="0"/>
          <w:iCs w:val="0"/>
          <w:color w:val="000000"/>
          <w:sz w:val="28"/>
          <w:szCs w:val="28"/>
          <w:u w:val="single"/>
          <w:lang w:eastAsia="ru-RU"/>
        </w:rPr>
        <w:t>gov</w:t>
      </w:r>
      <w:r w:rsidRPr="006C785F">
        <w:rPr>
          <w:rFonts w:ascii="Times New Roman" w:eastAsia="Times New Roman" w:hAnsi="Times New Roman" w:cs="Times New Roman"/>
          <w:i w:val="0"/>
          <w:iCs w:val="0"/>
          <w:color w:val="000000"/>
          <w:sz w:val="28"/>
          <w:szCs w:val="28"/>
          <w:u w:val="single"/>
          <w:lang w:val="uk-UA" w:eastAsia="ru-RU"/>
        </w:rPr>
        <w:t>.</w:t>
      </w:r>
      <w:r w:rsidRPr="00A10DDF">
        <w:rPr>
          <w:rFonts w:ascii="Times New Roman" w:eastAsia="Times New Roman" w:hAnsi="Times New Roman" w:cs="Times New Roman"/>
          <w:i w:val="0"/>
          <w:iCs w:val="0"/>
          <w:color w:val="000000"/>
          <w:sz w:val="28"/>
          <w:szCs w:val="28"/>
          <w:u w:val="single"/>
          <w:lang w:eastAsia="ru-RU"/>
        </w:rPr>
        <w:t>ua</w:t>
      </w:r>
      <w:r w:rsidRPr="006C785F">
        <w:rPr>
          <w:rFonts w:ascii="Times New Roman" w:eastAsia="Times New Roman" w:hAnsi="Times New Roman" w:cs="Times New Roman"/>
          <w:i w:val="0"/>
          <w:iCs w:val="0"/>
          <w:color w:val="000000"/>
          <w:sz w:val="28"/>
          <w:szCs w:val="28"/>
          <w:u w:val="single"/>
          <w:lang w:val="uk-UA" w:eastAsia="ru-RU"/>
        </w:rPr>
        <w:t>/</w:t>
      </w:r>
      <w:r w:rsidRPr="00A10DDF">
        <w:rPr>
          <w:rFonts w:ascii="Times New Roman" w:eastAsia="Times New Roman" w:hAnsi="Times New Roman" w:cs="Times New Roman"/>
          <w:i w:val="0"/>
          <w:iCs w:val="0"/>
          <w:color w:val="000000"/>
          <w:sz w:val="28"/>
          <w:szCs w:val="28"/>
          <w:u w:val="single"/>
          <w:lang w:eastAsia="ru-RU"/>
        </w:rPr>
        <w:t>activity</w:t>
      </w:r>
      <w:r w:rsidRPr="006C785F">
        <w:rPr>
          <w:rFonts w:ascii="Times New Roman" w:eastAsia="Times New Roman" w:hAnsi="Times New Roman" w:cs="Times New Roman"/>
          <w:i w:val="0"/>
          <w:iCs w:val="0"/>
          <w:color w:val="000000"/>
          <w:sz w:val="28"/>
          <w:szCs w:val="28"/>
          <w:u w:val="single"/>
          <w:lang w:val="uk-UA" w:eastAsia="ru-RU"/>
        </w:rPr>
        <w:t xml:space="preserve"> /</w:t>
      </w:r>
      <w:r w:rsidRPr="00A10DDF">
        <w:rPr>
          <w:rFonts w:ascii="Times New Roman" w:eastAsia="Times New Roman" w:hAnsi="Times New Roman" w:cs="Times New Roman"/>
          <w:i w:val="0"/>
          <w:iCs w:val="0"/>
          <w:color w:val="000000"/>
          <w:sz w:val="28"/>
          <w:szCs w:val="28"/>
          <w:u w:val="single"/>
          <w:lang w:eastAsia="ru-RU"/>
        </w:rPr>
        <w:t>education</w:t>
      </w:r>
      <w:r w:rsidRPr="006C785F">
        <w:rPr>
          <w:rFonts w:ascii="Times New Roman" w:eastAsia="Times New Roman" w:hAnsi="Times New Roman" w:cs="Times New Roman"/>
          <w:i w:val="0"/>
          <w:iCs w:val="0"/>
          <w:color w:val="000000"/>
          <w:sz w:val="28"/>
          <w:szCs w:val="28"/>
          <w:u w:val="single"/>
          <w:lang w:val="uk-UA" w:eastAsia="ru-RU"/>
        </w:rPr>
        <w:t>/</w:t>
      </w:r>
      <w:r w:rsidRPr="00A10DDF">
        <w:rPr>
          <w:rFonts w:ascii="Times New Roman" w:eastAsia="Times New Roman" w:hAnsi="Times New Roman" w:cs="Times New Roman"/>
          <w:i w:val="0"/>
          <w:iCs w:val="0"/>
          <w:color w:val="000000"/>
          <w:sz w:val="28"/>
          <w:szCs w:val="28"/>
          <w:u w:val="single"/>
          <w:lang w:eastAsia="ru-RU"/>
        </w:rPr>
        <w:t>zagalna</w:t>
      </w:r>
      <w:r w:rsidRPr="006C785F">
        <w:rPr>
          <w:rFonts w:ascii="Times New Roman" w:eastAsia="Times New Roman" w:hAnsi="Times New Roman" w:cs="Times New Roman"/>
          <w:i w:val="0"/>
          <w:iCs w:val="0"/>
          <w:color w:val="000000"/>
          <w:sz w:val="28"/>
          <w:szCs w:val="28"/>
          <w:u w:val="single"/>
          <w:lang w:val="uk-UA" w:eastAsia="ru-RU"/>
        </w:rPr>
        <w:t>-</w:t>
      </w:r>
      <w:r w:rsidRPr="00A10DDF">
        <w:rPr>
          <w:rFonts w:ascii="Times New Roman" w:eastAsia="Times New Roman" w:hAnsi="Times New Roman" w:cs="Times New Roman"/>
          <w:i w:val="0"/>
          <w:iCs w:val="0"/>
          <w:color w:val="000000"/>
          <w:sz w:val="28"/>
          <w:szCs w:val="28"/>
          <w:u w:val="single"/>
          <w:lang w:eastAsia="ru-RU"/>
        </w:rPr>
        <w:t>serednya</w:t>
      </w:r>
      <w:r w:rsidRPr="006C785F">
        <w:rPr>
          <w:rFonts w:ascii="Times New Roman" w:eastAsia="Times New Roman" w:hAnsi="Times New Roman" w:cs="Times New Roman"/>
          <w:i w:val="0"/>
          <w:iCs w:val="0"/>
          <w:color w:val="000000"/>
          <w:sz w:val="28"/>
          <w:szCs w:val="28"/>
          <w:u w:val="single"/>
          <w:lang w:val="uk-UA" w:eastAsia="ru-RU"/>
        </w:rPr>
        <w:t>/</w:t>
      </w:r>
      <w:r w:rsidRPr="00A10DDF">
        <w:rPr>
          <w:rFonts w:ascii="Times New Roman" w:eastAsia="Times New Roman" w:hAnsi="Times New Roman" w:cs="Times New Roman"/>
          <w:i w:val="0"/>
          <w:iCs w:val="0"/>
          <w:color w:val="000000"/>
          <w:sz w:val="28"/>
          <w:szCs w:val="28"/>
          <w:u w:val="single"/>
          <w:lang w:eastAsia="ru-RU"/>
        </w:rPr>
        <w:t>ua</w:t>
      </w:r>
      <w:r w:rsidRPr="006C785F">
        <w:rPr>
          <w:rFonts w:ascii="Times New Roman" w:eastAsia="Times New Roman" w:hAnsi="Times New Roman" w:cs="Times New Roman"/>
          <w:i w:val="0"/>
          <w:iCs w:val="0"/>
          <w:color w:val="000000"/>
          <w:sz w:val="28"/>
          <w:szCs w:val="28"/>
          <w:u w:val="single"/>
          <w:lang w:val="uk-UA" w:eastAsia="ru-RU"/>
        </w:rPr>
        <w:t>-</w:t>
      </w:r>
      <w:r w:rsidRPr="00A10DDF">
        <w:rPr>
          <w:rFonts w:ascii="Times New Roman" w:eastAsia="Times New Roman" w:hAnsi="Times New Roman" w:cs="Times New Roman"/>
          <w:i w:val="0"/>
          <w:iCs w:val="0"/>
          <w:color w:val="000000"/>
          <w:sz w:val="28"/>
          <w:szCs w:val="28"/>
          <w:u w:val="single"/>
          <w:lang w:eastAsia="ru-RU"/>
        </w:rPr>
        <w:t>sch</w:t>
      </w:r>
      <w:r w:rsidRPr="006C785F">
        <w:rPr>
          <w:rFonts w:ascii="Times New Roman" w:eastAsia="Times New Roman" w:hAnsi="Times New Roman" w:cs="Times New Roman"/>
          <w:i w:val="0"/>
          <w:iCs w:val="0"/>
          <w:color w:val="000000"/>
          <w:sz w:val="28"/>
          <w:szCs w:val="28"/>
          <w:u w:val="single"/>
          <w:lang w:val="uk-UA" w:eastAsia="ru-RU"/>
        </w:rPr>
        <w:t>-2016/</w:t>
      </w:r>
      <w:r w:rsidRPr="00A10DDF">
        <w:rPr>
          <w:rFonts w:ascii="Times New Roman" w:eastAsia="Times New Roman" w:hAnsi="Times New Roman" w:cs="Times New Roman"/>
          <w:i w:val="0"/>
          <w:iCs w:val="0"/>
          <w:color w:val="000000"/>
          <w:sz w:val="28"/>
          <w:szCs w:val="28"/>
          <w:u w:val="single"/>
          <w:lang w:eastAsia="ru-RU"/>
        </w:rPr>
        <w:t>konczepcziya</w:t>
      </w:r>
      <w:r w:rsidRPr="006C785F">
        <w:rPr>
          <w:rFonts w:ascii="Times New Roman" w:eastAsia="Times New Roman" w:hAnsi="Times New Roman" w:cs="Times New Roman"/>
          <w:i w:val="0"/>
          <w:iCs w:val="0"/>
          <w:color w:val="000000"/>
          <w:sz w:val="28"/>
          <w:szCs w:val="28"/>
          <w:u w:val="single"/>
          <w:lang w:val="uk-UA" w:eastAsia="ru-RU"/>
        </w:rPr>
        <w:t>.</w:t>
      </w:r>
      <w:r w:rsidRPr="00A10DDF">
        <w:rPr>
          <w:rFonts w:ascii="Times New Roman" w:eastAsia="Times New Roman" w:hAnsi="Times New Roman" w:cs="Times New Roman"/>
          <w:i w:val="0"/>
          <w:iCs w:val="0"/>
          <w:color w:val="000000"/>
          <w:sz w:val="28"/>
          <w:szCs w:val="28"/>
          <w:u w:val="single"/>
          <w:lang w:eastAsia="ru-RU"/>
        </w:rPr>
        <w:t>html</w:t>
      </w:r>
      <w:r w:rsidRPr="006C785F">
        <w:rPr>
          <w:rFonts w:ascii="Times New Roman" w:eastAsia="Times New Roman" w:hAnsi="Times New Roman" w:cs="Times New Roman"/>
          <w:i w:val="0"/>
          <w:iCs w:val="0"/>
          <w:color w:val="000000"/>
          <w:sz w:val="28"/>
          <w:szCs w:val="28"/>
          <w:lang w:val="uk-UA" w:eastAsia="ru-RU"/>
        </w:rPr>
        <w:t xml:space="preserve">), Державного стандарту початкової освіти, затвердженого постановою </w:t>
      </w:r>
      <w:r w:rsidRPr="00A10DDF">
        <w:rPr>
          <w:rFonts w:ascii="Times New Roman" w:eastAsia="Times New Roman" w:hAnsi="Times New Roman" w:cs="Times New Roman"/>
          <w:i w:val="0"/>
          <w:iCs w:val="0"/>
          <w:color w:val="000000"/>
          <w:sz w:val="28"/>
          <w:szCs w:val="28"/>
          <w:lang w:eastAsia="ru-RU"/>
        </w:rPr>
        <w:t>Кабінету Міністрів України № 87 від 21.02.2018 (у 1-2 класах),  Державного стандарту початкової загальної освіти, затвердженого постановою Кабінету Міністрів України № 462 від 20.04.2011 (у 3-4-х класах).</w:t>
      </w:r>
    </w:p>
    <w:p w:rsidR="00A10DDF" w:rsidRPr="006C785F" w:rsidRDefault="00A10DDF" w:rsidP="00A10DDF">
      <w:pPr>
        <w:shd w:val="clear" w:color="auto" w:fill="FFFFFF"/>
        <w:spacing w:after="150" w:line="294" w:lineRule="atLeast"/>
        <w:jc w:val="both"/>
        <w:rPr>
          <w:rFonts w:ascii="Times New Roman" w:eastAsia="Times New Roman" w:hAnsi="Times New Roman" w:cs="Times New Roman"/>
          <w:i w:val="0"/>
          <w:iCs w:val="0"/>
          <w:color w:val="FF0000"/>
          <w:sz w:val="28"/>
          <w:szCs w:val="28"/>
          <w:lang w:val="uk-UA" w:eastAsia="ru-RU"/>
        </w:rPr>
      </w:pPr>
      <w:r w:rsidRPr="006C785F">
        <w:rPr>
          <w:rFonts w:ascii="Times New Roman" w:eastAsia="Times New Roman" w:hAnsi="Times New Roman" w:cs="Times New Roman"/>
          <w:i w:val="0"/>
          <w:iCs w:val="0"/>
          <w:color w:val="FF0000"/>
          <w:sz w:val="28"/>
          <w:szCs w:val="28"/>
          <w:lang w:val="uk-UA" w:eastAsia="ru-RU"/>
        </w:rPr>
        <w:t xml:space="preserve">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val="uk-UA" w:eastAsia="ru-RU"/>
        </w:rPr>
        <w:t xml:space="preserve">      </w:t>
      </w:r>
      <w:r w:rsidRPr="006C785F">
        <w:rPr>
          <w:rFonts w:ascii="Times New Roman" w:eastAsia="Times New Roman" w:hAnsi="Times New Roman" w:cs="Times New Roman"/>
          <w:i w:val="0"/>
          <w:iCs w:val="0"/>
          <w:color w:val="000000"/>
          <w:sz w:val="28"/>
          <w:szCs w:val="28"/>
          <w:lang w:val="uk-UA" w:eastAsia="ru-RU"/>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w:t>
      </w:r>
      <w:r w:rsidRPr="00A10DDF">
        <w:rPr>
          <w:rFonts w:ascii="Times New Roman" w:eastAsia="Times New Roman" w:hAnsi="Times New Roman" w:cs="Times New Roman"/>
          <w:i w:val="0"/>
          <w:iCs w:val="0"/>
          <w:color w:val="000000"/>
          <w:sz w:val="28"/>
          <w:szCs w:val="28"/>
          <w:lang w:eastAsia="ru-RU"/>
        </w:rPr>
        <w:t xml:space="preserve">Освітня програма закладу освіти, який здійснює свою діяльність на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Основою для розроблення освітньої програми є стандарт освіти відповідного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івня (у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 Освітні програми розробляються закладами освіти, науковими установами, іншими суб’єктами освітньої діяльності та затверджуються відповідно </w:t>
      </w:r>
      <w:proofErr w:type="gramStart"/>
      <w:r w:rsidRPr="00A10DDF">
        <w:rPr>
          <w:rFonts w:ascii="Times New Roman" w:eastAsia="Times New Roman" w:hAnsi="Times New Roman" w:cs="Times New Roman"/>
          <w:i w:val="0"/>
          <w:iCs w:val="0"/>
          <w:color w:val="000000"/>
          <w:sz w:val="28"/>
          <w:szCs w:val="28"/>
          <w:lang w:eastAsia="ru-RU"/>
        </w:rPr>
        <w:t>до</w:t>
      </w:r>
      <w:proofErr w:type="gramEnd"/>
      <w:r w:rsidRPr="00A10DDF">
        <w:rPr>
          <w:rFonts w:ascii="Times New Roman" w:eastAsia="Times New Roman" w:hAnsi="Times New Roman" w:cs="Times New Roman"/>
          <w:i w:val="0"/>
          <w:iCs w:val="0"/>
          <w:color w:val="000000"/>
          <w:sz w:val="28"/>
          <w:szCs w:val="28"/>
          <w:lang w:eastAsia="ru-RU"/>
        </w:rPr>
        <w:t xml:space="preserve"> Закону України «Про освіту» та спеціальних законів.</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Освітні програми повинні передбачати освітні компоненти для вільного вибору здобувачів освіти.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lastRenderedPageBreak/>
        <w:t>Заклади освіти можуть використовувати типові або інші освітні програми.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З</w:t>
      </w:r>
      <w:proofErr w:type="gramEnd"/>
      <w:r w:rsidRPr="00A10DDF">
        <w:rPr>
          <w:rFonts w:ascii="Times New Roman" w:eastAsia="Times New Roman" w:hAnsi="Times New Roman" w:cs="Times New Roman"/>
          <w:i w:val="0"/>
          <w:iCs w:val="0"/>
          <w:color w:val="000000"/>
          <w:sz w:val="28"/>
          <w:szCs w:val="28"/>
          <w:lang w:eastAsia="ru-RU"/>
        </w:rPr>
        <w:t xml:space="preserve">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для 1-2 класів – </w:t>
      </w:r>
      <w:proofErr w:type="gramStart"/>
      <w:r w:rsidRPr="00A10DDF">
        <w:rPr>
          <w:rFonts w:ascii="Times New Roman" w:eastAsia="Times New Roman" w:hAnsi="Times New Roman" w:cs="Times New Roman"/>
          <w:i w:val="0"/>
          <w:iCs w:val="0"/>
          <w:color w:val="000000"/>
          <w:sz w:val="28"/>
          <w:szCs w:val="28"/>
          <w:lang w:eastAsia="ru-RU"/>
        </w:rPr>
        <w:t>Державного</w:t>
      </w:r>
      <w:proofErr w:type="gramEnd"/>
      <w:r w:rsidRPr="00A10DDF">
        <w:rPr>
          <w:rFonts w:ascii="Times New Roman" w:eastAsia="Times New Roman" w:hAnsi="Times New Roman" w:cs="Times New Roman"/>
          <w:i w:val="0"/>
          <w:iCs w:val="0"/>
          <w:color w:val="000000"/>
          <w:sz w:val="28"/>
          <w:szCs w:val="28"/>
          <w:lang w:eastAsia="ru-RU"/>
        </w:rPr>
        <w:t xml:space="preserve"> стандарту початкової освіти (2018), типових освітніх програм (наказ МОН України від 21.03.2018 № 268);</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для 3-4 класів – </w:t>
      </w:r>
      <w:proofErr w:type="gramStart"/>
      <w:r w:rsidRPr="00A10DDF">
        <w:rPr>
          <w:rFonts w:ascii="Times New Roman" w:eastAsia="Times New Roman" w:hAnsi="Times New Roman" w:cs="Times New Roman"/>
          <w:i w:val="0"/>
          <w:iCs w:val="0"/>
          <w:color w:val="000000"/>
          <w:sz w:val="28"/>
          <w:szCs w:val="28"/>
          <w:lang w:eastAsia="ru-RU"/>
        </w:rPr>
        <w:t>Державного</w:t>
      </w:r>
      <w:proofErr w:type="gramEnd"/>
      <w:r w:rsidRPr="00A10DDF">
        <w:rPr>
          <w:rFonts w:ascii="Times New Roman" w:eastAsia="Times New Roman" w:hAnsi="Times New Roman" w:cs="Times New Roman"/>
          <w:i w:val="0"/>
          <w:iCs w:val="0"/>
          <w:color w:val="000000"/>
          <w:sz w:val="28"/>
          <w:szCs w:val="28"/>
          <w:lang w:eastAsia="ru-RU"/>
        </w:rPr>
        <w:t xml:space="preserve"> стандарту початкової загальної освіти (2011 р.), типових освітніх програм (наказ МОН України від 20.04.2018 № 407).</w:t>
      </w:r>
    </w:p>
    <w:p w:rsidR="00A10DDF" w:rsidRPr="006C785F" w:rsidRDefault="00A10DDF" w:rsidP="00A10DDF">
      <w:pPr>
        <w:shd w:val="clear" w:color="auto" w:fill="FFFFFF"/>
        <w:spacing w:after="150" w:line="294" w:lineRule="atLeast"/>
        <w:jc w:val="both"/>
        <w:rPr>
          <w:rFonts w:ascii="Times New Roman" w:eastAsia="Times New Roman" w:hAnsi="Times New Roman" w:cs="Times New Roman"/>
          <w:i w:val="0"/>
          <w:iCs w:val="0"/>
          <w:color w:val="FF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w:t>
      </w:r>
      <w:proofErr w:type="gramEnd"/>
      <w:r w:rsidRPr="00A10DDF">
        <w:rPr>
          <w:rFonts w:ascii="Times New Roman" w:eastAsia="Times New Roman" w:hAnsi="Times New Roman" w:cs="Times New Roman"/>
          <w:i w:val="0"/>
          <w:iCs w:val="0"/>
          <w:color w:val="000000"/>
          <w:sz w:val="28"/>
          <w:szCs w:val="28"/>
          <w:lang w:eastAsia="ru-RU"/>
        </w:rPr>
        <w:t xml:space="preserve"> Звертаємо увагу, що </w:t>
      </w:r>
      <w:r w:rsidRPr="006C785F">
        <w:rPr>
          <w:rFonts w:ascii="Times New Roman" w:eastAsia="Times New Roman" w:hAnsi="Times New Roman" w:cs="Times New Roman"/>
          <w:i w:val="0"/>
          <w:iCs w:val="0"/>
          <w:color w:val="FF0000"/>
          <w:sz w:val="28"/>
          <w:szCs w:val="28"/>
          <w:lang w:eastAsia="ru-RU"/>
        </w:rPr>
        <w:t xml:space="preserve">програма курсу за вибором повинна мати відповідний гриф і входити до переліку навчальних програм, </w:t>
      </w:r>
      <w:proofErr w:type="gramStart"/>
      <w:r w:rsidRPr="006C785F">
        <w:rPr>
          <w:rFonts w:ascii="Times New Roman" w:eastAsia="Times New Roman" w:hAnsi="Times New Roman" w:cs="Times New Roman"/>
          <w:i w:val="0"/>
          <w:iCs w:val="0"/>
          <w:color w:val="FF0000"/>
          <w:sz w:val="28"/>
          <w:szCs w:val="28"/>
          <w:lang w:eastAsia="ru-RU"/>
        </w:rPr>
        <w:t>п</w:t>
      </w:r>
      <w:proofErr w:type="gramEnd"/>
      <w:r w:rsidRPr="006C785F">
        <w:rPr>
          <w:rFonts w:ascii="Times New Roman" w:eastAsia="Times New Roman" w:hAnsi="Times New Roman" w:cs="Times New Roman"/>
          <w:i w:val="0"/>
          <w:iCs w:val="0"/>
          <w:color w:val="FF0000"/>
          <w:sz w:val="28"/>
          <w:szCs w:val="28"/>
          <w:lang w:eastAsia="ru-RU"/>
        </w:rPr>
        <w:t>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r w:rsidRPr="006C785F">
        <w:rPr>
          <w:rFonts w:ascii="Times New Roman" w:eastAsia="Times New Roman" w:hAnsi="Times New Roman" w:cs="Times New Roman"/>
          <w:i w:val="0"/>
          <w:iCs w:val="0"/>
          <w:color w:val="FF0000"/>
          <w:sz w:val="28"/>
          <w:szCs w:val="28"/>
          <w:u w:val="single"/>
          <w:lang w:eastAsia="ru-RU"/>
        </w:rPr>
        <w:t>https://imzo.gov.ua/pidruchniki/pereliki/</w:t>
      </w:r>
      <w:r w:rsidRPr="006C785F">
        <w:rPr>
          <w:rFonts w:ascii="Times New Roman" w:eastAsia="Times New Roman" w:hAnsi="Times New Roman" w:cs="Times New Roman"/>
          <w:i w:val="0"/>
          <w:iCs w:val="0"/>
          <w:color w:val="FF0000"/>
          <w:sz w:val="28"/>
          <w:szCs w:val="28"/>
          <w:lang w:eastAsia="ru-RU"/>
        </w:rPr>
        <w:t>).</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Використання годин варіативного складника навчальних планів може йти на збільшення годин на вивчення окремих предметів інваріантного складника, упровадження курсі</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w:t>
      </w:r>
      <w:proofErr w:type="gramStart"/>
      <w:r w:rsidRPr="00A10DDF">
        <w:rPr>
          <w:rFonts w:ascii="Times New Roman" w:eastAsia="Times New Roman" w:hAnsi="Times New Roman" w:cs="Times New Roman"/>
          <w:i w:val="0"/>
          <w:iCs w:val="0"/>
          <w:color w:val="000000"/>
          <w:sz w:val="28"/>
          <w:szCs w:val="28"/>
          <w:lang w:eastAsia="ru-RU"/>
        </w:rPr>
        <w:t>на</w:t>
      </w:r>
      <w:proofErr w:type="gramEnd"/>
      <w:r w:rsidRPr="00A10DDF">
        <w:rPr>
          <w:rFonts w:ascii="Times New Roman" w:eastAsia="Times New Roman" w:hAnsi="Times New Roman" w:cs="Times New Roman"/>
          <w:i w:val="0"/>
          <w:iCs w:val="0"/>
          <w:color w:val="000000"/>
          <w:sz w:val="28"/>
          <w:szCs w:val="28"/>
          <w:lang w:eastAsia="ru-RU"/>
        </w:rPr>
        <w:t xml:space="preserve"> </w:t>
      </w:r>
      <w:proofErr w:type="gramStart"/>
      <w:r w:rsidRPr="00A10DDF">
        <w:rPr>
          <w:rFonts w:ascii="Times New Roman" w:eastAsia="Times New Roman" w:hAnsi="Times New Roman" w:cs="Times New Roman"/>
          <w:i w:val="0"/>
          <w:iCs w:val="0"/>
          <w:color w:val="000000"/>
          <w:sz w:val="28"/>
          <w:szCs w:val="28"/>
          <w:lang w:eastAsia="ru-RU"/>
        </w:rPr>
        <w:t>основ</w:t>
      </w:r>
      <w:proofErr w:type="gramEnd"/>
      <w:r w:rsidRPr="00A10DDF">
        <w:rPr>
          <w:rFonts w:ascii="Times New Roman" w:eastAsia="Times New Roman" w:hAnsi="Times New Roman" w:cs="Times New Roman"/>
          <w:i w:val="0"/>
          <w:iCs w:val="0"/>
          <w:color w:val="000000"/>
          <w:sz w:val="28"/>
          <w:szCs w:val="28"/>
          <w:lang w:eastAsia="ru-RU"/>
        </w:rPr>
        <w:t>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На</w:t>
      </w:r>
      <w:proofErr w:type="gramEnd"/>
      <w:r w:rsidRPr="00A10DDF">
        <w:rPr>
          <w:rFonts w:ascii="Times New Roman" w:eastAsia="Times New Roman" w:hAnsi="Times New Roman" w:cs="Times New Roman"/>
          <w:i w:val="0"/>
          <w:iCs w:val="0"/>
          <w:color w:val="000000"/>
          <w:sz w:val="28"/>
          <w:szCs w:val="28"/>
          <w:lang w:eastAsia="ru-RU"/>
        </w:rPr>
        <w:t xml:space="preserve">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FF0000"/>
          <w:sz w:val="28"/>
          <w:szCs w:val="28"/>
          <w:lang w:eastAsia="ru-RU"/>
        </w:rPr>
      </w:pPr>
      <w:r w:rsidRPr="00A10DDF">
        <w:rPr>
          <w:rFonts w:ascii="Times New Roman" w:eastAsia="Times New Roman" w:hAnsi="Times New Roman" w:cs="Times New Roman"/>
          <w:b/>
          <w:bCs/>
          <w:i w:val="0"/>
          <w:iCs w:val="0"/>
          <w:color w:val="FF0000"/>
          <w:sz w:val="28"/>
          <w:szCs w:val="28"/>
          <w:lang w:eastAsia="ru-RU"/>
        </w:rPr>
        <w:t>Календарно-тематичне та поурочне планування</w:t>
      </w:r>
      <w:r w:rsidRPr="00A10DDF">
        <w:rPr>
          <w:rFonts w:ascii="Times New Roman" w:eastAsia="Times New Roman" w:hAnsi="Times New Roman" w:cs="Times New Roman"/>
          <w:i w:val="0"/>
          <w:iCs w:val="0"/>
          <w:color w:val="FF0000"/>
          <w:sz w:val="28"/>
          <w:szCs w:val="28"/>
          <w:lang w:eastAsia="ru-RU"/>
        </w:rPr>
        <w:t xml:space="preserve"> здійснюється вчителем </w:t>
      </w:r>
      <w:proofErr w:type="gramStart"/>
      <w:r w:rsidRPr="00A10DDF">
        <w:rPr>
          <w:rFonts w:ascii="Times New Roman" w:eastAsia="Times New Roman" w:hAnsi="Times New Roman" w:cs="Times New Roman"/>
          <w:i w:val="0"/>
          <w:iCs w:val="0"/>
          <w:color w:val="FF0000"/>
          <w:sz w:val="28"/>
          <w:szCs w:val="28"/>
          <w:lang w:eastAsia="ru-RU"/>
        </w:rPr>
        <w:t>у дов</w:t>
      </w:r>
      <w:proofErr w:type="gramEnd"/>
      <w:r w:rsidRPr="00A10DDF">
        <w:rPr>
          <w:rFonts w:ascii="Times New Roman" w:eastAsia="Times New Roman" w:hAnsi="Times New Roman" w:cs="Times New Roman"/>
          <w:i w:val="0"/>
          <w:iCs w:val="0"/>
          <w:color w:val="FF0000"/>
          <w:sz w:val="28"/>
          <w:szCs w:val="28"/>
          <w:lang w:eastAsia="ru-RU"/>
        </w:rPr>
        <w:t>ільній формі, у тому числі з використанням друкованих чи електронних джерел тощо. Формат, обсяг, структура, змі</w:t>
      </w:r>
      <w:proofErr w:type="gramStart"/>
      <w:r w:rsidRPr="00A10DDF">
        <w:rPr>
          <w:rFonts w:ascii="Times New Roman" w:eastAsia="Times New Roman" w:hAnsi="Times New Roman" w:cs="Times New Roman"/>
          <w:i w:val="0"/>
          <w:iCs w:val="0"/>
          <w:color w:val="FF0000"/>
          <w:sz w:val="28"/>
          <w:szCs w:val="28"/>
          <w:lang w:eastAsia="ru-RU"/>
        </w:rPr>
        <w:t>ст</w:t>
      </w:r>
      <w:proofErr w:type="gramEnd"/>
      <w:r w:rsidRPr="00A10DDF">
        <w:rPr>
          <w:rFonts w:ascii="Times New Roman" w:eastAsia="Times New Roman" w:hAnsi="Times New Roman" w:cs="Times New Roman"/>
          <w:i w:val="0"/>
          <w:iCs w:val="0"/>
          <w:color w:val="FF0000"/>
          <w:sz w:val="28"/>
          <w:szCs w:val="28"/>
          <w:lang w:eastAsia="ru-RU"/>
        </w:rPr>
        <w:t xml:space="preserve"> та оформлення календарно-тематичних планів та поурочних планів-конспектів є </w:t>
      </w:r>
      <w:r w:rsidRPr="00A10DDF">
        <w:rPr>
          <w:rFonts w:ascii="Times New Roman" w:eastAsia="Times New Roman" w:hAnsi="Times New Roman" w:cs="Times New Roman"/>
          <w:b/>
          <w:bCs/>
          <w:i w:val="0"/>
          <w:iCs w:val="0"/>
          <w:color w:val="FF0000"/>
          <w:sz w:val="28"/>
          <w:szCs w:val="28"/>
          <w:lang w:eastAsia="ru-RU"/>
        </w:rPr>
        <w:t>індивідуальною справою вчителя.</w:t>
      </w:r>
      <w:r w:rsidRPr="00A10DDF">
        <w:rPr>
          <w:rFonts w:ascii="Times New Roman" w:eastAsia="Times New Roman" w:hAnsi="Times New Roman" w:cs="Times New Roman"/>
          <w:i w:val="0"/>
          <w:iCs w:val="0"/>
          <w:color w:val="FF0000"/>
          <w:sz w:val="28"/>
          <w:szCs w:val="28"/>
          <w:lang w:eastAsia="ru-RU"/>
        </w:rPr>
        <w:t xml:space="preserve"> Встановлення універсальних у </w:t>
      </w:r>
      <w:proofErr w:type="gramStart"/>
      <w:r w:rsidRPr="00A10DDF">
        <w:rPr>
          <w:rFonts w:ascii="Times New Roman" w:eastAsia="Times New Roman" w:hAnsi="Times New Roman" w:cs="Times New Roman"/>
          <w:i w:val="0"/>
          <w:iCs w:val="0"/>
          <w:color w:val="FF0000"/>
          <w:sz w:val="28"/>
          <w:szCs w:val="28"/>
          <w:lang w:eastAsia="ru-RU"/>
        </w:rPr>
        <w:t>межах</w:t>
      </w:r>
      <w:proofErr w:type="gramEnd"/>
      <w:r w:rsidRPr="00A10DDF">
        <w:rPr>
          <w:rFonts w:ascii="Times New Roman" w:eastAsia="Times New Roman" w:hAnsi="Times New Roman" w:cs="Times New Roman"/>
          <w:i w:val="0"/>
          <w:iCs w:val="0"/>
          <w:color w:val="FF0000"/>
          <w:sz w:val="28"/>
          <w:szCs w:val="28"/>
          <w:lang w:eastAsia="ru-RU"/>
        </w:rPr>
        <w:t xml:space="preserve"> закладу загальної </w:t>
      </w:r>
      <w:r w:rsidRPr="00A10DDF">
        <w:rPr>
          <w:rFonts w:ascii="Times New Roman" w:eastAsia="Times New Roman" w:hAnsi="Times New Roman" w:cs="Times New Roman"/>
          <w:i w:val="0"/>
          <w:iCs w:val="0"/>
          <w:color w:val="FF0000"/>
          <w:sz w:val="28"/>
          <w:szCs w:val="28"/>
          <w:lang w:eastAsia="ru-RU"/>
        </w:rPr>
        <w:lastRenderedPageBreak/>
        <w:t>середньої освіти міста, району чи області стандартів таких документів є неприпустимим.</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FF0000"/>
          <w:sz w:val="28"/>
          <w:szCs w:val="28"/>
          <w:lang w:eastAsia="ru-RU"/>
        </w:rPr>
      </w:pPr>
      <w:proofErr w:type="gramStart"/>
      <w:r w:rsidRPr="00A10DDF">
        <w:rPr>
          <w:rFonts w:ascii="Times New Roman" w:eastAsia="Times New Roman" w:hAnsi="Times New Roman" w:cs="Times New Roman"/>
          <w:i w:val="0"/>
          <w:iCs w:val="0"/>
          <w:color w:val="FF0000"/>
          <w:sz w:val="28"/>
          <w:szCs w:val="28"/>
          <w:lang w:eastAsia="ru-RU"/>
        </w:rPr>
        <w:t>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методик і технологій, методів і засоб</w:t>
      </w:r>
      <w:proofErr w:type="gramEnd"/>
      <w:r w:rsidRPr="00A10DDF">
        <w:rPr>
          <w:rFonts w:ascii="Times New Roman" w:eastAsia="Times New Roman" w:hAnsi="Times New Roman" w:cs="Times New Roman"/>
          <w:i w:val="0"/>
          <w:iCs w:val="0"/>
          <w:color w:val="FF0000"/>
          <w:sz w:val="28"/>
          <w:szCs w:val="28"/>
          <w:lang w:eastAsia="ru-RU"/>
        </w:rPr>
        <w:t>ів, насамперед методик компетентнісного навчання. Вчитель має право на вільний вибі</w:t>
      </w:r>
      <w:proofErr w:type="gramStart"/>
      <w:r w:rsidRPr="00A10DDF">
        <w:rPr>
          <w:rFonts w:ascii="Times New Roman" w:eastAsia="Times New Roman" w:hAnsi="Times New Roman" w:cs="Times New Roman"/>
          <w:i w:val="0"/>
          <w:iCs w:val="0"/>
          <w:color w:val="FF0000"/>
          <w:sz w:val="28"/>
          <w:szCs w:val="28"/>
          <w:lang w:eastAsia="ru-RU"/>
        </w:rPr>
        <w:t>р</w:t>
      </w:r>
      <w:proofErr w:type="gramEnd"/>
      <w:r w:rsidRPr="00A10DDF">
        <w:rPr>
          <w:rFonts w:ascii="Times New Roman" w:eastAsia="Times New Roman" w:hAnsi="Times New Roman" w:cs="Times New Roman"/>
          <w:i w:val="0"/>
          <w:iCs w:val="0"/>
          <w:color w:val="FF0000"/>
          <w:sz w:val="28"/>
          <w:szCs w:val="28"/>
          <w:lang w:eastAsia="ru-RU"/>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FF0000"/>
          <w:sz w:val="28"/>
          <w:szCs w:val="28"/>
          <w:lang w:eastAsia="ru-RU"/>
        </w:rPr>
      </w:pPr>
      <w:r w:rsidRPr="00A10DDF">
        <w:rPr>
          <w:rFonts w:ascii="Times New Roman" w:eastAsia="Times New Roman" w:hAnsi="Times New Roman" w:cs="Times New Roman"/>
          <w:i w:val="0"/>
          <w:iCs w:val="0"/>
          <w:color w:val="FF0000"/>
          <w:sz w:val="28"/>
          <w:szCs w:val="28"/>
          <w:lang w:eastAsia="ru-RU"/>
        </w:rPr>
        <w:t xml:space="preserve">При розробленні календарно-тематичного, системи поурочного планування вчителю/вчительці необхідно самостійно вибудовувати </w:t>
      </w:r>
      <w:proofErr w:type="gramStart"/>
      <w:r w:rsidRPr="00A10DDF">
        <w:rPr>
          <w:rFonts w:ascii="Times New Roman" w:eastAsia="Times New Roman" w:hAnsi="Times New Roman" w:cs="Times New Roman"/>
          <w:i w:val="0"/>
          <w:iCs w:val="0"/>
          <w:color w:val="FF0000"/>
          <w:sz w:val="28"/>
          <w:szCs w:val="28"/>
          <w:lang w:eastAsia="ru-RU"/>
        </w:rPr>
        <w:t>посл</w:t>
      </w:r>
      <w:proofErr w:type="gramEnd"/>
      <w:r w:rsidRPr="00A10DDF">
        <w:rPr>
          <w:rFonts w:ascii="Times New Roman" w:eastAsia="Times New Roman" w:hAnsi="Times New Roman" w:cs="Times New Roman"/>
          <w:i w:val="0"/>
          <w:iCs w:val="0"/>
          <w:color w:val="FF0000"/>
          <w:sz w:val="28"/>
          <w:szCs w:val="28"/>
          <w:lang w:eastAsia="ru-RU"/>
        </w:rPr>
        <w:t xml:space="preserve">ідовність формування очікуваних результатів навчання, враховуючи при цьому послідовність розгортання змісту в обраному ними підручнику. Учитель може самостійно переносити теми уроків, відповідно до засвоєння учнями навчального матеріалу, визначати  кількість годин на вивчення окремих тем. </w:t>
      </w:r>
      <w:proofErr w:type="gramStart"/>
      <w:r w:rsidRPr="00A10DDF">
        <w:rPr>
          <w:rFonts w:ascii="Times New Roman" w:eastAsia="Times New Roman" w:hAnsi="Times New Roman" w:cs="Times New Roman"/>
          <w:i w:val="0"/>
          <w:iCs w:val="0"/>
          <w:color w:val="FF0000"/>
          <w:sz w:val="28"/>
          <w:szCs w:val="28"/>
          <w:lang w:eastAsia="ru-RU"/>
        </w:rPr>
        <w:t>Адм</w:t>
      </w:r>
      <w:proofErr w:type="gramEnd"/>
      <w:r w:rsidRPr="00A10DDF">
        <w:rPr>
          <w:rFonts w:ascii="Times New Roman" w:eastAsia="Times New Roman" w:hAnsi="Times New Roman" w:cs="Times New Roman"/>
          <w:i w:val="0"/>
          <w:iCs w:val="0"/>
          <w:color w:val="FF0000"/>
          <w:sz w:val="28"/>
          <w:szCs w:val="28"/>
          <w:lang w:eastAsia="ru-RU"/>
        </w:rPr>
        <w:t>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Звертаємо увагу педагогічних працівникі</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 </w:t>
      </w:r>
      <w:proofErr w:type="gramStart"/>
      <w:r w:rsidRPr="00A10DDF">
        <w:rPr>
          <w:rFonts w:ascii="Times New Roman" w:eastAsia="Times New Roman" w:hAnsi="Times New Roman" w:cs="Times New Roman"/>
          <w:i w:val="0"/>
          <w:iCs w:val="0"/>
          <w:color w:val="000000"/>
          <w:sz w:val="28"/>
          <w:szCs w:val="28"/>
          <w:lang w:eastAsia="ru-RU"/>
        </w:rPr>
        <w:t>на</w:t>
      </w:r>
      <w:proofErr w:type="gramEnd"/>
      <w:r w:rsidRPr="00A10DDF">
        <w:rPr>
          <w:rFonts w:ascii="Times New Roman" w:eastAsia="Times New Roman" w:hAnsi="Times New Roman" w:cs="Times New Roman"/>
          <w:i w:val="0"/>
          <w:iCs w:val="0"/>
          <w:color w:val="000000"/>
          <w:sz w:val="28"/>
          <w:szCs w:val="28"/>
          <w:lang w:eastAsia="ru-RU"/>
        </w:rPr>
        <w:t xml:space="preserve"> те, що відповідно до вимог Державного стандарту початкової освіти у навчальних програмах з усіх предметів і курсів передбачено 20% резервного часу. При складанні календарно-тематичного планування учитель може використовувати його на власний розсуд, наприклад, для вдосконалення вмінь,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w:t>
      </w:r>
      <w:proofErr w:type="gramStart"/>
      <w:r w:rsidRPr="00A10DDF">
        <w:rPr>
          <w:rFonts w:ascii="Times New Roman" w:eastAsia="Times New Roman" w:hAnsi="Times New Roman" w:cs="Times New Roman"/>
          <w:i w:val="0"/>
          <w:iCs w:val="0"/>
          <w:color w:val="000000"/>
          <w:sz w:val="28"/>
          <w:szCs w:val="28"/>
          <w:lang w:eastAsia="ru-RU"/>
        </w:rPr>
        <w:t>Кр</w:t>
      </w:r>
      <w:proofErr w:type="gramEnd"/>
      <w:r w:rsidRPr="00A10DDF">
        <w:rPr>
          <w:rFonts w:ascii="Times New Roman" w:eastAsia="Times New Roman" w:hAnsi="Times New Roman" w:cs="Times New Roman"/>
          <w:i w:val="0"/>
          <w:iCs w:val="0"/>
          <w:color w:val="000000"/>
          <w:sz w:val="28"/>
          <w:szCs w:val="28"/>
          <w:lang w:eastAsia="ru-RU"/>
        </w:rPr>
        <w:t>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 змісту і форм організації такої навчально-пізнавальної практики заклад освіти  визначає самостійно.</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Структура навчального року (за чвертями,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Організація освітнього процесу не повинна призводити до перевантаження учні</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 та має забезпечувати безпечні та нешкідливі умови здобуття освіти.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lastRenderedPageBreak/>
        <w:t>Режим роботи закладу загальної середньої освіти визначається закладом осві</w:t>
      </w:r>
      <w:proofErr w:type="gramStart"/>
      <w:r w:rsidRPr="00A10DDF">
        <w:rPr>
          <w:rFonts w:ascii="Times New Roman" w:eastAsia="Times New Roman" w:hAnsi="Times New Roman" w:cs="Times New Roman"/>
          <w:i w:val="0"/>
          <w:iCs w:val="0"/>
          <w:color w:val="000000"/>
          <w:sz w:val="28"/>
          <w:szCs w:val="28"/>
          <w:lang w:eastAsia="ru-RU"/>
        </w:rPr>
        <w:t>ти на</w:t>
      </w:r>
      <w:proofErr w:type="gramEnd"/>
      <w:r w:rsidRPr="00A10DDF">
        <w:rPr>
          <w:rFonts w:ascii="Times New Roman" w:eastAsia="Times New Roman" w:hAnsi="Times New Roman" w:cs="Times New Roman"/>
          <w:i w:val="0"/>
          <w:iCs w:val="0"/>
          <w:color w:val="000000"/>
          <w:sz w:val="28"/>
          <w:szCs w:val="28"/>
          <w:lang w:eastAsia="ru-RU"/>
        </w:rPr>
        <w:t xml:space="preserve"> основі відповідних нормативно-правових актів.</w:t>
      </w:r>
    </w:p>
    <w:p w:rsidR="00A10DDF" w:rsidRPr="006C785F" w:rsidRDefault="00A10DDF" w:rsidP="00A10DDF">
      <w:pPr>
        <w:shd w:val="clear" w:color="auto" w:fill="FFFFFF"/>
        <w:spacing w:after="150" w:line="294" w:lineRule="atLeast"/>
        <w:jc w:val="both"/>
        <w:rPr>
          <w:rFonts w:ascii="Times New Roman" w:eastAsia="Times New Roman" w:hAnsi="Times New Roman" w:cs="Times New Roman"/>
          <w:i w:val="0"/>
          <w:iCs w:val="0"/>
          <w:color w:val="FF0000"/>
          <w:sz w:val="28"/>
          <w:szCs w:val="28"/>
          <w:lang w:eastAsia="ru-RU"/>
        </w:rPr>
      </w:pPr>
      <w:r w:rsidRPr="006C785F">
        <w:rPr>
          <w:rFonts w:ascii="Times New Roman" w:eastAsia="Times New Roman" w:hAnsi="Times New Roman" w:cs="Times New Roman"/>
          <w:i w:val="0"/>
          <w:iCs w:val="0"/>
          <w:color w:val="FF0000"/>
          <w:sz w:val="28"/>
          <w:szCs w:val="28"/>
          <w:lang w:eastAsia="ru-RU"/>
        </w:rPr>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w:t>
      </w:r>
      <w:proofErr w:type="gramStart"/>
      <w:r w:rsidRPr="006C785F">
        <w:rPr>
          <w:rFonts w:ascii="Times New Roman" w:eastAsia="Times New Roman" w:hAnsi="Times New Roman" w:cs="Times New Roman"/>
          <w:i w:val="0"/>
          <w:iCs w:val="0"/>
          <w:color w:val="FF0000"/>
          <w:sz w:val="28"/>
          <w:szCs w:val="28"/>
          <w:lang w:eastAsia="ru-RU"/>
        </w:rPr>
        <w:t>п</w:t>
      </w:r>
      <w:proofErr w:type="gramEnd"/>
      <w:r w:rsidRPr="006C785F">
        <w:rPr>
          <w:rFonts w:ascii="Times New Roman" w:eastAsia="Times New Roman" w:hAnsi="Times New Roman" w:cs="Times New Roman"/>
          <w:i w:val="0"/>
          <w:iCs w:val="0"/>
          <w:color w:val="FF0000"/>
          <w:sz w:val="28"/>
          <w:szCs w:val="28"/>
          <w:lang w:eastAsia="ru-RU"/>
        </w:rPr>
        <w:t xml:space="preserve">ід час розроблення розкладу дзвінків для 1-2 класів. Решту часу навчального дня розподіляти </w:t>
      </w:r>
      <w:proofErr w:type="gramStart"/>
      <w:r w:rsidRPr="006C785F">
        <w:rPr>
          <w:rFonts w:ascii="Times New Roman" w:eastAsia="Times New Roman" w:hAnsi="Times New Roman" w:cs="Times New Roman"/>
          <w:i w:val="0"/>
          <w:iCs w:val="0"/>
          <w:color w:val="FF0000"/>
          <w:sz w:val="28"/>
          <w:szCs w:val="28"/>
          <w:lang w:eastAsia="ru-RU"/>
        </w:rPr>
        <w:t>між</w:t>
      </w:r>
      <w:proofErr w:type="gramEnd"/>
      <w:r w:rsidRPr="006C785F">
        <w:rPr>
          <w:rFonts w:ascii="Times New Roman" w:eastAsia="Times New Roman" w:hAnsi="Times New Roman" w:cs="Times New Roman"/>
          <w:i w:val="0"/>
          <w:iCs w:val="0"/>
          <w:color w:val="FF0000"/>
          <w:sz w:val="28"/>
          <w:szCs w:val="28"/>
          <w:lang w:eastAsia="ru-RU"/>
        </w:rPr>
        <w:t xml:space="preserve"> уроками, відповідно до навчального плану, та перервами.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 цілому, навчальний день не повинен перевищувати час, що визначають </w:t>
      </w:r>
      <w:proofErr w:type="gramStart"/>
      <w:r w:rsidRPr="00A10DDF">
        <w:rPr>
          <w:rFonts w:ascii="Times New Roman" w:eastAsia="Times New Roman" w:hAnsi="Times New Roman" w:cs="Times New Roman"/>
          <w:i w:val="0"/>
          <w:iCs w:val="0"/>
          <w:color w:val="000000"/>
          <w:sz w:val="28"/>
          <w:szCs w:val="28"/>
          <w:lang w:eastAsia="ru-RU"/>
        </w:rPr>
        <w:t>за</w:t>
      </w:r>
      <w:proofErr w:type="gramEnd"/>
      <w:r w:rsidRPr="00A10DDF">
        <w:rPr>
          <w:rFonts w:ascii="Times New Roman" w:eastAsia="Times New Roman" w:hAnsi="Times New Roman" w:cs="Times New Roman"/>
          <w:i w:val="0"/>
          <w:iCs w:val="0"/>
          <w:color w:val="000000"/>
          <w:sz w:val="28"/>
          <w:szCs w:val="28"/>
          <w:lang w:eastAsia="ru-RU"/>
        </w:rPr>
        <w:t xml:space="preserve"> кількістю академічних </w:t>
      </w:r>
      <w:proofErr w:type="gramStart"/>
      <w:r w:rsidRPr="00A10DDF">
        <w:rPr>
          <w:rFonts w:ascii="Times New Roman" w:eastAsia="Times New Roman" w:hAnsi="Times New Roman" w:cs="Times New Roman"/>
          <w:i w:val="0"/>
          <w:iCs w:val="0"/>
          <w:color w:val="000000"/>
          <w:sz w:val="28"/>
          <w:szCs w:val="28"/>
          <w:lang w:eastAsia="ru-RU"/>
        </w:rPr>
        <w:t>годин</w:t>
      </w:r>
      <w:proofErr w:type="gramEnd"/>
      <w:r w:rsidRPr="00A10DDF">
        <w:rPr>
          <w:rFonts w:ascii="Times New Roman" w:eastAsia="Times New Roman" w:hAnsi="Times New Roman" w:cs="Times New Roman"/>
          <w:i w:val="0"/>
          <w:iCs w:val="0"/>
          <w:color w:val="000000"/>
          <w:sz w:val="28"/>
          <w:szCs w:val="28"/>
          <w:lang w:eastAsia="ru-RU"/>
        </w:rPr>
        <w:t xml:space="preserve">,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w:t>
      </w:r>
      <w:proofErr w:type="gramStart"/>
      <w:r w:rsidRPr="00A10DDF">
        <w:rPr>
          <w:rFonts w:ascii="Times New Roman" w:eastAsia="Times New Roman" w:hAnsi="Times New Roman" w:cs="Times New Roman"/>
          <w:i w:val="0"/>
          <w:iCs w:val="0"/>
          <w:color w:val="000000"/>
          <w:sz w:val="28"/>
          <w:szCs w:val="28"/>
          <w:lang w:eastAsia="ru-RU"/>
        </w:rPr>
        <w:t>доц</w:t>
      </w:r>
      <w:proofErr w:type="gramEnd"/>
      <w:r w:rsidRPr="00A10DDF">
        <w:rPr>
          <w:rFonts w:ascii="Times New Roman" w:eastAsia="Times New Roman" w:hAnsi="Times New Roman" w:cs="Times New Roman"/>
          <w:i w:val="0"/>
          <w:iCs w:val="0"/>
          <w:color w:val="000000"/>
          <w:sz w:val="28"/>
          <w:szCs w:val="28"/>
          <w:lang w:eastAsia="ru-RU"/>
        </w:rPr>
        <w:t>ільності запланованої на день навчальної діяльності.</w:t>
      </w:r>
      <w:bookmarkStart w:id="0" w:name="_GoBack"/>
      <w:bookmarkEnd w:id="0"/>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FF0000"/>
          <w:sz w:val="28"/>
          <w:szCs w:val="28"/>
          <w:lang w:eastAsia="ru-RU"/>
        </w:rPr>
      </w:pPr>
      <w:proofErr w:type="gramStart"/>
      <w:r w:rsidRPr="00A10DDF">
        <w:rPr>
          <w:rFonts w:ascii="Times New Roman" w:eastAsia="Times New Roman" w:hAnsi="Times New Roman" w:cs="Times New Roman"/>
          <w:i w:val="0"/>
          <w:iCs w:val="0"/>
          <w:color w:val="FF0000"/>
          <w:sz w:val="28"/>
          <w:szCs w:val="28"/>
          <w:lang w:eastAsia="ru-RU"/>
        </w:rPr>
        <w:t>Тривалість уроків у закладах освіти становить: у перших класах – 35 хвилин, у других – четвертих класах – 40 хвилин, у п’ятих – одинадцятих класах – 45 хвилин.</w:t>
      </w:r>
      <w:proofErr w:type="gramEnd"/>
      <w:r w:rsidRPr="00A10DDF">
        <w:rPr>
          <w:rFonts w:ascii="Times New Roman" w:eastAsia="Times New Roman" w:hAnsi="Times New Roman" w:cs="Times New Roman"/>
          <w:i w:val="0"/>
          <w:iCs w:val="0"/>
          <w:color w:val="FF0000"/>
          <w:sz w:val="28"/>
          <w:szCs w:val="28"/>
          <w:lang w:eastAsia="ru-RU"/>
        </w:rPr>
        <w:t xml:space="preserve"> Заклад освіти може обрати інші, </w:t>
      </w:r>
      <w:proofErr w:type="gramStart"/>
      <w:r w:rsidRPr="00A10DDF">
        <w:rPr>
          <w:rFonts w:ascii="Times New Roman" w:eastAsia="Times New Roman" w:hAnsi="Times New Roman" w:cs="Times New Roman"/>
          <w:i w:val="0"/>
          <w:iCs w:val="0"/>
          <w:color w:val="FF0000"/>
          <w:sz w:val="28"/>
          <w:szCs w:val="28"/>
          <w:lang w:eastAsia="ru-RU"/>
        </w:rPr>
        <w:t>кр</w:t>
      </w:r>
      <w:proofErr w:type="gramEnd"/>
      <w:r w:rsidRPr="00A10DDF">
        <w:rPr>
          <w:rFonts w:ascii="Times New Roman" w:eastAsia="Times New Roman" w:hAnsi="Times New Roman" w:cs="Times New Roman"/>
          <w:i w:val="0"/>
          <w:iCs w:val="0"/>
          <w:color w:val="FF0000"/>
          <w:sz w:val="28"/>
          <w:szCs w:val="28"/>
          <w:lang w:eastAsia="ru-RU"/>
        </w:rPr>
        <w:t>ім уроку, форми організації освітнього процесу.</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FF0000"/>
          <w:sz w:val="28"/>
          <w:szCs w:val="28"/>
          <w:lang w:eastAsia="ru-RU"/>
        </w:rPr>
      </w:pPr>
      <w:r w:rsidRPr="00A10DDF">
        <w:rPr>
          <w:rFonts w:ascii="Times New Roman" w:eastAsia="Times New Roman" w:hAnsi="Times New Roman" w:cs="Times New Roman"/>
          <w:i w:val="0"/>
          <w:iCs w:val="0"/>
          <w:color w:val="FF0000"/>
          <w:sz w:val="28"/>
          <w:szCs w:val="28"/>
          <w:lang w:eastAsia="ru-RU"/>
        </w:rPr>
        <w:t xml:space="preserve">Тривалість канікул </w:t>
      </w:r>
      <w:proofErr w:type="gramStart"/>
      <w:r w:rsidRPr="00A10DDF">
        <w:rPr>
          <w:rFonts w:ascii="Times New Roman" w:eastAsia="Times New Roman" w:hAnsi="Times New Roman" w:cs="Times New Roman"/>
          <w:i w:val="0"/>
          <w:iCs w:val="0"/>
          <w:color w:val="FF0000"/>
          <w:sz w:val="28"/>
          <w:szCs w:val="28"/>
          <w:lang w:eastAsia="ru-RU"/>
        </w:rPr>
        <w:t>у</w:t>
      </w:r>
      <w:proofErr w:type="gramEnd"/>
      <w:r w:rsidRPr="00A10DDF">
        <w:rPr>
          <w:rFonts w:ascii="Times New Roman" w:eastAsia="Times New Roman" w:hAnsi="Times New Roman" w:cs="Times New Roman"/>
          <w:i w:val="0"/>
          <w:iCs w:val="0"/>
          <w:color w:val="FF0000"/>
          <w:sz w:val="28"/>
          <w:szCs w:val="28"/>
          <w:lang w:eastAsia="ru-RU"/>
        </w:rPr>
        <w:t xml:space="preserve"> закладах загальної середньої освіти протягом навчального року не може бути меншою 30 календарних днів.</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FF0000"/>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w:t>
      </w:r>
      <w:r w:rsidRPr="00A10DDF">
        <w:rPr>
          <w:rFonts w:ascii="Times New Roman" w:eastAsia="Times New Roman" w:hAnsi="Times New Roman" w:cs="Times New Roman"/>
          <w:i w:val="0"/>
          <w:iCs w:val="0"/>
          <w:color w:val="000000"/>
          <w:sz w:val="28"/>
          <w:szCs w:val="28"/>
          <w:lang w:eastAsia="ru-RU"/>
        </w:rPr>
        <w:t>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w:t>
      </w:r>
      <w:proofErr w:type="gramEnd"/>
      <w:r w:rsidRPr="00A10DDF">
        <w:rPr>
          <w:rFonts w:ascii="Times New Roman" w:eastAsia="Times New Roman" w:hAnsi="Times New Roman" w:cs="Times New Roman"/>
          <w:i w:val="0"/>
          <w:iCs w:val="0"/>
          <w:color w:val="000000"/>
          <w:sz w:val="28"/>
          <w:szCs w:val="28"/>
          <w:lang w:eastAsia="ru-RU"/>
        </w:rPr>
        <w:t xml:space="preserve">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Новий Державний стандарт початкової освіти, регламентуючи свободу педагогічних спільнот у виборі шляхів навчання, виховання і розвитку школярі</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w:t>
      </w:r>
      <w:proofErr w:type="gramStart"/>
      <w:r w:rsidRPr="00A10DDF">
        <w:rPr>
          <w:rFonts w:ascii="Times New Roman" w:eastAsia="Times New Roman" w:hAnsi="Times New Roman" w:cs="Times New Roman"/>
          <w:i w:val="0"/>
          <w:iCs w:val="0"/>
          <w:color w:val="000000"/>
          <w:sz w:val="28"/>
          <w:szCs w:val="28"/>
          <w:lang w:eastAsia="ru-RU"/>
        </w:rPr>
        <w:t>пр</w:t>
      </w:r>
      <w:proofErr w:type="gramEnd"/>
      <w:r w:rsidRPr="00A10DDF">
        <w:rPr>
          <w:rFonts w:ascii="Times New Roman" w:eastAsia="Times New Roman" w:hAnsi="Times New Roman" w:cs="Times New Roman"/>
          <w:i w:val="0"/>
          <w:iCs w:val="0"/>
          <w:color w:val="000000"/>
          <w:sz w:val="28"/>
          <w:szCs w:val="28"/>
          <w:lang w:eastAsia="ru-RU"/>
        </w:rPr>
        <w:t>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 1- 4 класах закладів загальної середньої освіти пропонується працювати за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ідручниками, що за результатами конкурсного відбору отримали гриф «Рекомендовано для використання в закладах загальної середньої освіти» і </w:t>
      </w:r>
      <w:r w:rsidRPr="00A10DDF">
        <w:rPr>
          <w:rFonts w:ascii="Times New Roman" w:eastAsia="Times New Roman" w:hAnsi="Times New Roman" w:cs="Times New Roman"/>
          <w:i w:val="0"/>
          <w:iCs w:val="0"/>
          <w:color w:val="000000"/>
          <w:sz w:val="28"/>
          <w:szCs w:val="28"/>
          <w:lang w:eastAsia="ru-RU"/>
        </w:rPr>
        <w:lastRenderedPageBreak/>
        <w:t xml:space="preserve">надруковані за кошти державного бюджету. Використання навчальних </w:t>
      </w:r>
      <w:proofErr w:type="gramStart"/>
      <w:r w:rsidRPr="00A10DDF">
        <w:rPr>
          <w:rFonts w:ascii="Times New Roman" w:eastAsia="Times New Roman" w:hAnsi="Times New Roman" w:cs="Times New Roman"/>
          <w:i w:val="0"/>
          <w:iCs w:val="0"/>
          <w:color w:val="000000"/>
          <w:sz w:val="28"/>
          <w:szCs w:val="28"/>
          <w:lang w:eastAsia="ru-RU"/>
        </w:rPr>
        <w:t>пос</w:t>
      </w:r>
      <w:proofErr w:type="gramEnd"/>
      <w:r w:rsidRPr="00A10DDF">
        <w:rPr>
          <w:rFonts w:ascii="Times New Roman" w:eastAsia="Times New Roman" w:hAnsi="Times New Roman" w:cs="Times New Roman"/>
          <w:i w:val="0"/>
          <w:iCs w:val="0"/>
          <w:color w:val="000000"/>
          <w:sz w:val="28"/>
          <w:szCs w:val="28"/>
          <w:lang w:eastAsia="ru-RU"/>
        </w:rPr>
        <w:t>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Звертаємо також увагу, що відповідальність за реалізацію державної політики у сфері освіти та забезпечення якості осві</w:t>
      </w:r>
      <w:proofErr w:type="gramStart"/>
      <w:r w:rsidRPr="00A10DDF">
        <w:rPr>
          <w:rFonts w:ascii="Times New Roman" w:eastAsia="Times New Roman" w:hAnsi="Times New Roman" w:cs="Times New Roman"/>
          <w:i w:val="0"/>
          <w:iCs w:val="0"/>
          <w:color w:val="000000"/>
          <w:sz w:val="28"/>
          <w:szCs w:val="28"/>
          <w:lang w:eastAsia="ru-RU"/>
        </w:rPr>
        <w:t>ти на</w:t>
      </w:r>
      <w:proofErr w:type="gramEnd"/>
      <w:r w:rsidRPr="00A10DDF">
        <w:rPr>
          <w:rFonts w:ascii="Times New Roman" w:eastAsia="Times New Roman" w:hAnsi="Times New Roman" w:cs="Times New Roman"/>
          <w:i w:val="0"/>
          <w:iCs w:val="0"/>
          <w:color w:val="000000"/>
          <w:sz w:val="28"/>
          <w:szCs w:val="28"/>
          <w:lang w:eastAsia="ru-RU"/>
        </w:rPr>
        <w:t xml:space="preserve"> відповідній території покладена на органи місцевого самоврядування (стаття 66 Закону України «Про освіту»).</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b/>
          <w:bCs/>
          <w:i w:val="0"/>
          <w:iCs w:val="0"/>
          <w:color w:val="000000"/>
          <w:sz w:val="28"/>
          <w:szCs w:val="28"/>
          <w:lang w:eastAsia="ru-RU"/>
        </w:rPr>
        <w:t xml:space="preserve">Особливості організації освітнього процесу у 2 класах  за типовою освітньою програмою, розробленою </w:t>
      </w:r>
      <w:proofErr w:type="gramStart"/>
      <w:r w:rsidRPr="00A10DDF">
        <w:rPr>
          <w:rFonts w:ascii="Times New Roman" w:eastAsia="Times New Roman" w:hAnsi="Times New Roman" w:cs="Times New Roman"/>
          <w:b/>
          <w:bCs/>
          <w:i w:val="0"/>
          <w:iCs w:val="0"/>
          <w:color w:val="000000"/>
          <w:sz w:val="28"/>
          <w:szCs w:val="28"/>
          <w:lang w:eastAsia="ru-RU"/>
        </w:rPr>
        <w:t>п</w:t>
      </w:r>
      <w:proofErr w:type="gramEnd"/>
      <w:r w:rsidRPr="00A10DDF">
        <w:rPr>
          <w:rFonts w:ascii="Times New Roman" w:eastAsia="Times New Roman" w:hAnsi="Times New Roman" w:cs="Times New Roman"/>
          <w:b/>
          <w:bCs/>
          <w:i w:val="0"/>
          <w:iCs w:val="0"/>
          <w:color w:val="000000"/>
          <w:sz w:val="28"/>
          <w:szCs w:val="28"/>
          <w:lang w:eastAsia="ru-RU"/>
        </w:rPr>
        <w:t>ід керівництвом Савченко О. Я.</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b/>
          <w:bCs/>
          <w:i w:val="0"/>
          <w:iCs w:val="0"/>
          <w:color w:val="000000"/>
          <w:sz w:val="28"/>
          <w:szCs w:val="28"/>
          <w:lang w:eastAsia="ru-RU"/>
        </w:rPr>
        <w:t>Методичні рекомендації щодо реалізації мовно-літературної освітньої галузі в 2 класі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За типовою освітньою програмою, створеною колективом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 керівництвом О. Я. Савченко, мовно-літературна освітня галузь у 2 класі може реалізуватися через інтегрований курс «Українська мова та читання» або через окремі предмети «Українська мова» і «Читання». У </w:t>
      </w:r>
      <w:proofErr w:type="gramStart"/>
      <w:r w:rsidRPr="00A10DDF">
        <w:rPr>
          <w:rFonts w:ascii="Times New Roman" w:eastAsia="Times New Roman" w:hAnsi="Times New Roman" w:cs="Times New Roman"/>
          <w:i w:val="0"/>
          <w:iCs w:val="0"/>
          <w:color w:val="000000"/>
          <w:sz w:val="28"/>
          <w:szCs w:val="28"/>
          <w:lang w:eastAsia="ru-RU"/>
        </w:rPr>
        <w:t>типовому</w:t>
      </w:r>
      <w:proofErr w:type="gramEnd"/>
      <w:r w:rsidRPr="00A10DDF">
        <w:rPr>
          <w:rFonts w:ascii="Times New Roman" w:eastAsia="Times New Roman" w:hAnsi="Times New Roman" w:cs="Times New Roman"/>
          <w:i w:val="0"/>
          <w:iCs w:val="0"/>
          <w:color w:val="000000"/>
          <w:sz w:val="28"/>
          <w:szCs w:val="28"/>
          <w:lang w:eastAsia="ru-RU"/>
        </w:rPr>
        <w:t xml:space="preserve"> навчальному плані на цю галузь відведено 7 навчальних годин. </w:t>
      </w:r>
      <w:proofErr w:type="gramStart"/>
      <w:r w:rsidRPr="00A10DDF">
        <w:rPr>
          <w:rFonts w:ascii="Times New Roman" w:eastAsia="Times New Roman" w:hAnsi="Times New Roman" w:cs="Times New Roman"/>
          <w:i w:val="0"/>
          <w:iCs w:val="0"/>
          <w:color w:val="000000"/>
          <w:sz w:val="28"/>
          <w:szCs w:val="28"/>
          <w:lang w:eastAsia="ru-RU"/>
        </w:rPr>
        <w:t>У</w:t>
      </w:r>
      <w:proofErr w:type="gramEnd"/>
      <w:r w:rsidRPr="00A10DDF">
        <w:rPr>
          <w:rFonts w:ascii="Times New Roman" w:eastAsia="Times New Roman" w:hAnsi="Times New Roman" w:cs="Times New Roman"/>
          <w:i w:val="0"/>
          <w:iCs w:val="0"/>
          <w:color w:val="000000"/>
          <w:sz w:val="28"/>
          <w:szCs w:val="28"/>
          <w:lang w:eastAsia="ru-RU"/>
        </w:rPr>
        <w:t xml:space="preserve"> </w:t>
      </w:r>
      <w:proofErr w:type="gramStart"/>
      <w:r w:rsidRPr="00A10DDF">
        <w:rPr>
          <w:rFonts w:ascii="Times New Roman" w:eastAsia="Times New Roman" w:hAnsi="Times New Roman" w:cs="Times New Roman"/>
          <w:i w:val="0"/>
          <w:iCs w:val="0"/>
          <w:color w:val="000000"/>
          <w:sz w:val="28"/>
          <w:szCs w:val="28"/>
          <w:lang w:eastAsia="ru-RU"/>
        </w:rPr>
        <w:t>раз</w:t>
      </w:r>
      <w:proofErr w:type="gramEnd"/>
      <w:r w:rsidRPr="00A10DDF">
        <w:rPr>
          <w:rFonts w:ascii="Times New Roman" w:eastAsia="Times New Roman" w:hAnsi="Times New Roman" w:cs="Times New Roman"/>
          <w:i w:val="0"/>
          <w:iCs w:val="0"/>
          <w:color w:val="000000"/>
          <w:sz w:val="28"/>
          <w:szCs w:val="28"/>
          <w:lang w:eastAsia="ru-RU"/>
        </w:rPr>
        <w:t xml:space="preserve">і реалізації галузі через окремі предмети, рекомендуємо розподіляти їх порівну на кожних предмет, тобто по 3,5 години.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 час складання розкладу радимо впродовж тижня планувати три уроки української мови і три уроки читання. Сьомий урок </w:t>
      </w:r>
      <w:proofErr w:type="gramStart"/>
      <w:r w:rsidRPr="00A10DDF">
        <w:rPr>
          <w:rFonts w:ascii="Times New Roman" w:eastAsia="Times New Roman" w:hAnsi="Times New Roman" w:cs="Times New Roman"/>
          <w:i w:val="0"/>
          <w:iCs w:val="0"/>
          <w:color w:val="000000"/>
          <w:sz w:val="28"/>
          <w:szCs w:val="28"/>
          <w:lang w:eastAsia="ru-RU"/>
        </w:rPr>
        <w:t>на</w:t>
      </w:r>
      <w:proofErr w:type="gramEnd"/>
      <w:r w:rsidRPr="00A10DDF">
        <w:rPr>
          <w:rFonts w:ascii="Times New Roman" w:eastAsia="Times New Roman" w:hAnsi="Times New Roman" w:cs="Times New Roman"/>
          <w:i w:val="0"/>
          <w:iCs w:val="0"/>
          <w:color w:val="000000"/>
          <w:sz w:val="28"/>
          <w:szCs w:val="28"/>
          <w:lang w:eastAsia="ru-RU"/>
        </w:rPr>
        <w:t xml:space="preserve"> одному тижні присвячувати розвитку зв’язного мовлення, а на іншому – роботі з дитячою книжкою.</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 xml:space="preserve"> та очікувані результати початкового курсу мовно-літературної освіти визначено за такими </w:t>
      </w:r>
      <w:r w:rsidRPr="00A10DDF">
        <w:rPr>
          <w:rFonts w:ascii="Times New Roman" w:eastAsia="Times New Roman" w:hAnsi="Times New Roman" w:cs="Times New Roman"/>
          <w:b/>
          <w:bCs/>
          <w:i w:val="0"/>
          <w:iCs w:val="0"/>
          <w:color w:val="000000"/>
          <w:sz w:val="28"/>
          <w:szCs w:val="28"/>
          <w:lang w:eastAsia="ru-RU"/>
        </w:rPr>
        <w:t>змістовими лініями</w:t>
      </w:r>
      <w:r w:rsidRPr="00A10DDF">
        <w:rPr>
          <w:rFonts w:ascii="Times New Roman" w:eastAsia="Times New Roman" w:hAnsi="Times New Roman" w:cs="Times New Roman"/>
          <w:i w:val="0"/>
          <w:iCs w:val="0"/>
          <w:color w:val="000000"/>
          <w:sz w:val="28"/>
          <w:szCs w:val="28"/>
          <w:lang w:eastAsia="ru-RU"/>
        </w:rPr>
        <w:t>: «Взаємодіємо усно», «Читаємо», «Взаємодіємо письмово»,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іджуємо медіа», «Досліджуємо мовні явища».</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Змістова лінія </w:t>
      </w:r>
      <w:r w:rsidRPr="00A10DDF">
        <w:rPr>
          <w:rFonts w:ascii="Times New Roman" w:eastAsia="Times New Roman" w:hAnsi="Times New Roman" w:cs="Times New Roman"/>
          <w:b/>
          <w:bCs/>
          <w:i w:val="0"/>
          <w:iCs w:val="0"/>
          <w:color w:val="000000"/>
          <w:sz w:val="28"/>
          <w:szCs w:val="28"/>
          <w:lang w:eastAsia="ru-RU"/>
        </w:rPr>
        <w:t>«Взаємодіємо усно»</w:t>
      </w:r>
      <w:r w:rsidRPr="00A10DDF">
        <w:rPr>
          <w:rFonts w:ascii="Times New Roman" w:eastAsia="Times New Roman" w:hAnsi="Times New Roman" w:cs="Times New Roman"/>
          <w:i w:val="0"/>
          <w:iCs w:val="0"/>
          <w:color w:val="000000"/>
          <w:sz w:val="28"/>
          <w:szCs w:val="28"/>
          <w:lang w:eastAsia="ru-RU"/>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Розвиток у другокласників умінь сприймати й аналізувати усну інформацію здійснюється на </w:t>
      </w:r>
      <w:proofErr w:type="gramStart"/>
      <w:r w:rsidRPr="00A10DDF">
        <w:rPr>
          <w:rFonts w:ascii="Times New Roman" w:eastAsia="Times New Roman" w:hAnsi="Times New Roman" w:cs="Times New Roman"/>
          <w:i w:val="0"/>
          <w:iCs w:val="0"/>
          <w:color w:val="000000"/>
          <w:sz w:val="28"/>
          <w:szCs w:val="28"/>
          <w:lang w:eastAsia="ru-RU"/>
        </w:rPr>
        <w:t>матер</w:t>
      </w:r>
      <w:proofErr w:type="gramEnd"/>
      <w:r w:rsidRPr="00A10DDF">
        <w:rPr>
          <w:rFonts w:ascii="Times New Roman" w:eastAsia="Times New Roman" w:hAnsi="Times New Roman" w:cs="Times New Roman"/>
          <w:i w:val="0"/>
          <w:iCs w:val="0"/>
          <w:color w:val="000000"/>
          <w:sz w:val="28"/>
          <w:szCs w:val="28"/>
          <w:lang w:eastAsia="ru-RU"/>
        </w:rPr>
        <w:t xml:space="preserve">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w:t>
      </w:r>
      <w:proofErr w:type="gramStart"/>
      <w:r w:rsidRPr="00A10DDF">
        <w:rPr>
          <w:rFonts w:ascii="Times New Roman" w:eastAsia="Times New Roman" w:hAnsi="Times New Roman" w:cs="Times New Roman"/>
          <w:i w:val="0"/>
          <w:iCs w:val="0"/>
          <w:color w:val="000000"/>
          <w:sz w:val="28"/>
          <w:szCs w:val="28"/>
          <w:lang w:eastAsia="ru-RU"/>
        </w:rPr>
        <w:t>доц</w:t>
      </w:r>
      <w:proofErr w:type="gramEnd"/>
      <w:r w:rsidRPr="00A10DDF">
        <w:rPr>
          <w:rFonts w:ascii="Times New Roman" w:eastAsia="Times New Roman" w:hAnsi="Times New Roman" w:cs="Times New Roman"/>
          <w:i w:val="0"/>
          <w:iCs w:val="0"/>
          <w:color w:val="000000"/>
          <w:sz w:val="28"/>
          <w:szCs w:val="28"/>
          <w:lang w:eastAsia="ru-RU"/>
        </w:rPr>
        <w:t xml:space="preserve">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w:t>
      </w:r>
      <w:r w:rsidRPr="00A10DDF">
        <w:rPr>
          <w:rFonts w:ascii="Times New Roman" w:eastAsia="Times New Roman" w:hAnsi="Times New Roman" w:cs="Times New Roman"/>
          <w:i w:val="0"/>
          <w:iCs w:val="0"/>
          <w:color w:val="000000"/>
          <w:sz w:val="28"/>
          <w:szCs w:val="28"/>
          <w:lang w:eastAsia="ru-RU"/>
        </w:rPr>
        <w:lastRenderedPageBreak/>
        <w:t xml:space="preserve">на виявлення «зайвого» слова в певній тематичній групі, на </w:t>
      </w:r>
      <w:proofErr w:type="gramStart"/>
      <w:r w:rsidRPr="00A10DDF">
        <w:rPr>
          <w:rFonts w:ascii="Times New Roman" w:eastAsia="Times New Roman" w:hAnsi="Times New Roman" w:cs="Times New Roman"/>
          <w:i w:val="0"/>
          <w:iCs w:val="0"/>
          <w:color w:val="000000"/>
          <w:sz w:val="28"/>
          <w:szCs w:val="28"/>
          <w:lang w:eastAsia="ru-RU"/>
        </w:rPr>
        <w:t>визначення кількості слів у сприйнятому на слух реченні, кількості речень у почутому невеликому тексті.</w:t>
      </w:r>
      <w:proofErr w:type="gramEnd"/>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Для формування умінь аналізувати та інтерпретувати сприйняті на слух тексти радимо використовувати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ізні жанри художніх текстів (казки, оповідання, вірші), а також науково-популярні, навчальні та медіатексти.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w:t>
      </w:r>
      <w:proofErr w:type="gramStart"/>
      <w:r w:rsidRPr="00A10DDF">
        <w:rPr>
          <w:rFonts w:ascii="Times New Roman" w:eastAsia="Times New Roman" w:hAnsi="Times New Roman" w:cs="Times New Roman"/>
          <w:i w:val="0"/>
          <w:iCs w:val="0"/>
          <w:color w:val="000000"/>
          <w:sz w:val="28"/>
          <w:szCs w:val="28"/>
          <w:lang w:eastAsia="ru-RU"/>
        </w:rPr>
        <w:t>св</w:t>
      </w:r>
      <w:proofErr w:type="gramEnd"/>
      <w:r w:rsidRPr="00A10DDF">
        <w:rPr>
          <w:rFonts w:ascii="Times New Roman" w:eastAsia="Times New Roman" w:hAnsi="Times New Roman" w:cs="Times New Roman"/>
          <w:i w:val="0"/>
          <w:iCs w:val="0"/>
          <w:color w:val="000000"/>
          <w:sz w:val="28"/>
          <w:szCs w:val="28"/>
          <w:lang w:eastAsia="ru-RU"/>
        </w:rPr>
        <w:t>ій вибір, розповідати про почуття, які викликав прослуханий текст, пояснювати, чому щось сподобалось у почутому повідомленні, а щось – ні.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 ролях, проведення інтерв’ю тощо. </w:t>
      </w:r>
      <w:proofErr w:type="gramStart"/>
      <w:r w:rsidRPr="00A10DDF">
        <w:rPr>
          <w:rFonts w:ascii="Times New Roman" w:eastAsia="Times New Roman" w:hAnsi="Times New Roman" w:cs="Times New Roman"/>
          <w:i w:val="0"/>
          <w:iCs w:val="0"/>
          <w:color w:val="000000"/>
          <w:sz w:val="28"/>
          <w:szCs w:val="28"/>
          <w:lang w:eastAsia="ru-RU"/>
        </w:rPr>
        <w:t>Кр</w:t>
      </w:r>
      <w:proofErr w:type="gramEnd"/>
      <w:r w:rsidRPr="00A10DDF">
        <w:rPr>
          <w:rFonts w:ascii="Times New Roman" w:eastAsia="Times New Roman" w:hAnsi="Times New Roman" w:cs="Times New Roman"/>
          <w:i w:val="0"/>
          <w:iCs w:val="0"/>
          <w:color w:val="000000"/>
          <w:sz w:val="28"/>
          <w:szCs w:val="28"/>
          <w:lang w:eastAsia="ru-RU"/>
        </w:rPr>
        <w:t>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 процесі складання і розігрування діалогів необхідно вчити дітей доречно вживати </w:t>
      </w:r>
      <w:proofErr w:type="gramStart"/>
      <w:r w:rsidRPr="00A10DDF">
        <w:rPr>
          <w:rFonts w:ascii="Times New Roman" w:eastAsia="Times New Roman" w:hAnsi="Times New Roman" w:cs="Times New Roman"/>
          <w:i w:val="0"/>
          <w:iCs w:val="0"/>
          <w:color w:val="000000"/>
          <w:sz w:val="28"/>
          <w:szCs w:val="28"/>
          <w:lang w:eastAsia="ru-RU"/>
        </w:rPr>
        <w:t>вв</w:t>
      </w:r>
      <w:proofErr w:type="gramEnd"/>
      <w:r w:rsidRPr="00A10DDF">
        <w:rPr>
          <w:rFonts w:ascii="Times New Roman" w:eastAsia="Times New Roman" w:hAnsi="Times New Roman" w:cs="Times New Roman"/>
          <w:i w:val="0"/>
          <w:iCs w:val="0"/>
          <w:color w:val="000000"/>
          <w:sz w:val="28"/>
          <w:szCs w:val="28"/>
          <w:lang w:eastAsia="ru-RU"/>
        </w:rPr>
        <w:t>ічливі слова, українські форми звертання до дітей та дорослих, дотримуватись правил етикету у спілкуванні з людьми різного віку й статусу.</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Уміння будувати монологічні усні зв’язні висловлення формуються в процесі переказування тексті</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 та складання власних розповідей, описів, найпростіших міркувань.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Формуючи в другокласників уміння будувати самостійні усні зв’язні тексти, варто використовувати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ізноманітні допоміжні матеріали: малюнки і серії малюнків, опорні слова, початок або початок і кінцівку тексту тощо. </w:t>
      </w:r>
      <w:proofErr w:type="gramStart"/>
      <w:r w:rsidRPr="00A10DDF">
        <w:rPr>
          <w:rFonts w:ascii="Times New Roman" w:eastAsia="Times New Roman" w:hAnsi="Times New Roman" w:cs="Times New Roman"/>
          <w:i w:val="0"/>
          <w:iCs w:val="0"/>
          <w:color w:val="000000"/>
          <w:sz w:val="28"/>
          <w:szCs w:val="28"/>
          <w:lang w:eastAsia="ru-RU"/>
        </w:rPr>
        <w:t>Ц</w:t>
      </w:r>
      <w:proofErr w:type="gramEnd"/>
      <w:r w:rsidRPr="00A10DDF">
        <w:rPr>
          <w:rFonts w:ascii="Times New Roman" w:eastAsia="Times New Roman" w:hAnsi="Times New Roman" w:cs="Times New Roman"/>
          <w:i w:val="0"/>
          <w:iCs w:val="0"/>
          <w:color w:val="000000"/>
          <w:sz w:val="28"/>
          <w:szCs w:val="28"/>
          <w:lang w:eastAsia="ru-RU"/>
        </w:rPr>
        <w:t>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lastRenderedPageBreak/>
        <w:t>Змістова лінія </w:t>
      </w:r>
      <w:r w:rsidRPr="00A10DDF">
        <w:rPr>
          <w:rFonts w:ascii="Times New Roman" w:eastAsia="Times New Roman" w:hAnsi="Times New Roman" w:cs="Times New Roman"/>
          <w:b/>
          <w:bCs/>
          <w:i w:val="0"/>
          <w:iCs w:val="0"/>
          <w:color w:val="000000"/>
          <w:sz w:val="28"/>
          <w:szCs w:val="28"/>
          <w:lang w:eastAsia="ru-RU"/>
        </w:rPr>
        <w:t>«Читаємо» </w:t>
      </w:r>
      <w:r w:rsidRPr="00A10DDF">
        <w:rPr>
          <w:rFonts w:ascii="Times New Roman" w:eastAsia="Times New Roman" w:hAnsi="Times New Roman" w:cs="Times New Roman"/>
          <w:i w:val="0"/>
          <w:iCs w:val="0"/>
          <w:color w:val="000000"/>
          <w:sz w:val="28"/>
          <w:szCs w:val="28"/>
          <w:lang w:eastAsia="ru-RU"/>
        </w:rPr>
        <w:t xml:space="preserve">передбачає формування в учнів повноцінної навички читання, умінь самостійно вибирати й опрацьовувати літературні тексти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ізних джерелах, працювати з інформацією в різних форматах, застосовувати її в навчально-пізнавальних, комунікативних ситуаціях, практичному досвіді.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Формування </w:t>
      </w:r>
      <w:proofErr w:type="gramStart"/>
      <w:r w:rsidRPr="00A10DDF">
        <w:rPr>
          <w:rFonts w:ascii="Times New Roman" w:eastAsia="Times New Roman" w:hAnsi="Times New Roman" w:cs="Times New Roman"/>
          <w:i w:val="0"/>
          <w:iCs w:val="0"/>
          <w:color w:val="000000"/>
          <w:sz w:val="28"/>
          <w:szCs w:val="28"/>
          <w:lang w:eastAsia="ru-RU"/>
        </w:rPr>
        <w:t>у</w:t>
      </w:r>
      <w:proofErr w:type="gramEnd"/>
      <w:r w:rsidRPr="00A10DDF">
        <w:rPr>
          <w:rFonts w:ascii="Times New Roman" w:eastAsia="Times New Roman" w:hAnsi="Times New Roman" w:cs="Times New Roman"/>
          <w:i w:val="0"/>
          <w:iCs w:val="0"/>
          <w:color w:val="000000"/>
          <w:sz w:val="28"/>
          <w:szCs w:val="28"/>
          <w:lang w:eastAsia="ru-RU"/>
        </w:rPr>
        <w:t xml:space="preserve">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ісля оволодіння ними механізмом елементарної грамоти.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Особливу увагу слід приділяти учням, які мають труднощі з навчання читання, пов’язані зі станом розвитку в них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w:t>
      </w:r>
      <w:proofErr w:type="gramStart"/>
      <w:r w:rsidRPr="00A10DDF">
        <w:rPr>
          <w:rFonts w:ascii="Times New Roman" w:eastAsia="Times New Roman" w:hAnsi="Times New Roman" w:cs="Times New Roman"/>
          <w:i w:val="0"/>
          <w:iCs w:val="0"/>
          <w:color w:val="000000"/>
          <w:sz w:val="28"/>
          <w:szCs w:val="28"/>
          <w:lang w:eastAsia="ru-RU"/>
        </w:rPr>
        <w:t>розвиток властивостей уваги, зорового сприймання, просторових відношень тощо).</w:t>
      </w:r>
      <w:proofErr w:type="gramEnd"/>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З</w:t>
      </w:r>
      <w:proofErr w:type="gramEnd"/>
      <w:r w:rsidRPr="00A10DDF">
        <w:rPr>
          <w:rFonts w:ascii="Times New Roman" w:eastAsia="Times New Roman" w:hAnsi="Times New Roman" w:cs="Times New Roman"/>
          <w:i w:val="0"/>
          <w:iCs w:val="0"/>
          <w:color w:val="000000"/>
          <w:sz w:val="28"/>
          <w:szCs w:val="28"/>
          <w:lang w:eastAsia="ru-RU"/>
        </w:rPr>
        <w:t xml:space="preserve">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Динаміку індивідуального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івня розвитку в учня/учениці навички читання  вчитель контролює під час поточного опитування</w:t>
      </w:r>
      <w:r w:rsidRPr="00A10DDF">
        <w:rPr>
          <w:rFonts w:ascii="Times New Roman" w:eastAsia="Times New Roman" w:hAnsi="Times New Roman" w:cs="Times New Roman"/>
          <w:b/>
          <w:bCs/>
          <w:i w:val="0"/>
          <w:iCs w:val="0"/>
          <w:color w:val="000000"/>
          <w:sz w:val="28"/>
          <w:szCs w:val="28"/>
          <w:lang w:eastAsia="ru-RU"/>
        </w:rPr>
        <w:t>.</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Змістова лінія </w:t>
      </w:r>
      <w:r w:rsidRPr="00A10DDF">
        <w:rPr>
          <w:rFonts w:ascii="Times New Roman" w:eastAsia="Times New Roman" w:hAnsi="Times New Roman" w:cs="Times New Roman"/>
          <w:b/>
          <w:bCs/>
          <w:i w:val="0"/>
          <w:iCs w:val="0"/>
          <w:color w:val="000000"/>
          <w:sz w:val="28"/>
          <w:szCs w:val="28"/>
          <w:lang w:eastAsia="ru-RU"/>
        </w:rPr>
        <w:t>«Взаємодіємо письмово»</w:t>
      </w:r>
      <w:r w:rsidRPr="00A10DDF">
        <w:rPr>
          <w:rFonts w:ascii="Times New Roman" w:eastAsia="Times New Roman" w:hAnsi="Times New Roman" w:cs="Times New Roman"/>
          <w:i w:val="0"/>
          <w:iCs w:val="0"/>
          <w:color w:val="000000"/>
          <w:sz w:val="28"/>
          <w:szCs w:val="28"/>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ізних видах мовленнєво-творчої діяльності.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Робота над формуванням писемного мовлення носить у 2 класі здебільшого пропедевтичний характер. Зокрема, другокласникам </w:t>
      </w:r>
      <w:proofErr w:type="gramStart"/>
      <w:r w:rsidRPr="00A10DDF">
        <w:rPr>
          <w:rFonts w:ascii="Times New Roman" w:eastAsia="Times New Roman" w:hAnsi="Times New Roman" w:cs="Times New Roman"/>
          <w:i w:val="0"/>
          <w:iCs w:val="0"/>
          <w:color w:val="000000"/>
          <w:sz w:val="28"/>
          <w:szCs w:val="28"/>
          <w:lang w:eastAsia="ru-RU"/>
        </w:rPr>
        <w:t>доц</w:t>
      </w:r>
      <w:proofErr w:type="gramEnd"/>
      <w:r w:rsidRPr="00A10DDF">
        <w:rPr>
          <w:rFonts w:ascii="Times New Roman" w:eastAsia="Times New Roman" w:hAnsi="Times New Roman" w:cs="Times New Roman"/>
          <w:i w:val="0"/>
          <w:iCs w:val="0"/>
          <w:color w:val="000000"/>
          <w:sz w:val="28"/>
          <w:szCs w:val="28"/>
          <w:lang w:eastAsia="ru-RU"/>
        </w:rPr>
        <w:t>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w:t>
      </w:r>
      <w:proofErr w:type="gramStart"/>
      <w:r w:rsidRPr="00A10DDF">
        <w:rPr>
          <w:rFonts w:ascii="Times New Roman" w:eastAsia="Times New Roman" w:hAnsi="Times New Roman" w:cs="Times New Roman"/>
          <w:i w:val="0"/>
          <w:iCs w:val="0"/>
          <w:color w:val="000000"/>
          <w:sz w:val="28"/>
          <w:szCs w:val="28"/>
          <w:lang w:eastAsia="ru-RU"/>
        </w:rPr>
        <w:t>н</w:t>
      </w:r>
      <w:proofErr w:type="gramEnd"/>
      <w:r w:rsidRPr="00A10DDF">
        <w:rPr>
          <w:rFonts w:ascii="Times New Roman" w:eastAsia="Times New Roman" w:hAnsi="Times New Roman" w:cs="Times New Roman"/>
          <w:i w:val="0"/>
          <w:iCs w:val="0"/>
          <w:color w:val="000000"/>
          <w:sz w:val="28"/>
          <w:szCs w:val="28"/>
          <w:lang w:eastAsia="ru-RU"/>
        </w:rPr>
        <w:t>.).</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lastRenderedPageBreak/>
        <w:t>Новою в програмі мовно-літературної галузі є змістова лінія </w:t>
      </w:r>
      <w:r w:rsidRPr="00A10DDF">
        <w:rPr>
          <w:rFonts w:ascii="Times New Roman" w:eastAsia="Times New Roman" w:hAnsi="Times New Roman" w:cs="Times New Roman"/>
          <w:b/>
          <w:bCs/>
          <w:i w:val="0"/>
          <w:iCs w:val="0"/>
          <w:color w:val="000000"/>
          <w:sz w:val="28"/>
          <w:szCs w:val="28"/>
          <w:lang w:eastAsia="ru-RU"/>
        </w:rPr>
        <w:t>«</w:t>
      </w:r>
      <w:proofErr w:type="gramStart"/>
      <w:r w:rsidRPr="00A10DDF">
        <w:rPr>
          <w:rFonts w:ascii="Times New Roman" w:eastAsia="Times New Roman" w:hAnsi="Times New Roman" w:cs="Times New Roman"/>
          <w:b/>
          <w:bCs/>
          <w:i w:val="0"/>
          <w:iCs w:val="0"/>
          <w:color w:val="000000"/>
          <w:sz w:val="28"/>
          <w:szCs w:val="28"/>
          <w:lang w:eastAsia="ru-RU"/>
        </w:rPr>
        <w:t>Досл</w:t>
      </w:r>
      <w:proofErr w:type="gramEnd"/>
      <w:r w:rsidRPr="00A10DDF">
        <w:rPr>
          <w:rFonts w:ascii="Times New Roman" w:eastAsia="Times New Roman" w:hAnsi="Times New Roman" w:cs="Times New Roman"/>
          <w:b/>
          <w:bCs/>
          <w:i w:val="0"/>
          <w:iCs w:val="0"/>
          <w:color w:val="000000"/>
          <w:sz w:val="28"/>
          <w:szCs w:val="28"/>
          <w:lang w:eastAsia="ru-RU"/>
        </w:rPr>
        <w:t>іджуємо медіа»</w:t>
      </w:r>
      <w:r w:rsidRPr="00A10DDF">
        <w:rPr>
          <w:rFonts w:ascii="Times New Roman" w:eastAsia="Times New Roman" w:hAnsi="Times New Roman" w:cs="Times New Roman"/>
          <w:i w:val="0"/>
          <w:iCs w:val="0"/>
          <w:color w:val="000000"/>
          <w:sz w:val="28"/>
          <w:szCs w:val="28"/>
          <w:lang w:eastAsia="ru-RU"/>
        </w:rPr>
        <w:t>. Вона передбачає роботу з доступними меді</w:t>
      </w:r>
      <w:proofErr w:type="gramStart"/>
      <w:r w:rsidRPr="00A10DDF">
        <w:rPr>
          <w:rFonts w:ascii="Times New Roman" w:eastAsia="Times New Roman" w:hAnsi="Times New Roman" w:cs="Times New Roman"/>
          <w:i w:val="0"/>
          <w:iCs w:val="0"/>
          <w:color w:val="000000"/>
          <w:sz w:val="28"/>
          <w:szCs w:val="28"/>
          <w:lang w:eastAsia="ru-RU"/>
        </w:rPr>
        <w:t>а-</w:t>
      </w:r>
      <w:proofErr w:type="gramEnd"/>
      <w:r w:rsidRPr="00A10DDF">
        <w:rPr>
          <w:rFonts w:ascii="Times New Roman" w:eastAsia="Times New Roman" w:hAnsi="Times New Roman" w:cs="Times New Roman"/>
          <w:i w:val="0"/>
          <w:iCs w:val="0"/>
          <w:color w:val="000000"/>
          <w:sz w:val="28"/>
          <w:szCs w:val="28"/>
          <w:lang w:eastAsia="ru-RU"/>
        </w:rPr>
        <w:t xml:space="preserve"> продуктами, а саме: аналіз, інтерпретацію, критичне оцінювання інформації в медіа-текстах та використання її, створення простих медіа-продуктів.</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У процесі реалізації цієї лінії слід учити другокласників сприймати прості медіа-продукти, колективно обговорювати їх змі</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 xml:space="preserve">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w:t>
      </w:r>
      <w:proofErr w:type="gramStart"/>
      <w:r w:rsidRPr="00A10DDF">
        <w:rPr>
          <w:rFonts w:ascii="Times New Roman" w:eastAsia="Times New Roman" w:hAnsi="Times New Roman" w:cs="Times New Roman"/>
          <w:i w:val="0"/>
          <w:iCs w:val="0"/>
          <w:color w:val="000000"/>
          <w:sz w:val="28"/>
          <w:szCs w:val="28"/>
          <w:lang w:eastAsia="ru-RU"/>
        </w:rPr>
        <w:t>осіб</w:t>
      </w:r>
      <w:proofErr w:type="gramEnd"/>
      <w:r w:rsidRPr="00A10DDF">
        <w:rPr>
          <w:rFonts w:ascii="Times New Roman" w:eastAsia="Times New Roman" w:hAnsi="Times New Roman" w:cs="Times New Roman"/>
          <w:i w:val="0"/>
          <w:iCs w:val="0"/>
          <w:color w:val="000000"/>
          <w:sz w:val="28"/>
          <w:szCs w:val="28"/>
          <w:lang w:eastAsia="ru-RU"/>
        </w:rPr>
        <w:t>.</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Змістова лінія </w:t>
      </w:r>
      <w:r w:rsidRPr="00A10DDF">
        <w:rPr>
          <w:rFonts w:ascii="Times New Roman" w:eastAsia="Times New Roman" w:hAnsi="Times New Roman" w:cs="Times New Roman"/>
          <w:b/>
          <w:bCs/>
          <w:i w:val="0"/>
          <w:iCs w:val="0"/>
          <w:color w:val="000000"/>
          <w:sz w:val="28"/>
          <w:szCs w:val="28"/>
          <w:lang w:eastAsia="ru-RU"/>
        </w:rPr>
        <w:t>«</w:t>
      </w:r>
      <w:proofErr w:type="gramStart"/>
      <w:r w:rsidRPr="00A10DDF">
        <w:rPr>
          <w:rFonts w:ascii="Times New Roman" w:eastAsia="Times New Roman" w:hAnsi="Times New Roman" w:cs="Times New Roman"/>
          <w:b/>
          <w:bCs/>
          <w:i w:val="0"/>
          <w:iCs w:val="0"/>
          <w:color w:val="000000"/>
          <w:sz w:val="28"/>
          <w:szCs w:val="28"/>
          <w:lang w:eastAsia="ru-RU"/>
        </w:rPr>
        <w:t>Досл</w:t>
      </w:r>
      <w:proofErr w:type="gramEnd"/>
      <w:r w:rsidRPr="00A10DDF">
        <w:rPr>
          <w:rFonts w:ascii="Times New Roman" w:eastAsia="Times New Roman" w:hAnsi="Times New Roman" w:cs="Times New Roman"/>
          <w:b/>
          <w:bCs/>
          <w:i w:val="0"/>
          <w:iCs w:val="0"/>
          <w:color w:val="000000"/>
          <w:sz w:val="28"/>
          <w:szCs w:val="28"/>
          <w:lang w:eastAsia="ru-RU"/>
        </w:rPr>
        <w:t>іджуємо мовні явища»</w:t>
      </w:r>
      <w:r w:rsidRPr="00A10DDF">
        <w:rPr>
          <w:rFonts w:ascii="Times New Roman" w:eastAsia="Times New Roman" w:hAnsi="Times New Roman" w:cs="Times New Roman"/>
          <w:i w:val="0"/>
          <w:iCs w:val="0"/>
          <w:color w:val="000000"/>
          <w:sz w:val="28"/>
          <w:szCs w:val="28"/>
          <w:lang w:eastAsia="ru-RU"/>
        </w:rPr>
        <w:t>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 керівництвом учителя висновкі</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правил.</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b/>
          <w:bCs/>
          <w:i w:val="0"/>
          <w:iCs w:val="0"/>
          <w:color w:val="000000"/>
          <w:sz w:val="28"/>
          <w:szCs w:val="28"/>
          <w:lang w:eastAsia="ru-RU"/>
        </w:rPr>
        <w:t>Методичні рекомендації щодо реалізації математичної освітньої галузі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 xml:space="preserve"> та очікувані результати навчання математики визначено за такими </w:t>
      </w:r>
      <w:r w:rsidRPr="00A10DDF">
        <w:rPr>
          <w:rFonts w:ascii="Times New Roman" w:eastAsia="Times New Roman" w:hAnsi="Times New Roman" w:cs="Times New Roman"/>
          <w:b/>
          <w:bCs/>
          <w:i w:val="0"/>
          <w:iCs w:val="0"/>
          <w:color w:val="000000"/>
          <w:sz w:val="28"/>
          <w:szCs w:val="28"/>
          <w:lang w:eastAsia="ru-RU"/>
        </w:rPr>
        <w:t>змістовими лініями</w:t>
      </w:r>
      <w:r w:rsidRPr="00A10DDF">
        <w:rPr>
          <w:rFonts w:ascii="Times New Roman" w:eastAsia="Times New Roman" w:hAnsi="Times New Roman" w:cs="Times New Roman"/>
          <w:i w:val="0"/>
          <w:iCs w:val="0"/>
          <w:color w:val="000000"/>
          <w:sz w:val="28"/>
          <w:szCs w:val="28"/>
          <w:lang w:eastAsia="ru-RU"/>
        </w:rPr>
        <w:t xml:space="preserve">: «Числа, дії з числами. Величини», «Геометричні фігури», «Вирази,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івності, нерівності», «Робота з даними», «Математичні задачі і дослідження».</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Змістова лінія </w:t>
      </w:r>
      <w:r w:rsidRPr="00A10DDF">
        <w:rPr>
          <w:rFonts w:ascii="Times New Roman" w:eastAsia="Times New Roman" w:hAnsi="Times New Roman" w:cs="Times New Roman"/>
          <w:b/>
          <w:bCs/>
          <w:i w:val="0"/>
          <w:iCs w:val="0"/>
          <w:color w:val="000000"/>
          <w:sz w:val="28"/>
          <w:szCs w:val="28"/>
          <w:lang w:eastAsia="ru-RU"/>
        </w:rPr>
        <w:t>«Числа, дії з числами. Величини»</w:t>
      </w:r>
      <w:r w:rsidRPr="00A10DDF">
        <w:rPr>
          <w:rFonts w:ascii="Times New Roman" w:eastAsia="Times New Roman" w:hAnsi="Times New Roman" w:cs="Times New Roman"/>
          <w:i w:val="0"/>
          <w:iCs w:val="0"/>
          <w:color w:val="000000"/>
          <w:sz w:val="28"/>
          <w:szCs w:val="28"/>
          <w:lang w:eastAsia="ru-RU"/>
        </w:rPr>
        <w:t xml:space="preserve"> охоплює вивчення у 2 класі питань утворення чисел у межах 100, їх </w:t>
      </w:r>
      <w:proofErr w:type="gramStart"/>
      <w:r w:rsidRPr="00A10DDF">
        <w:rPr>
          <w:rFonts w:ascii="Times New Roman" w:eastAsia="Times New Roman" w:hAnsi="Times New Roman" w:cs="Times New Roman"/>
          <w:i w:val="0"/>
          <w:iCs w:val="0"/>
          <w:color w:val="000000"/>
          <w:sz w:val="28"/>
          <w:szCs w:val="28"/>
          <w:lang w:eastAsia="ru-RU"/>
        </w:rPr>
        <w:t>посл</w:t>
      </w:r>
      <w:proofErr w:type="gramEnd"/>
      <w:r w:rsidRPr="00A10DDF">
        <w:rPr>
          <w:rFonts w:ascii="Times New Roman" w:eastAsia="Times New Roman" w:hAnsi="Times New Roman" w:cs="Times New Roman"/>
          <w:i w:val="0"/>
          <w:iCs w:val="0"/>
          <w:color w:val="000000"/>
          <w:sz w:val="28"/>
          <w:szCs w:val="28"/>
          <w:lang w:eastAsia="ru-RU"/>
        </w:rPr>
        <w:t xml:space="preserve">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ізних життєвих ситуаціях.</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lastRenderedPageBreak/>
        <w:t xml:space="preserve">Центральне місце в </w:t>
      </w:r>
      <w:proofErr w:type="gramStart"/>
      <w:r w:rsidRPr="00A10DDF">
        <w:rPr>
          <w:rFonts w:ascii="Times New Roman" w:eastAsia="Times New Roman" w:hAnsi="Times New Roman" w:cs="Times New Roman"/>
          <w:i w:val="0"/>
          <w:iCs w:val="0"/>
          <w:color w:val="000000"/>
          <w:sz w:val="28"/>
          <w:szCs w:val="28"/>
          <w:lang w:eastAsia="ru-RU"/>
        </w:rPr>
        <w:t>другому</w:t>
      </w:r>
      <w:proofErr w:type="gramEnd"/>
      <w:r w:rsidRPr="00A10DDF">
        <w:rPr>
          <w:rFonts w:ascii="Times New Roman" w:eastAsia="Times New Roman" w:hAnsi="Times New Roman" w:cs="Times New Roman"/>
          <w:i w:val="0"/>
          <w:iCs w:val="0"/>
          <w:color w:val="000000"/>
          <w:sz w:val="28"/>
          <w:szCs w:val="28"/>
          <w:lang w:eastAsia="ru-RU"/>
        </w:rPr>
        <w:t xml:space="preserve">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w:t>
      </w:r>
      <w:proofErr w:type="gramStart"/>
      <w:r w:rsidRPr="00A10DDF">
        <w:rPr>
          <w:rFonts w:ascii="Times New Roman" w:eastAsia="Times New Roman" w:hAnsi="Times New Roman" w:cs="Times New Roman"/>
          <w:i w:val="0"/>
          <w:iCs w:val="0"/>
          <w:color w:val="000000"/>
          <w:sz w:val="28"/>
          <w:szCs w:val="28"/>
          <w:lang w:eastAsia="ru-RU"/>
        </w:rPr>
        <w:t>вони</w:t>
      </w:r>
      <w:proofErr w:type="gramEnd"/>
      <w:r w:rsidRPr="00A10DDF">
        <w:rPr>
          <w:rFonts w:ascii="Times New Roman" w:eastAsia="Times New Roman" w:hAnsi="Times New Roman" w:cs="Times New Roman"/>
          <w:i w:val="0"/>
          <w:iCs w:val="0"/>
          <w:color w:val="000000"/>
          <w:sz w:val="28"/>
          <w:szCs w:val="28"/>
          <w:lang w:eastAsia="ru-RU"/>
        </w:rPr>
        <w:t xml:space="preserve"> мають тільки пояснити кожний крок в обчисленнях.</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 час читання виразів із багатоцифровими числами та при написанні числівників у текстах.</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 2-му класі розширюється коло дій із числами. Учні засвоюють сутність дій множення та ділення; складають і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іджують таблиці множення та ділення; розв’язують задачі, 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w:t>
      </w:r>
      <w:proofErr w:type="gramStart"/>
      <w:r w:rsidRPr="00A10DDF">
        <w:rPr>
          <w:rFonts w:ascii="Times New Roman" w:eastAsia="Times New Roman" w:hAnsi="Times New Roman" w:cs="Times New Roman"/>
          <w:i w:val="0"/>
          <w:iCs w:val="0"/>
          <w:color w:val="000000"/>
          <w:sz w:val="28"/>
          <w:szCs w:val="28"/>
          <w:lang w:eastAsia="ru-RU"/>
        </w:rPr>
        <w:t>до</w:t>
      </w:r>
      <w:proofErr w:type="gramEnd"/>
      <w:r w:rsidRPr="00A10DDF">
        <w:rPr>
          <w:rFonts w:ascii="Times New Roman" w:eastAsia="Times New Roman" w:hAnsi="Times New Roman" w:cs="Times New Roman"/>
          <w:i w:val="0"/>
          <w:iCs w:val="0"/>
          <w:color w:val="000000"/>
          <w:sz w:val="28"/>
          <w:szCs w:val="28"/>
          <w:lang w:eastAsia="ru-RU"/>
        </w:rPr>
        <w:t xml:space="preserve"> результатів навчання у 3-му класі.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Змістова лінія </w:t>
      </w:r>
      <w:r w:rsidRPr="00A10DDF">
        <w:rPr>
          <w:rFonts w:ascii="Times New Roman" w:eastAsia="Times New Roman" w:hAnsi="Times New Roman" w:cs="Times New Roman"/>
          <w:b/>
          <w:bCs/>
          <w:i w:val="0"/>
          <w:iCs w:val="0"/>
          <w:color w:val="000000"/>
          <w:sz w:val="28"/>
          <w:szCs w:val="28"/>
          <w:lang w:eastAsia="ru-RU"/>
        </w:rPr>
        <w:t xml:space="preserve">«Вирази, </w:t>
      </w:r>
      <w:proofErr w:type="gramStart"/>
      <w:r w:rsidRPr="00A10DDF">
        <w:rPr>
          <w:rFonts w:ascii="Times New Roman" w:eastAsia="Times New Roman" w:hAnsi="Times New Roman" w:cs="Times New Roman"/>
          <w:b/>
          <w:bCs/>
          <w:i w:val="0"/>
          <w:iCs w:val="0"/>
          <w:color w:val="000000"/>
          <w:sz w:val="28"/>
          <w:szCs w:val="28"/>
          <w:lang w:eastAsia="ru-RU"/>
        </w:rPr>
        <w:t>р</w:t>
      </w:r>
      <w:proofErr w:type="gramEnd"/>
      <w:r w:rsidRPr="00A10DDF">
        <w:rPr>
          <w:rFonts w:ascii="Times New Roman" w:eastAsia="Times New Roman" w:hAnsi="Times New Roman" w:cs="Times New Roman"/>
          <w:b/>
          <w:bCs/>
          <w:i w:val="0"/>
          <w:iCs w:val="0"/>
          <w:color w:val="000000"/>
          <w:sz w:val="28"/>
          <w:szCs w:val="28"/>
          <w:lang w:eastAsia="ru-RU"/>
        </w:rPr>
        <w:t>івності, нерівності» </w:t>
      </w:r>
      <w:r w:rsidRPr="00A10DDF">
        <w:rPr>
          <w:rFonts w:ascii="Times New Roman" w:eastAsia="Times New Roman" w:hAnsi="Times New Roman" w:cs="Times New Roman"/>
          <w:i w:val="0"/>
          <w:iCs w:val="0"/>
          <w:color w:val="000000"/>
          <w:sz w:val="28"/>
          <w:szCs w:val="28"/>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Змістова лінія </w:t>
      </w:r>
      <w:r w:rsidRPr="00A10DDF">
        <w:rPr>
          <w:rFonts w:ascii="Times New Roman" w:eastAsia="Times New Roman" w:hAnsi="Times New Roman" w:cs="Times New Roman"/>
          <w:b/>
          <w:bCs/>
          <w:i w:val="0"/>
          <w:iCs w:val="0"/>
          <w:color w:val="000000"/>
          <w:sz w:val="28"/>
          <w:szCs w:val="28"/>
          <w:lang w:eastAsia="ru-RU"/>
        </w:rPr>
        <w:t>«Геометричні фігури» </w:t>
      </w:r>
      <w:r w:rsidRPr="00A10DDF">
        <w:rPr>
          <w:rFonts w:ascii="Times New Roman" w:eastAsia="Times New Roman" w:hAnsi="Times New Roman" w:cs="Times New Roman"/>
          <w:i w:val="0"/>
          <w:iCs w:val="0"/>
          <w:color w:val="000000"/>
          <w:sz w:val="28"/>
          <w:szCs w:val="28"/>
          <w:lang w:eastAsia="ru-RU"/>
        </w:rPr>
        <w:t xml:space="preserve">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w:t>
      </w:r>
      <w:proofErr w:type="gramStart"/>
      <w:r w:rsidRPr="00A10DDF">
        <w:rPr>
          <w:rFonts w:ascii="Times New Roman" w:eastAsia="Times New Roman" w:hAnsi="Times New Roman" w:cs="Times New Roman"/>
          <w:i w:val="0"/>
          <w:iCs w:val="0"/>
          <w:color w:val="000000"/>
          <w:sz w:val="28"/>
          <w:szCs w:val="28"/>
          <w:lang w:eastAsia="ru-RU"/>
        </w:rPr>
        <w:t>кр</w:t>
      </w:r>
      <w:proofErr w:type="gramEnd"/>
      <w:r w:rsidRPr="00A10DDF">
        <w:rPr>
          <w:rFonts w:ascii="Times New Roman" w:eastAsia="Times New Roman" w:hAnsi="Times New Roman" w:cs="Times New Roman"/>
          <w:i w:val="0"/>
          <w:iCs w:val="0"/>
          <w:color w:val="000000"/>
          <w:sz w:val="28"/>
          <w:szCs w:val="28"/>
          <w:lang w:eastAsia="ru-RU"/>
        </w:rPr>
        <w:t xml:space="preserve">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w:t>
      </w:r>
      <w:r w:rsidRPr="00A10DDF">
        <w:rPr>
          <w:rFonts w:ascii="Times New Roman" w:eastAsia="Times New Roman" w:hAnsi="Times New Roman" w:cs="Times New Roman"/>
          <w:i w:val="0"/>
          <w:iCs w:val="0"/>
          <w:color w:val="000000"/>
          <w:sz w:val="28"/>
          <w:szCs w:val="28"/>
          <w:lang w:eastAsia="ru-RU"/>
        </w:rPr>
        <w:lastRenderedPageBreak/>
        <w:t xml:space="preserve">довжинами сторін. Мета ознайомлення другокласників із колом і кругом — навчити розрізняти ці геометричні фігури. Для цього </w:t>
      </w:r>
      <w:proofErr w:type="gramStart"/>
      <w:r w:rsidRPr="00A10DDF">
        <w:rPr>
          <w:rFonts w:ascii="Times New Roman" w:eastAsia="Times New Roman" w:hAnsi="Times New Roman" w:cs="Times New Roman"/>
          <w:i w:val="0"/>
          <w:iCs w:val="0"/>
          <w:color w:val="000000"/>
          <w:sz w:val="28"/>
          <w:szCs w:val="28"/>
          <w:lang w:eastAsia="ru-RU"/>
        </w:rPr>
        <w:t>доц</w:t>
      </w:r>
      <w:proofErr w:type="gramEnd"/>
      <w:r w:rsidRPr="00A10DDF">
        <w:rPr>
          <w:rFonts w:ascii="Times New Roman" w:eastAsia="Times New Roman" w:hAnsi="Times New Roman" w:cs="Times New Roman"/>
          <w:i w:val="0"/>
          <w:iCs w:val="0"/>
          <w:color w:val="000000"/>
          <w:sz w:val="28"/>
          <w:szCs w:val="28"/>
          <w:lang w:eastAsia="ru-RU"/>
        </w:rPr>
        <w:t>ільно на уроках використовувати їх моделі, вправлятися у визначенні предметів, що мають таку форму.</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Змістова лінія </w:t>
      </w:r>
      <w:r w:rsidRPr="00A10DDF">
        <w:rPr>
          <w:rFonts w:ascii="Times New Roman" w:eastAsia="Times New Roman" w:hAnsi="Times New Roman" w:cs="Times New Roman"/>
          <w:b/>
          <w:bCs/>
          <w:i w:val="0"/>
          <w:iCs w:val="0"/>
          <w:color w:val="000000"/>
          <w:sz w:val="28"/>
          <w:szCs w:val="28"/>
          <w:lang w:eastAsia="ru-RU"/>
        </w:rPr>
        <w:t>«Робота з даними» </w:t>
      </w:r>
      <w:r w:rsidRPr="00A10DDF">
        <w:rPr>
          <w:rFonts w:ascii="Times New Roman" w:eastAsia="Times New Roman" w:hAnsi="Times New Roman" w:cs="Times New Roman"/>
          <w:i w:val="0"/>
          <w:iCs w:val="0"/>
          <w:color w:val="000000"/>
          <w:sz w:val="28"/>
          <w:szCs w:val="28"/>
          <w:lang w:eastAsia="ru-RU"/>
        </w:rPr>
        <w:t xml:space="preserve">передбачає ознайомлення учнів на практичному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Змістова лінія «</w:t>
      </w:r>
      <w:r w:rsidRPr="00A10DDF">
        <w:rPr>
          <w:rFonts w:ascii="Times New Roman" w:eastAsia="Times New Roman" w:hAnsi="Times New Roman" w:cs="Times New Roman"/>
          <w:b/>
          <w:bCs/>
          <w:i w:val="0"/>
          <w:iCs w:val="0"/>
          <w:color w:val="000000"/>
          <w:sz w:val="28"/>
          <w:szCs w:val="28"/>
          <w:lang w:eastAsia="ru-RU"/>
        </w:rPr>
        <w:t xml:space="preserve">Математичні задачі і </w:t>
      </w:r>
      <w:proofErr w:type="gramStart"/>
      <w:r w:rsidRPr="00A10DDF">
        <w:rPr>
          <w:rFonts w:ascii="Times New Roman" w:eastAsia="Times New Roman" w:hAnsi="Times New Roman" w:cs="Times New Roman"/>
          <w:b/>
          <w:bCs/>
          <w:i w:val="0"/>
          <w:iCs w:val="0"/>
          <w:color w:val="000000"/>
          <w:sz w:val="28"/>
          <w:szCs w:val="28"/>
          <w:lang w:eastAsia="ru-RU"/>
        </w:rPr>
        <w:t>досл</w:t>
      </w:r>
      <w:proofErr w:type="gramEnd"/>
      <w:r w:rsidRPr="00A10DDF">
        <w:rPr>
          <w:rFonts w:ascii="Times New Roman" w:eastAsia="Times New Roman" w:hAnsi="Times New Roman" w:cs="Times New Roman"/>
          <w:b/>
          <w:bCs/>
          <w:i w:val="0"/>
          <w:iCs w:val="0"/>
          <w:color w:val="000000"/>
          <w:sz w:val="28"/>
          <w:szCs w:val="28"/>
          <w:lang w:eastAsia="ru-RU"/>
        </w:rPr>
        <w:t>ідження</w:t>
      </w:r>
      <w:r w:rsidRPr="00A10DDF">
        <w:rPr>
          <w:rFonts w:ascii="Times New Roman" w:eastAsia="Times New Roman" w:hAnsi="Times New Roman" w:cs="Times New Roman"/>
          <w:i w:val="0"/>
          <w:iCs w:val="0"/>
          <w:color w:val="000000"/>
          <w:sz w:val="28"/>
          <w:szCs w:val="28"/>
          <w:lang w:eastAsia="ru-RU"/>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 До нового виду діяльності другокласників належить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ізнання дійсності; організації та виконання міжпредметних навчальних проектів, міні-досліджень тощо.</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Звертаємо увагу, що у програмі подано </w:t>
      </w:r>
      <w:r w:rsidRPr="00A10DDF">
        <w:rPr>
          <w:rFonts w:ascii="Times New Roman" w:eastAsia="Times New Roman" w:hAnsi="Times New Roman" w:cs="Times New Roman"/>
          <w:b/>
          <w:bCs/>
          <w:i w:val="0"/>
          <w:iCs w:val="0"/>
          <w:color w:val="000000"/>
          <w:sz w:val="28"/>
          <w:szCs w:val="28"/>
          <w:lang w:eastAsia="ru-RU"/>
        </w:rPr>
        <w:t>орієнтовний перелік додаткових тем</w:t>
      </w:r>
      <w:r w:rsidRPr="00A10DDF">
        <w:rPr>
          <w:rFonts w:ascii="Times New Roman" w:eastAsia="Times New Roman" w:hAnsi="Times New Roman" w:cs="Times New Roman"/>
          <w:i w:val="0"/>
          <w:iCs w:val="0"/>
          <w:color w:val="000000"/>
          <w:sz w:val="28"/>
          <w:szCs w:val="28"/>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w:t>
      </w:r>
      <w:proofErr w:type="gramStart"/>
      <w:r w:rsidRPr="00A10DDF">
        <w:rPr>
          <w:rFonts w:ascii="Times New Roman" w:eastAsia="Times New Roman" w:hAnsi="Times New Roman" w:cs="Times New Roman"/>
          <w:i w:val="0"/>
          <w:iCs w:val="0"/>
          <w:color w:val="000000"/>
          <w:sz w:val="28"/>
          <w:szCs w:val="28"/>
          <w:lang w:eastAsia="ru-RU"/>
        </w:rPr>
        <w:t>доц</w:t>
      </w:r>
      <w:proofErr w:type="gramEnd"/>
      <w:r w:rsidRPr="00A10DDF">
        <w:rPr>
          <w:rFonts w:ascii="Times New Roman" w:eastAsia="Times New Roman" w:hAnsi="Times New Roman" w:cs="Times New Roman"/>
          <w:i w:val="0"/>
          <w:iCs w:val="0"/>
          <w:color w:val="000000"/>
          <w:sz w:val="28"/>
          <w:szCs w:val="28"/>
          <w:lang w:eastAsia="ru-RU"/>
        </w:rPr>
        <w:t>ільність та пізнавальні потреби учнів. Результати вивчення додаткових тем не є об’єктом контролю й оцінювання.</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b/>
          <w:bCs/>
          <w:i w:val="0"/>
          <w:iCs w:val="0"/>
          <w:color w:val="000000"/>
          <w:sz w:val="28"/>
          <w:szCs w:val="28"/>
          <w:lang w:eastAsia="ru-RU"/>
        </w:rPr>
        <w:t xml:space="preserve">Методичні рекомендації щодо реалізації природничої, громадянської та історичної, </w:t>
      </w:r>
      <w:proofErr w:type="gramStart"/>
      <w:r w:rsidRPr="00A10DDF">
        <w:rPr>
          <w:rFonts w:ascii="Times New Roman" w:eastAsia="Times New Roman" w:hAnsi="Times New Roman" w:cs="Times New Roman"/>
          <w:b/>
          <w:bCs/>
          <w:i w:val="0"/>
          <w:iCs w:val="0"/>
          <w:color w:val="000000"/>
          <w:sz w:val="28"/>
          <w:szCs w:val="28"/>
          <w:lang w:eastAsia="ru-RU"/>
        </w:rPr>
        <w:t>соц</w:t>
      </w:r>
      <w:proofErr w:type="gramEnd"/>
      <w:r w:rsidRPr="00A10DDF">
        <w:rPr>
          <w:rFonts w:ascii="Times New Roman" w:eastAsia="Times New Roman" w:hAnsi="Times New Roman" w:cs="Times New Roman"/>
          <w:b/>
          <w:bCs/>
          <w:i w:val="0"/>
          <w:iCs w:val="0"/>
          <w:color w:val="000000"/>
          <w:sz w:val="28"/>
          <w:szCs w:val="28"/>
          <w:lang w:eastAsia="ru-RU"/>
        </w:rPr>
        <w:t>іальної і здоров’язбережувальної освітніх галузей в інтегрованому курсі «Я досліджую світ». 2 клас</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 xml:space="preserve">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lastRenderedPageBreak/>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w:t>
      </w:r>
      <w:proofErr w:type="gramStart"/>
      <w:r w:rsidRPr="00A10DDF">
        <w:rPr>
          <w:rFonts w:ascii="Times New Roman" w:eastAsia="Times New Roman" w:hAnsi="Times New Roman" w:cs="Times New Roman"/>
          <w:i w:val="0"/>
          <w:iCs w:val="0"/>
          <w:color w:val="000000"/>
          <w:sz w:val="28"/>
          <w:szCs w:val="28"/>
          <w:lang w:eastAsia="ru-RU"/>
        </w:rPr>
        <w:t>св</w:t>
      </w:r>
      <w:proofErr w:type="gramEnd"/>
      <w:r w:rsidRPr="00A10DDF">
        <w:rPr>
          <w:rFonts w:ascii="Times New Roman" w:eastAsia="Times New Roman" w:hAnsi="Times New Roman" w:cs="Times New Roman"/>
          <w:i w:val="0"/>
          <w:iCs w:val="0"/>
          <w:color w:val="000000"/>
          <w:sz w:val="28"/>
          <w:szCs w:val="28"/>
          <w:lang w:eastAsia="ru-RU"/>
        </w:rPr>
        <w:t xml:space="preserve">іту в процесі засвоєння різних видів соціального досвіду, який охоплює систему інтегрованих знань про природу і суспільство, </w:t>
      </w:r>
      <w:proofErr w:type="gramStart"/>
      <w:r w:rsidRPr="00A10DDF">
        <w:rPr>
          <w:rFonts w:ascii="Times New Roman" w:eastAsia="Times New Roman" w:hAnsi="Times New Roman" w:cs="Times New Roman"/>
          <w:i w:val="0"/>
          <w:iCs w:val="0"/>
          <w:color w:val="000000"/>
          <w:sz w:val="28"/>
          <w:szCs w:val="28"/>
          <w:lang w:eastAsia="ru-RU"/>
        </w:rPr>
        <w:t>св</w:t>
      </w:r>
      <w:proofErr w:type="gramEnd"/>
      <w:r w:rsidRPr="00A10DDF">
        <w:rPr>
          <w:rFonts w:ascii="Times New Roman" w:eastAsia="Times New Roman" w:hAnsi="Times New Roman" w:cs="Times New Roman"/>
          <w:i w:val="0"/>
          <w:iCs w:val="0"/>
          <w:color w:val="000000"/>
          <w:sz w:val="28"/>
          <w:szCs w:val="28"/>
          <w:lang w:eastAsia="ru-RU"/>
        </w:rPr>
        <w:t>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Компетентнісний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ідхід — ключова ознака презентації змісту, процесу і результатів навчання в інтегрованому курсі.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w:t>
      </w:r>
      <w:proofErr w:type="gramEnd"/>
      <w:r w:rsidRPr="00A10DDF">
        <w:rPr>
          <w:rFonts w:ascii="Times New Roman" w:eastAsia="Times New Roman" w:hAnsi="Times New Roman" w:cs="Times New Roman"/>
          <w:i w:val="0"/>
          <w:iCs w:val="0"/>
          <w:color w:val="000000"/>
          <w:sz w:val="28"/>
          <w:szCs w:val="28"/>
          <w:lang w:eastAsia="ru-RU"/>
        </w:rPr>
        <w:t xml:space="preserve"> вироблення уміння розкривати причинно-наслідкові зв’язки у природі.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ідницької діяльності, з елементами творчості).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w:t>
      </w:r>
      <w:proofErr w:type="gramStart"/>
      <w:r w:rsidRPr="00A10DDF">
        <w:rPr>
          <w:rFonts w:ascii="Times New Roman" w:eastAsia="Times New Roman" w:hAnsi="Times New Roman" w:cs="Times New Roman"/>
          <w:i w:val="0"/>
          <w:iCs w:val="0"/>
          <w:color w:val="000000"/>
          <w:sz w:val="28"/>
          <w:szCs w:val="28"/>
          <w:lang w:eastAsia="ru-RU"/>
        </w:rPr>
        <w:t>морального</w:t>
      </w:r>
      <w:proofErr w:type="gramEnd"/>
      <w:r w:rsidRPr="00A10DDF">
        <w:rPr>
          <w:rFonts w:ascii="Times New Roman" w:eastAsia="Times New Roman" w:hAnsi="Times New Roman" w:cs="Times New Roman"/>
          <w:i w:val="0"/>
          <w:iCs w:val="0"/>
          <w:color w:val="000000"/>
          <w:sz w:val="28"/>
          <w:szCs w:val="28"/>
          <w:lang w:eastAsia="ru-RU"/>
        </w:rPr>
        <w:t xml:space="preserve"> ставлення людини до природи.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В основу навчання має бути покладено діяльнісний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ідхід, який покликаний змістити акценти в освіті на активну діяльність. Діяльнісний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ідам, спостереженням в природі, </w:t>
      </w:r>
      <w:r w:rsidRPr="00A10DDF">
        <w:rPr>
          <w:rFonts w:ascii="Times New Roman" w:eastAsia="Times New Roman" w:hAnsi="Times New Roman" w:cs="Times New Roman"/>
          <w:i w:val="0"/>
          <w:iCs w:val="0"/>
          <w:color w:val="000000"/>
          <w:sz w:val="28"/>
          <w:szCs w:val="28"/>
          <w:lang w:eastAsia="ru-RU"/>
        </w:rPr>
        <w:lastRenderedPageBreak/>
        <w:t>екологічному моделюванню та прогнозуванню, вирішенню ситуативних завдань, а також практичній діяльності з охорони природи.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Важливе значення у формуванні особистісного ставлення до об’єктів вивчення належить практико-орієнтованим проектам, які передбачають вивчення природи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ідного краю, проблем, пов’язаних з навколишньою природою, формують в учнів емоційно-ціннісне ставлення до природи.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Реалізуючи інформаційні проекти – розповіді в самій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w:t>
      </w:r>
      <w:proofErr w:type="gramStart"/>
      <w:r w:rsidRPr="00A10DDF">
        <w:rPr>
          <w:rFonts w:ascii="Times New Roman" w:eastAsia="Times New Roman" w:hAnsi="Times New Roman" w:cs="Times New Roman"/>
          <w:i w:val="0"/>
          <w:iCs w:val="0"/>
          <w:color w:val="000000"/>
          <w:sz w:val="28"/>
          <w:szCs w:val="28"/>
          <w:lang w:eastAsia="ru-RU"/>
        </w:rPr>
        <w:t>ях, у мережі Internet), комунікативні та комунікаційні уміння та навички.</w:t>
      </w:r>
      <w:proofErr w:type="gramEnd"/>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свято, вистава, сценка, годівниця, тощо.</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Проектну діяльність необхідно спрямовувати не </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 2 класі значну увагу приділяють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ідницькому методу навчання, який передбачає організацію процесу отримання нових знань. Принципова відмінність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ідження від проектування полягає в тому, що дослідження не передбачає створення будь-якого заздалегідь планованого об’єкта.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ідження – це процес пошуку невідомого, нових знань, а проектування – вирішення певного, чітко усвідомленого завдання. Уміння проводити самостійні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ідження, осягнення істини легко прищеплюються і переносяться в подальшому на всі види діяльності, якщо вчитель створює для цього певні умови.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Однією із пропонованих форм роботи у 2 класі є екскурсія (кожної пори року). Вона дозволяє проводити спостереження, вивчати </w:t>
      </w:r>
      <w:proofErr w:type="gramStart"/>
      <w:r w:rsidRPr="00A10DDF">
        <w:rPr>
          <w:rFonts w:ascii="Times New Roman" w:eastAsia="Times New Roman" w:hAnsi="Times New Roman" w:cs="Times New Roman"/>
          <w:i w:val="0"/>
          <w:iCs w:val="0"/>
          <w:color w:val="000000"/>
          <w:sz w:val="28"/>
          <w:szCs w:val="28"/>
          <w:lang w:eastAsia="ru-RU"/>
        </w:rPr>
        <w:t>тіла</w:t>
      </w:r>
      <w:proofErr w:type="gramEnd"/>
      <w:r w:rsidRPr="00A10DDF">
        <w:rPr>
          <w:rFonts w:ascii="Times New Roman" w:eastAsia="Times New Roman" w:hAnsi="Times New Roman" w:cs="Times New Roman"/>
          <w:i w:val="0"/>
          <w:iCs w:val="0"/>
          <w:color w:val="000000"/>
          <w:sz w:val="28"/>
          <w:szCs w:val="28"/>
          <w:lang w:eastAsia="ru-RU"/>
        </w:rPr>
        <w:t xml:space="preserve"> і явища природи в природних або штучно створених умовах. Змі</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 xml:space="preserve">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w:t>
      </w:r>
      <w:proofErr w:type="gramStart"/>
      <w:r w:rsidRPr="00A10DDF">
        <w:rPr>
          <w:rFonts w:ascii="Times New Roman" w:eastAsia="Times New Roman" w:hAnsi="Times New Roman" w:cs="Times New Roman"/>
          <w:i w:val="0"/>
          <w:iCs w:val="0"/>
          <w:color w:val="000000"/>
          <w:sz w:val="28"/>
          <w:szCs w:val="28"/>
          <w:lang w:eastAsia="ru-RU"/>
        </w:rPr>
        <w:t>доц</w:t>
      </w:r>
      <w:proofErr w:type="gramEnd"/>
      <w:r w:rsidRPr="00A10DDF">
        <w:rPr>
          <w:rFonts w:ascii="Times New Roman" w:eastAsia="Times New Roman" w:hAnsi="Times New Roman" w:cs="Times New Roman"/>
          <w:i w:val="0"/>
          <w:iCs w:val="0"/>
          <w:color w:val="000000"/>
          <w:sz w:val="28"/>
          <w:szCs w:val="28"/>
          <w:lang w:eastAsia="ru-RU"/>
        </w:rPr>
        <w:t xml:space="preserve">ільно використовувати на наступних уроках. Екскурсія в природу є однією з доступних форм роботи з молодшими школярами з краєзнавства, </w:t>
      </w:r>
      <w:proofErr w:type="gramStart"/>
      <w:r w:rsidRPr="00A10DDF">
        <w:rPr>
          <w:rFonts w:ascii="Times New Roman" w:eastAsia="Times New Roman" w:hAnsi="Times New Roman" w:cs="Times New Roman"/>
          <w:i w:val="0"/>
          <w:iCs w:val="0"/>
          <w:color w:val="000000"/>
          <w:sz w:val="28"/>
          <w:szCs w:val="28"/>
          <w:lang w:eastAsia="ru-RU"/>
        </w:rPr>
        <w:t>у</w:t>
      </w:r>
      <w:proofErr w:type="gramEnd"/>
      <w:r w:rsidRPr="00A10DDF">
        <w:rPr>
          <w:rFonts w:ascii="Times New Roman" w:eastAsia="Times New Roman" w:hAnsi="Times New Roman" w:cs="Times New Roman"/>
          <w:i w:val="0"/>
          <w:iCs w:val="0"/>
          <w:color w:val="000000"/>
          <w:sz w:val="28"/>
          <w:szCs w:val="28"/>
          <w:lang w:eastAsia="ru-RU"/>
        </w:rPr>
        <w:t xml:space="preserve"> </w:t>
      </w:r>
      <w:proofErr w:type="gramStart"/>
      <w:r w:rsidRPr="00A10DDF">
        <w:rPr>
          <w:rFonts w:ascii="Times New Roman" w:eastAsia="Times New Roman" w:hAnsi="Times New Roman" w:cs="Times New Roman"/>
          <w:i w:val="0"/>
          <w:iCs w:val="0"/>
          <w:color w:val="000000"/>
          <w:sz w:val="28"/>
          <w:szCs w:val="28"/>
          <w:lang w:eastAsia="ru-RU"/>
        </w:rPr>
        <w:t>ход</w:t>
      </w:r>
      <w:proofErr w:type="gramEnd"/>
      <w:r w:rsidRPr="00A10DDF">
        <w:rPr>
          <w:rFonts w:ascii="Times New Roman" w:eastAsia="Times New Roman" w:hAnsi="Times New Roman" w:cs="Times New Roman"/>
          <w:i w:val="0"/>
          <w:iCs w:val="0"/>
          <w:color w:val="000000"/>
          <w:sz w:val="28"/>
          <w:szCs w:val="28"/>
          <w:lang w:eastAsia="ru-RU"/>
        </w:rPr>
        <w:t>і якої учні знайомляться з тілами і явищами природи в межах свого району, села, міста.</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lastRenderedPageBreak/>
        <w:t xml:space="preserve">Організовуючи урок-екскурсію потрібно пам’ятати, що такі уроки мають іншу структуру і потребують  певних завдань для </w:t>
      </w:r>
      <w:proofErr w:type="gramStart"/>
      <w:r w:rsidRPr="00A10DDF">
        <w:rPr>
          <w:rFonts w:ascii="Times New Roman" w:eastAsia="Times New Roman" w:hAnsi="Times New Roman" w:cs="Times New Roman"/>
          <w:i w:val="0"/>
          <w:iCs w:val="0"/>
          <w:color w:val="000000"/>
          <w:sz w:val="28"/>
          <w:szCs w:val="28"/>
          <w:lang w:eastAsia="ru-RU"/>
        </w:rPr>
        <w:t>кожного</w:t>
      </w:r>
      <w:proofErr w:type="gramEnd"/>
      <w:r w:rsidRPr="00A10DDF">
        <w:rPr>
          <w:rFonts w:ascii="Times New Roman" w:eastAsia="Times New Roman" w:hAnsi="Times New Roman" w:cs="Times New Roman"/>
          <w:i w:val="0"/>
          <w:iCs w:val="0"/>
          <w:color w:val="000000"/>
          <w:sz w:val="28"/>
          <w:szCs w:val="28"/>
          <w:lang w:eastAsia="ru-RU"/>
        </w:rPr>
        <w:t xml:space="preserve"> етапу уроку. Перед проведенням екскурсії потрібно скласти список і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 продумати місце, час проведення екскурсії, розробити маршрут,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ідібрати загадки, вікторини, вірші, ігровий матеріал тощо, підготовити інструктаж.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 час вступної бесіди окреслюють тему, мету екскурсії, актуалізують набутий досвід з теми. Самостійна робота учнів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та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ідведенням підсумків.</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b/>
          <w:bCs/>
          <w:i w:val="0"/>
          <w:iCs w:val="0"/>
          <w:color w:val="000000"/>
          <w:sz w:val="28"/>
          <w:szCs w:val="28"/>
          <w:lang w:eastAsia="ru-RU"/>
        </w:rPr>
        <w:t>Методичні рекомендації щодо реалізації мистецької освітньої галузі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Змі</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 xml:space="preserve">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 здійснюється з урахуванням фахової підготовки кадрового складу педагогічних працівників школи та погоджується педагогічною радою. 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w:t>
      </w:r>
      <w:proofErr w:type="gramStart"/>
      <w:r w:rsidRPr="00A10DDF">
        <w:rPr>
          <w:rFonts w:ascii="Times New Roman" w:eastAsia="Times New Roman" w:hAnsi="Times New Roman" w:cs="Times New Roman"/>
          <w:i w:val="0"/>
          <w:iCs w:val="0"/>
          <w:color w:val="000000"/>
          <w:sz w:val="28"/>
          <w:szCs w:val="28"/>
          <w:lang w:eastAsia="ru-RU"/>
        </w:rPr>
        <w:t>на</w:t>
      </w:r>
      <w:proofErr w:type="gramEnd"/>
      <w:r w:rsidRPr="00A10DDF">
        <w:rPr>
          <w:rFonts w:ascii="Times New Roman" w:eastAsia="Times New Roman" w:hAnsi="Times New Roman" w:cs="Times New Roman"/>
          <w:i w:val="0"/>
          <w:iCs w:val="0"/>
          <w:color w:val="000000"/>
          <w:sz w:val="28"/>
          <w:szCs w:val="28"/>
          <w:lang w:eastAsia="ru-RU"/>
        </w:rPr>
        <w:t xml:space="preserve"> які відводиться по 1 годині на тиждень.</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Звертаємо увагу на те, 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w:t>
      </w:r>
      <w:proofErr w:type="gramStart"/>
      <w:r w:rsidRPr="00A10DDF">
        <w:rPr>
          <w:rFonts w:ascii="Times New Roman" w:eastAsia="Times New Roman" w:hAnsi="Times New Roman" w:cs="Times New Roman"/>
          <w:i w:val="0"/>
          <w:iCs w:val="0"/>
          <w:color w:val="000000"/>
          <w:sz w:val="28"/>
          <w:szCs w:val="28"/>
          <w:lang w:eastAsia="ru-RU"/>
        </w:rPr>
        <w:t>св</w:t>
      </w:r>
      <w:proofErr w:type="gramEnd"/>
      <w:r w:rsidRPr="00A10DDF">
        <w:rPr>
          <w:rFonts w:ascii="Times New Roman" w:eastAsia="Times New Roman" w:hAnsi="Times New Roman" w:cs="Times New Roman"/>
          <w:i w:val="0"/>
          <w:iCs w:val="0"/>
          <w:color w:val="000000"/>
          <w:sz w:val="28"/>
          <w:szCs w:val="28"/>
          <w:lang w:eastAsia="ru-RU"/>
        </w:rPr>
        <w:t xml:space="preserve">ітових експертів) та визначених Законом України «Про освіту» (стаття 12), якостей, що активно розвиваються у процесі різних видів мистецької діяльності – спів, малювання, </w:t>
      </w:r>
      <w:proofErr w:type="gramStart"/>
      <w:r w:rsidRPr="00A10DDF">
        <w:rPr>
          <w:rFonts w:ascii="Times New Roman" w:eastAsia="Times New Roman" w:hAnsi="Times New Roman" w:cs="Times New Roman"/>
          <w:i w:val="0"/>
          <w:iCs w:val="0"/>
          <w:color w:val="000000"/>
          <w:sz w:val="28"/>
          <w:szCs w:val="28"/>
          <w:lang w:eastAsia="ru-RU"/>
        </w:rPr>
        <w:t>гра на</w:t>
      </w:r>
      <w:proofErr w:type="gramEnd"/>
      <w:r w:rsidRPr="00A10DDF">
        <w:rPr>
          <w:rFonts w:ascii="Times New Roman" w:eastAsia="Times New Roman" w:hAnsi="Times New Roman" w:cs="Times New Roman"/>
          <w:i w:val="0"/>
          <w:iCs w:val="0"/>
          <w:color w:val="000000"/>
          <w:sz w:val="28"/>
          <w:szCs w:val="28"/>
          <w:lang w:eastAsia="ru-RU"/>
        </w:rPr>
        <w:t xml:space="preserve"> дитячих музичних інструментах, імпровізація, інсценізація, активне сприймання творів мистецтва для розуміння їх впливу на людину. </w:t>
      </w:r>
      <w:proofErr w:type="gramStart"/>
      <w:r w:rsidRPr="00A10DDF">
        <w:rPr>
          <w:rFonts w:ascii="Times New Roman" w:eastAsia="Times New Roman" w:hAnsi="Times New Roman" w:cs="Times New Roman"/>
          <w:i w:val="0"/>
          <w:iCs w:val="0"/>
          <w:color w:val="000000"/>
          <w:sz w:val="28"/>
          <w:szCs w:val="28"/>
          <w:lang w:eastAsia="ru-RU"/>
        </w:rPr>
        <w:t>У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w:t>
      </w:r>
      <w:proofErr w:type="gramEnd"/>
      <w:r w:rsidRPr="00A10DDF">
        <w:rPr>
          <w:rFonts w:ascii="Times New Roman" w:eastAsia="Times New Roman" w:hAnsi="Times New Roman" w:cs="Times New Roman"/>
          <w:i w:val="0"/>
          <w:iCs w:val="0"/>
          <w:color w:val="000000"/>
          <w:sz w:val="28"/>
          <w:szCs w:val="28"/>
          <w:lang w:eastAsia="ru-RU"/>
        </w:rPr>
        <w:t xml:space="preserve"> 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w:t>
      </w:r>
      <w:proofErr w:type="gramStart"/>
      <w:r w:rsidRPr="00A10DDF">
        <w:rPr>
          <w:rFonts w:ascii="Times New Roman" w:eastAsia="Times New Roman" w:hAnsi="Times New Roman" w:cs="Times New Roman"/>
          <w:i w:val="0"/>
          <w:iCs w:val="0"/>
          <w:color w:val="000000"/>
          <w:sz w:val="28"/>
          <w:szCs w:val="28"/>
          <w:lang w:eastAsia="ru-RU"/>
        </w:rPr>
        <w:t>техн</w:t>
      </w:r>
      <w:proofErr w:type="gramEnd"/>
      <w:r w:rsidRPr="00A10DDF">
        <w:rPr>
          <w:rFonts w:ascii="Times New Roman" w:eastAsia="Times New Roman" w:hAnsi="Times New Roman" w:cs="Times New Roman"/>
          <w:i w:val="0"/>
          <w:iCs w:val="0"/>
          <w:color w:val="000000"/>
          <w:sz w:val="28"/>
          <w:szCs w:val="28"/>
          <w:lang w:eastAsia="ru-RU"/>
        </w:rPr>
        <w:t xml:space="preserve">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w:t>
      </w:r>
      <w:r w:rsidRPr="00A10DDF">
        <w:rPr>
          <w:rFonts w:ascii="Times New Roman" w:eastAsia="Times New Roman" w:hAnsi="Times New Roman" w:cs="Times New Roman"/>
          <w:i w:val="0"/>
          <w:iCs w:val="0"/>
          <w:color w:val="000000"/>
          <w:sz w:val="28"/>
          <w:szCs w:val="28"/>
          <w:lang w:eastAsia="ru-RU"/>
        </w:rPr>
        <w:lastRenderedPageBreak/>
        <w:t xml:space="preserve">елементарних акторських та хореографічних умінь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 час театралізацій, інсценізацій, рольових ігор, рухів під музику тощо. Водночас, в контексті інтегрованого навчання відбувається формування поліхудожніх умінь та якостей (здатність до порівняння мови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Формування кожного з вищезазначених мистецьких умінь потребує особливого фахового педагогічного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ідходу.</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Необхідною умовою реалізації завдань мистецької освітньої галузі є дотримання інтегративного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ідходу у навчанні, який може розглядатися у декількох значеннях:</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 вузькому) через узгодження  програмового змісту в межах галузі між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ізними навчальними предметами (за умови автономного викладання «Музичне мистецтво», «Образотворче мистецтво»);</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w:t>
      </w:r>
      <w:proofErr w:type="gramStart"/>
      <w:r w:rsidRPr="00A10DDF">
        <w:rPr>
          <w:rFonts w:ascii="Times New Roman" w:eastAsia="Times New Roman" w:hAnsi="Times New Roman" w:cs="Times New Roman"/>
          <w:i w:val="0"/>
          <w:iCs w:val="0"/>
          <w:color w:val="000000"/>
          <w:sz w:val="28"/>
          <w:szCs w:val="28"/>
          <w:lang w:eastAsia="ru-RU"/>
        </w:rPr>
        <w:t>доц</w:t>
      </w:r>
      <w:proofErr w:type="gramEnd"/>
      <w:r w:rsidRPr="00A10DDF">
        <w:rPr>
          <w:rFonts w:ascii="Times New Roman" w:eastAsia="Times New Roman" w:hAnsi="Times New Roman" w:cs="Times New Roman"/>
          <w:i w:val="0"/>
          <w:iCs w:val="0"/>
          <w:color w:val="000000"/>
          <w:sz w:val="28"/>
          <w:szCs w:val="28"/>
          <w:lang w:eastAsia="ru-RU"/>
        </w:rPr>
        <w:t>ільності і коректності використання того чи іншого матеріалу.</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Акцентування освіти на реалізацію компетентнісного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ідходу зумовлює рельєфне визначення компетентностей, які формуються  засобами мистецтва, зокрема, у процесі:</w:t>
      </w:r>
    </w:p>
    <w:p w:rsidR="00A10DDF" w:rsidRPr="00A10DDF" w:rsidRDefault="00A10DDF" w:rsidP="00A10DDF">
      <w:pPr>
        <w:numPr>
          <w:ilvl w:val="0"/>
          <w:numId w:val="1"/>
        </w:numPr>
        <w:shd w:val="clear" w:color="auto" w:fill="FFFFFF"/>
        <w:spacing w:before="100" w:beforeAutospacing="1" w:after="100" w:afterAutospacing="1" w:line="294" w:lineRule="atLeast"/>
        <w:ind w:left="495"/>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усного висловлювання своїх вражень від мистецтва;  оцінювання власної художньо-творчої діяльності (вільне володіння державною мовою/ здатність спілкуватися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ідною).</w:t>
      </w:r>
    </w:p>
    <w:p w:rsidR="00A10DDF" w:rsidRPr="00A10DDF" w:rsidRDefault="00A10DDF" w:rsidP="00A10DDF">
      <w:pPr>
        <w:numPr>
          <w:ilvl w:val="0"/>
          <w:numId w:val="1"/>
        </w:numPr>
        <w:shd w:val="clear" w:color="auto" w:fill="FFFFFF"/>
        <w:spacing w:before="100" w:beforeAutospacing="1" w:after="100" w:afterAutospacing="1" w:line="294" w:lineRule="atLeast"/>
        <w:ind w:left="495"/>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здійснення елементарних розрахунків (наприклад, для встановлення пропорцій,  запису ритму тощо) (математична компетентність).</w:t>
      </w:r>
    </w:p>
    <w:p w:rsidR="00A10DDF" w:rsidRPr="00A10DDF" w:rsidRDefault="00A10DDF" w:rsidP="00A10DDF">
      <w:pPr>
        <w:numPr>
          <w:ilvl w:val="0"/>
          <w:numId w:val="1"/>
        </w:numPr>
        <w:shd w:val="clear" w:color="auto" w:fill="FFFFFF"/>
        <w:spacing w:before="100" w:beforeAutospacing="1" w:after="100" w:afterAutospacing="1" w:line="294" w:lineRule="atLeast"/>
        <w:ind w:left="495"/>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спостереження,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ідження і відтворення довкілля та явищ природи засобами мистецтва (компетентності у галузі природничих наук, техніки і технологій, екологічна компетентність);</w:t>
      </w:r>
    </w:p>
    <w:p w:rsidR="00A10DDF" w:rsidRPr="00A10DDF" w:rsidRDefault="00A10DDF" w:rsidP="00A10DDF">
      <w:pPr>
        <w:numPr>
          <w:ilvl w:val="0"/>
          <w:numId w:val="1"/>
        </w:numPr>
        <w:shd w:val="clear" w:color="auto" w:fill="FFFFFF"/>
        <w:spacing w:before="100" w:beforeAutospacing="1" w:after="100" w:afterAutospacing="1" w:line="294" w:lineRule="atLeast"/>
        <w:ind w:left="495"/>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самостійного (чи за допомогою дорослого) використання інформаційних технологій для отримання мистецької інформації, художнього творення (інформаційно-комунікаційна компетентність);</w:t>
      </w:r>
    </w:p>
    <w:p w:rsidR="00A10DDF" w:rsidRPr="00A10DDF" w:rsidRDefault="00A10DDF" w:rsidP="00A10DDF">
      <w:pPr>
        <w:numPr>
          <w:ilvl w:val="0"/>
          <w:numId w:val="1"/>
        </w:numPr>
        <w:shd w:val="clear" w:color="auto" w:fill="FFFFFF"/>
        <w:spacing w:before="100" w:beforeAutospacing="1" w:after="100" w:afterAutospacing="1" w:line="294" w:lineRule="atLeast"/>
        <w:ind w:left="495"/>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формування  уміння  визначати власні художні інтереси, досягнення і потреби; прагнення </w:t>
      </w:r>
      <w:proofErr w:type="gramStart"/>
      <w:r w:rsidRPr="00A10DDF">
        <w:rPr>
          <w:rFonts w:ascii="Times New Roman" w:eastAsia="Times New Roman" w:hAnsi="Times New Roman" w:cs="Times New Roman"/>
          <w:i w:val="0"/>
          <w:iCs w:val="0"/>
          <w:color w:val="000000"/>
          <w:sz w:val="28"/>
          <w:szCs w:val="28"/>
          <w:lang w:eastAsia="ru-RU"/>
        </w:rPr>
        <w:t>доц</w:t>
      </w:r>
      <w:proofErr w:type="gramEnd"/>
      <w:r w:rsidRPr="00A10DDF">
        <w:rPr>
          <w:rFonts w:ascii="Times New Roman" w:eastAsia="Times New Roman" w:hAnsi="Times New Roman" w:cs="Times New Roman"/>
          <w:i w:val="0"/>
          <w:iCs w:val="0"/>
          <w:color w:val="000000"/>
          <w:sz w:val="28"/>
          <w:szCs w:val="28"/>
          <w:lang w:eastAsia="ru-RU"/>
        </w:rPr>
        <w:t>ільно використовувати свій час для пізнання, сприймання, творення мистецтва (навчання впродовж життя);</w:t>
      </w:r>
    </w:p>
    <w:p w:rsidR="00A10DDF" w:rsidRPr="00A10DDF" w:rsidRDefault="00A10DDF" w:rsidP="00A10DDF">
      <w:pPr>
        <w:numPr>
          <w:ilvl w:val="0"/>
          <w:numId w:val="1"/>
        </w:numPr>
        <w:shd w:val="clear" w:color="auto" w:fill="FFFFFF"/>
        <w:spacing w:before="100" w:beforeAutospacing="1" w:after="100" w:afterAutospacing="1" w:line="294" w:lineRule="atLeast"/>
        <w:ind w:left="495"/>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співпраці з іншими, зокрема участі у мистецьких </w:t>
      </w:r>
      <w:proofErr w:type="gramStart"/>
      <w:r w:rsidRPr="00A10DDF">
        <w:rPr>
          <w:rFonts w:ascii="Times New Roman" w:eastAsia="Times New Roman" w:hAnsi="Times New Roman" w:cs="Times New Roman"/>
          <w:i w:val="0"/>
          <w:iCs w:val="0"/>
          <w:color w:val="000000"/>
          <w:sz w:val="28"/>
          <w:szCs w:val="28"/>
          <w:lang w:eastAsia="ru-RU"/>
        </w:rPr>
        <w:t>заходах</w:t>
      </w:r>
      <w:proofErr w:type="gramEnd"/>
      <w:r w:rsidRPr="00A10DDF">
        <w:rPr>
          <w:rFonts w:ascii="Times New Roman" w:eastAsia="Times New Roman" w:hAnsi="Times New Roman" w:cs="Times New Roman"/>
          <w:i w:val="0"/>
          <w:iCs w:val="0"/>
          <w:color w:val="000000"/>
          <w:sz w:val="28"/>
          <w:szCs w:val="28"/>
          <w:lang w:eastAsia="ru-RU"/>
        </w:rPr>
        <w:t xml:space="preserve">,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(громадянські та </w:t>
      </w:r>
      <w:proofErr w:type="gramStart"/>
      <w:r w:rsidRPr="00A10DDF">
        <w:rPr>
          <w:rFonts w:ascii="Times New Roman" w:eastAsia="Times New Roman" w:hAnsi="Times New Roman" w:cs="Times New Roman"/>
          <w:i w:val="0"/>
          <w:iCs w:val="0"/>
          <w:color w:val="000000"/>
          <w:sz w:val="28"/>
          <w:szCs w:val="28"/>
          <w:lang w:eastAsia="ru-RU"/>
        </w:rPr>
        <w:t>соц</w:t>
      </w:r>
      <w:proofErr w:type="gramEnd"/>
      <w:r w:rsidRPr="00A10DDF">
        <w:rPr>
          <w:rFonts w:ascii="Times New Roman" w:eastAsia="Times New Roman" w:hAnsi="Times New Roman" w:cs="Times New Roman"/>
          <w:i w:val="0"/>
          <w:iCs w:val="0"/>
          <w:color w:val="000000"/>
          <w:sz w:val="28"/>
          <w:szCs w:val="28"/>
          <w:lang w:eastAsia="ru-RU"/>
        </w:rPr>
        <w:t>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10DDF" w:rsidRPr="00A10DDF" w:rsidRDefault="00A10DDF" w:rsidP="00A10DDF">
      <w:pPr>
        <w:numPr>
          <w:ilvl w:val="0"/>
          <w:numId w:val="1"/>
        </w:numPr>
        <w:shd w:val="clear" w:color="auto" w:fill="FFFFFF"/>
        <w:spacing w:before="100" w:beforeAutospacing="1" w:after="100" w:afterAutospacing="1" w:line="294" w:lineRule="atLeast"/>
        <w:ind w:left="495"/>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lastRenderedPageBreak/>
        <w:t xml:space="preserve">виявлення шани до народних традицій, мистецтва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ідного краю;  толерантного ставлення до мистецтва різних народів (культурна компетентність);</w:t>
      </w:r>
    </w:p>
    <w:p w:rsidR="00A10DDF" w:rsidRPr="00A10DDF" w:rsidRDefault="00A10DDF" w:rsidP="00A10DDF">
      <w:pPr>
        <w:numPr>
          <w:ilvl w:val="0"/>
          <w:numId w:val="1"/>
        </w:numPr>
        <w:shd w:val="clear" w:color="auto" w:fill="FFFFFF"/>
        <w:spacing w:before="100" w:beforeAutospacing="1" w:after="100" w:afterAutospacing="1" w:line="294" w:lineRule="atLeast"/>
        <w:ind w:left="495"/>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прояву бажання ділитися своїми творчими ідеями;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ідприємливість та фінансова грамотність);</w:t>
      </w:r>
    </w:p>
    <w:p w:rsidR="00A10DDF" w:rsidRPr="00A10DDF" w:rsidRDefault="00A10DDF" w:rsidP="00A10DDF">
      <w:pPr>
        <w:numPr>
          <w:ilvl w:val="0"/>
          <w:numId w:val="1"/>
        </w:numPr>
        <w:shd w:val="clear" w:color="auto" w:fill="FFFFFF"/>
        <w:spacing w:before="100" w:beforeAutospacing="1" w:after="100" w:afterAutospacing="1" w:line="294" w:lineRule="atLeast"/>
        <w:ind w:left="495"/>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сприяння і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ідтримка бажання впроваджувати нові ідеї (інноваційність).</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Формування ключових компетентностей має відбуватися </w:t>
      </w:r>
      <w:r w:rsidRPr="00A10DDF">
        <w:rPr>
          <w:rFonts w:ascii="Times New Roman" w:eastAsia="Times New Roman" w:hAnsi="Times New Roman" w:cs="Times New Roman"/>
          <w:b/>
          <w:bCs/>
          <w:i w:val="0"/>
          <w:iCs w:val="0"/>
          <w:color w:val="000000"/>
          <w:sz w:val="28"/>
          <w:szCs w:val="28"/>
          <w:lang w:eastAsia="ru-RU"/>
        </w:rPr>
        <w:t>системно і природньо</w:t>
      </w:r>
      <w:r w:rsidRPr="00A10DDF">
        <w:rPr>
          <w:rFonts w:ascii="Times New Roman" w:eastAsia="Times New Roman" w:hAnsi="Times New Roman" w:cs="Times New Roman"/>
          <w:i w:val="0"/>
          <w:iCs w:val="0"/>
          <w:color w:val="000000"/>
          <w:sz w:val="28"/>
          <w:szCs w:val="28"/>
          <w:lang w:eastAsia="ru-RU"/>
        </w:rPr>
        <w:t xml:space="preserve"> упродовж усього періоду навчання на уроках (чи у певних навчальних ситуаціях), де це педагогічно </w:t>
      </w:r>
      <w:proofErr w:type="gramStart"/>
      <w:r w:rsidRPr="00A10DDF">
        <w:rPr>
          <w:rFonts w:ascii="Times New Roman" w:eastAsia="Times New Roman" w:hAnsi="Times New Roman" w:cs="Times New Roman"/>
          <w:i w:val="0"/>
          <w:iCs w:val="0"/>
          <w:color w:val="000000"/>
          <w:sz w:val="28"/>
          <w:szCs w:val="28"/>
          <w:lang w:eastAsia="ru-RU"/>
        </w:rPr>
        <w:t>доц</w:t>
      </w:r>
      <w:proofErr w:type="gramEnd"/>
      <w:r w:rsidRPr="00A10DDF">
        <w:rPr>
          <w:rFonts w:ascii="Times New Roman" w:eastAsia="Times New Roman" w:hAnsi="Times New Roman" w:cs="Times New Roman"/>
          <w:i w:val="0"/>
          <w:iCs w:val="0"/>
          <w:color w:val="000000"/>
          <w:sz w:val="28"/>
          <w:szCs w:val="28"/>
          <w:lang w:eastAsia="ru-RU"/>
        </w:rPr>
        <w:t>ільно: учитель має застосовувати свій методичний інструментарій тільки </w:t>
      </w:r>
      <w:r w:rsidRPr="00A10DDF">
        <w:rPr>
          <w:rFonts w:ascii="Times New Roman" w:eastAsia="Times New Roman" w:hAnsi="Times New Roman" w:cs="Times New Roman"/>
          <w:b/>
          <w:bCs/>
          <w:i w:val="0"/>
          <w:iCs w:val="0"/>
          <w:color w:val="000000"/>
          <w:sz w:val="28"/>
          <w:szCs w:val="28"/>
          <w:lang w:eastAsia="ru-RU"/>
        </w:rPr>
        <w:t>у контексті реалізації завдань мистецької освітньої галузі,</w:t>
      </w:r>
      <w:r w:rsidRPr="00A10DDF">
        <w:rPr>
          <w:rFonts w:ascii="Times New Roman" w:eastAsia="Times New Roman" w:hAnsi="Times New Roman" w:cs="Times New Roman"/>
          <w:i w:val="0"/>
          <w:iCs w:val="0"/>
          <w:color w:val="000000"/>
          <w:sz w:val="28"/>
          <w:szCs w:val="28"/>
          <w:lang w:eastAsia="ru-RU"/>
        </w:rPr>
        <w:t> тільки через відповідні мистецькі  трактування і приклади</w:t>
      </w:r>
      <w:r w:rsidRPr="00A10DDF">
        <w:rPr>
          <w:rFonts w:ascii="Times New Roman" w:eastAsia="Times New Roman" w:hAnsi="Times New Roman" w:cs="Times New Roman"/>
          <w:b/>
          <w:bCs/>
          <w:i w:val="0"/>
          <w:iCs w:val="0"/>
          <w:color w:val="000000"/>
          <w:sz w:val="28"/>
          <w:szCs w:val="28"/>
          <w:lang w:eastAsia="ru-RU"/>
        </w:rPr>
        <w:t>.</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Звертаємо увагу, що Типова освітня програма дає можливості вчителю, орієнтуючись на її вимоги і орієнтовний змі</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 xml:space="preserve">, самостійно визначати тематику навчання, обсяг годин на вивчення окремої теми, поурочний розподіл опанування кожної теми тощо.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ідповідність їх віку. Вищеозначене відображається у календарно-тематичному плані педагога на навчальний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ік, відповідно до якого він (вона) здійснює навчання здобувачів освіти.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Пров</w:t>
      </w:r>
      <w:proofErr w:type="gramEnd"/>
      <w:r w:rsidRPr="00A10DDF">
        <w:rPr>
          <w:rFonts w:ascii="Times New Roman" w:eastAsia="Times New Roman" w:hAnsi="Times New Roman" w:cs="Times New Roman"/>
          <w:i w:val="0"/>
          <w:iCs w:val="0"/>
          <w:color w:val="000000"/>
          <w:sz w:val="28"/>
          <w:szCs w:val="28"/>
          <w:lang w:eastAsia="ru-RU"/>
        </w:rPr>
        <w:t>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A10DDF">
        <w:rPr>
          <w:rFonts w:ascii="Times New Roman" w:eastAsia="Times New Roman" w:hAnsi="Times New Roman" w:cs="Times New Roman"/>
          <w:b/>
          <w:bCs/>
          <w:i w:val="0"/>
          <w:iCs w:val="0"/>
          <w:color w:val="000000"/>
          <w:sz w:val="28"/>
          <w:szCs w:val="28"/>
          <w:lang w:eastAsia="ru-RU"/>
        </w:rPr>
        <w:t>предметних мистецьких компетентностей</w:t>
      </w:r>
      <w:r w:rsidRPr="00A10DDF">
        <w:rPr>
          <w:rFonts w:ascii="Times New Roman" w:eastAsia="Times New Roman" w:hAnsi="Times New Roman" w:cs="Times New Roman"/>
          <w:i w:val="0"/>
          <w:iCs w:val="0"/>
          <w:color w:val="000000"/>
          <w:sz w:val="28"/>
          <w:szCs w:val="28"/>
          <w:lang w:eastAsia="ru-RU"/>
        </w:rPr>
        <w:t> – музичних, образотворчих тощо.</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Художньо-творча діяльність реалізується у формуванні виконавських умінь та навичок з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w:t>
      </w:r>
      <w:proofErr w:type="gramStart"/>
      <w:r w:rsidRPr="00A10DDF">
        <w:rPr>
          <w:rFonts w:ascii="Times New Roman" w:eastAsia="Times New Roman" w:hAnsi="Times New Roman" w:cs="Times New Roman"/>
          <w:i w:val="0"/>
          <w:iCs w:val="0"/>
          <w:color w:val="000000"/>
          <w:sz w:val="28"/>
          <w:szCs w:val="28"/>
          <w:lang w:eastAsia="ru-RU"/>
        </w:rPr>
        <w:t>але й</w:t>
      </w:r>
      <w:proofErr w:type="gramEnd"/>
      <w:r w:rsidRPr="00A10DDF">
        <w:rPr>
          <w:rFonts w:ascii="Times New Roman" w:eastAsia="Times New Roman" w:hAnsi="Times New Roman" w:cs="Times New Roman"/>
          <w:i w:val="0"/>
          <w:iCs w:val="0"/>
          <w:color w:val="000000"/>
          <w:sz w:val="28"/>
          <w:szCs w:val="28"/>
          <w:lang w:eastAsia="ru-RU"/>
        </w:rPr>
        <w:t xml:space="preserve"> </w:t>
      </w:r>
      <w:r w:rsidRPr="00A10DDF">
        <w:rPr>
          <w:rFonts w:ascii="Times New Roman" w:eastAsia="Times New Roman" w:hAnsi="Times New Roman" w:cs="Times New Roman"/>
          <w:i w:val="0"/>
          <w:iCs w:val="0"/>
          <w:color w:val="000000"/>
          <w:sz w:val="28"/>
          <w:szCs w:val="28"/>
          <w:lang w:eastAsia="ru-RU"/>
        </w:rPr>
        <w:lastRenderedPageBreak/>
        <w:t xml:space="preserve">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З</w:t>
      </w:r>
      <w:proofErr w:type="gramEnd"/>
      <w:r w:rsidRPr="00A10DDF">
        <w:rPr>
          <w:rFonts w:ascii="Times New Roman" w:eastAsia="Times New Roman" w:hAnsi="Times New Roman" w:cs="Times New Roman"/>
          <w:i w:val="0"/>
          <w:iCs w:val="0"/>
          <w:color w:val="000000"/>
          <w:sz w:val="28"/>
          <w:szCs w:val="28"/>
          <w:lang w:eastAsia="ru-RU"/>
        </w:rPr>
        <w:t xml:space="preserve">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ізні методичні прийоми та методи для зацікавлення учнів та їх занурення у зміст твору.  Системно і </w:t>
      </w:r>
      <w:proofErr w:type="gramStart"/>
      <w:r w:rsidRPr="00A10DDF">
        <w:rPr>
          <w:rFonts w:ascii="Times New Roman" w:eastAsia="Times New Roman" w:hAnsi="Times New Roman" w:cs="Times New Roman"/>
          <w:i w:val="0"/>
          <w:iCs w:val="0"/>
          <w:color w:val="000000"/>
          <w:sz w:val="28"/>
          <w:szCs w:val="28"/>
          <w:lang w:eastAsia="ru-RU"/>
        </w:rPr>
        <w:t>посл</w:t>
      </w:r>
      <w:proofErr w:type="gramEnd"/>
      <w:r w:rsidRPr="00A10DDF">
        <w:rPr>
          <w:rFonts w:ascii="Times New Roman" w:eastAsia="Times New Roman" w:hAnsi="Times New Roman" w:cs="Times New Roman"/>
          <w:i w:val="0"/>
          <w:iCs w:val="0"/>
          <w:color w:val="000000"/>
          <w:sz w:val="28"/>
          <w:szCs w:val="28"/>
          <w:lang w:eastAsia="ru-RU"/>
        </w:rPr>
        <w:t>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Система оцінювання результатів навчання в мистецькій освітній галузі ґрунтується на </w:t>
      </w:r>
      <w:proofErr w:type="gramStart"/>
      <w:r w:rsidRPr="00A10DDF">
        <w:rPr>
          <w:rFonts w:ascii="Times New Roman" w:eastAsia="Times New Roman" w:hAnsi="Times New Roman" w:cs="Times New Roman"/>
          <w:i w:val="0"/>
          <w:iCs w:val="0"/>
          <w:color w:val="000000"/>
          <w:sz w:val="28"/>
          <w:szCs w:val="28"/>
          <w:lang w:eastAsia="ru-RU"/>
        </w:rPr>
        <w:t>позитивному</w:t>
      </w:r>
      <w:proofErr w:type="gramEnd"/>
      <w:r w:rsidRPr="00A10DDF">
        <w:rPr>
          <w:rFonts w:ascii="Times New Roman" w:eastAsia="Times New Roman" w:hAnsi="Times New Roman" w:cs="Times New Roman"/>
          <w:i w:val="0"/>
          <w:iCs w:val="0"/>
          <w:color w:val="000000"/>
          <w:sz w:val="28"/>
          <w:szCs w:val="28"/>
          <w:lang w:eastAsia="ru-RU"/>
        </w:rPr>
        <w:t xml:space="preserve"> ставленні до кожного учня (учениці). Оцінюється не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ізних видах діяльності відповідно до показників успішності, визначених освітньою програмою («Очікувані результати навчання здобувачів освіти»), з іншого – їх ставлення до мистецької діяльності, активність та ініціативність, що дасть можливість ефективніше відслідкувати особистісний зрі</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 xml:space="preserve"> учня (учениці), оцінити його (її) роботу в освітній діяльності і саморозвитку. Додатковими засобами стимулювання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ізнавальної активності учнів є самооцінка та оцінювання результатів спільної діяльності за попередньо визначеними критеріями.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Навчальна та методична література з предметів художньо-естетичного циклу зазначена у Переліках навчальних програм,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ідручників та навчально-методичних посібників, рекомендованих Міністерством освіти і науки України, що розміщені на офіційному сайті МОН.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 час підготовки </w:t>
      </w:r>
      <w:r w:rsidRPr="00A10DDF">
        <w:rPr>
          <w:rFonts w:ascii="Times New Roman" w:eastAsia="Times New Roman" w:hAnsi="Times New Roman" w:cs="Times New Roman"/>
          <w:i w:val="0"/>
          <w:iCs w:val="0"/>
          <w:color w:val="000000"/>
          <w:sz w:val="28"/>
          <w:szCs w:val="28"/>
          <w:lang w:eastAsia="ru-RU"/>
        </w:rPr>
        <w:lastRenderedPageBreak/>
        <w:t>вчителів до уроків радимо використовувати періодичні фахові видання, зокрема науково-методичний журнал «Мистецтво та освіта».</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b/>
          <w:bCs/>
          <w:i w:val="0"/>
          <w:iCs w:val="0"/>
          <w:color w:val="000000"/>
          <w:sz w:val="28"/>
          <w:szCs w:val="28"/>
          <w:lang w:eastAsia="ru-RU"/>
        </w:rPr>
        <w:t xml:space="preserve"> Організація освітнього процесу в 2 класах за типовою освітньою програмою, розробленою </w:t>
      </w:r>
      <w:proofErr w:type="gramStart"/>
      <w:r w:rsidRPr="00A10DDF">
        <w:rPr>
          <w:rFonts w:ascii="Times New Roman" w:eastAsia="Times New Roman" w:hAnsi="Times New Roman" w:cs="Times New Roman"/>
          <w:b/>
          <w:bCs/>
          <w:i w:val="0"/>
          <w:iCs w:val="0"/>
          <w:color w:val="000000"/>
          <w:sz w:val="28"/>
          <w:szCs w:val="28"/>
          <w:lang w:eastAsia="ru-RU"/>
        </w:rPr>
        <w:t>п</w:t>
      </w:r>
      <w:proofErr w:type="gramEnd"/>
      <w:r w:rsidRPr="00A10DDF">
        <w:rPr>
          <w:rFonts w:ascii="Times New Roman" w:eastAsia="Times New Roman" w:hAnsi="Times New Roman" w:cs="Times New Roman"/>
          <w:b/>
          <w:bCs/>
          <w:i w:val="0"/>
          <w:iCs w:val="0"/>
          <w:color w:val="000000"/>
          <w:sz w:val="28"/>
          <w:szCs w:val="28"/>
          <w:lang w:eastAsia="ru-RU"/>
        </w:rPr>
        <w:t>ід керівництвом Шияна Р. Б.</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Особливості типової освітньої програми, розробленої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w:t>
      </w:r>
      <w:proofErr w:type="gramStart"/>
      <w:r w:rsidRPr="00A10DDF">
        <w:rPr>
          <w:rFonts w:ascii="Times New Roman" w:eastAsia="Times New Roman" w:hAnsi="Times New Roman" w:cs="Times New Roman"/>
          <w:i w:val="0"/>
          <w:iCs w:val="0"/>
          <w:color w:val="000000"/>
          <w:sz w:val="28"/>
          <w:szCs w:val="28"/>
          <w:lang w:eastAsia="ru-RU"/>
        </w:rPr>
        <w:t>св</w:t>
      </w:r>
      <w:proofErr w:type="gramEnd"/>
      <w:r w:rsidRPr="00A10DDF">
        <w:rPr>
          <w:rFonts w:ascii="Times New Roman" w:eastAsia="Times New Roman" w:hAnsi="Times New Roman" w:cs="Times New Roman"/>
          <w:i w:val="0"/>
          <w:iCs w:val="0"/>
          <w:color w:val="000000"/>
          <w:sz w:val="28"/>
          <w:szCs w:val="28"/>
          <w:lang w:eastAsia="ru-RU"/>
        </w:rPr>
        <w:t>іту, здатності сприймати предмети/об’єкти і явища різнобічно, системно та визначати практичне застосування вивченого.</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Інтеграція змісту та видів діяльності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ізнання світу, фіксації результатів досліджень. У навчальних програмах 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w:t>
      </w:r>
      <w:proofErr w:type="gramStart"/>
      <w:r w:rsidRPr="00A10DDF">
        <w:rPr>
          <w:rFonts w:ascii="Times New Roman" w:eastAsia="Times New Roman" w:hAnsi="Times New Roman" w:cs="Times New Roman"/>
          <w:i w:val="0"/>
          <w:iCs w:val="0"/>
          <w:color w:val="000000"/>
          <w:sz w:val="28"/>
          <w:szCs w:val="28"/>
          <w:lang w:eastAsia="ru-RU"/>
        </w:rPr>
        <w:t>у</w:t>
      </w:r>
      <w:proofErr w:type="gramEnd"/>
      <w:r w:rsidRPr="00A10DDF">
        <w:rPr>
          <w:rFonts w:ascii="Times New Roman" w:eastAsia="Times New Roman" w:hAnsi="Times New Roman" w:cs="Times New Roman"/>
          <w:i w:val="0"/>
          <w:iCs w:val="0"/>
          <w:color w:val="000000"/>
          <w:sz w:val="28"/>
          <w:szCs w:val="28"/>
          <w:lang w:eastAsia="ru-RU"/>
        </w:rPr>
        <w:t xml:space="preserve"> межах кожної змістової лінії.</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Освітня галузь «Мовно-літературна» реалізується у навчальних предметах «Українська мова», «Іноземна мова» та інтегрованому курсі «Я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іджую світ» (мовно-літературна галузь). Українська мова як окремий предмет вивчається як і у 1-му класі 5 годин на тиждень та інтегрує в собі українську мову та </w:t>
      </w:r>
      <w:proofErr w:type="gramStart"/>
      <w:r w:rsidRPr="00A10DDF">
        <w:rPr>
          <w:rFonts w:ascii="Times New Roman" w:eastAsia="Times New Roman" w:hAnsi="Times New Roman" w:cs="Times New Roman"/>
          <w:i w:val="0"/>
          <w:iCs w:val="0"/>
          <w:color w:val="000000"/>
          <w:sz w:val="28"/>
          <w:szCs w:val="28"/>
          <w:lang w:eastAsia="ru-RU"/>
        </w:rPr>
        <w:t>л</w:t>
      </w:r>
      <w:proofErr w:type="gramEnd"/>
      <w:r w:rsidRPr="00A10DDF">
        <w:rPr>
          <w:rFonts w:ascii="Times New Roman" w:eastAsia="Times New Roman" w:hAnsi="Times New Roman" w:cs="Times New Roman"/>
          <w:i w:val="0"/>
          <w:iCs w:val="0"/>
          <w:color w:val="000000"/>
          <w:sz w:val="28"/>
          <w:szCs w:val="28"/>
          <w:lang w:eastAsia="ru-RU"/>
        </w:rPr>
        <w:t>ітературне читання.</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іджую світ» – 5 годин.</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при вивченні української мови  (5 годин на тиждень,  що виділені на вивчення українсько</w:t>
      </w:r>
      <w:proofErr w:type="gramEnd"/>
      <w:r w:rsidRPr="00A10DDF">
        <w:rPr>
          <w:rFonts w:ascii="Times New Roman" w:eastAsia="Times New Roman" w:hAnsi="Times New Roman" w:cs="Times New Roman"/>
          <w:i w:val="0"/>
          <w:iCs w:val="0"/>
          <w:color w:val="000000"/>
          <w:sz w:val="28"/>
          <w:szCs w:val="28"/>
          <w:lang w:eastAsia="ru-RU"/>
        </w:rPr>
        <w:t xml:space="preserve">ї </w:t>
      </w:r>
      <w:proofErr w:type="gramStart"/>
      <w:r w:rsidRPr="00A10DDF">
        <w:rPr>
          <w:rFonts w:ascii="Times New Roman" w:eastAsia="Times New Roman" w:hAnsi="Times New Roman" w:cs="Times New Roman"/>
          <w:i w:val="0"/>
          <w:iCs w:val="0"/>
          <w:color w:val="000000"/>
          <w:sz w:val="28"/>
          <w:szCs w:val="28"/>
          <w:lang w:eastAsia="ru-RU"/>
        </w:rPr>
        <w:t>мови як окремого предмета і 2 години на тиждень, що включені до інтегрованого курсу (мовно-літературна галузь), </w:t>
      </w:r>
      <w:r w:rsidRPr="00A10DDF">
        <w:rPr>
          <w:rFonts w:ascii="Times New Roman" w:eastAsia="Times New Roman" w:hAnsi="Times New Roman" w:cs="Times New Roman"/>
          <w:b/>
          <w:bCs/>
          <w:i w:val="0"/>
          <w:iCs w:val="0"/>
          <w:color w:val="000000"/>
          <w:sz w:val="28"/>
          <w:szCs w:val="28"/>
          <w:lang w:eastAsia="ru-RU"/>
        </w:rPr>
        <w:t>всього 7 годин на тиждень</w:t>
      </w:r>
      <w:r w:rsidRPr="00A10DDF">
        <w:rPr>
          <w:rFonts w:ascii="Times New Roman" w:eastAsia="Times New Roman" w:hAnsi="Times New Roman" w:cs="Times New Roman"/>
          <w:i w:val="0"/>
          <w:iCs w:val="0"/>
          <w:color w:val="000000"/>
          <w:sz w:val="28"/>
          <w:szCs w:val="28"/>
          <w:lang w:eastAsia="ru-RU"/>
        </w:rPr>
        <w:t>) клас може ділитися на групи за умови відповідної кількості учнів у класі (більше 27).</w:t>
      </w:r>
      <w:proofErr w:type="gramEnd"/>
      <w:r w:rsidRPr="00A10DDF">
        <w:rPr>
          <w:rFonts w:ascii="Times New Roman" w:eastAsia="Times New Roman" w:hAnsi="Times New Roman" w:cs="Times New Roman"/>
          <w:i w:val="0"/>
          <w:iCs w:val="0"/>
          <w:color w:val="000000"/>
          <w:sz w:val="28"/>
          <w:szCs w:val="28"/>
          <w:lang w:eastAsia="ru-RU"/>
        </w:rPr>
        <w:t xml:space="preserve"> Якщо клас не ділиться на групи при вивченні української мови, то у Класному журналі на українську </w:t>
      </w:r>
      <w:r w:rsidRPr="00A10DDF">
        <w:rPr>
          <w:rFonts w:ascii="Times New Roman" w:eastAsia="Times New Roman" w:hAnsi="Times New Roman" w:cs="Times New Roman"/>
          <w:i w:val="0"/>
          <w:iCs w:val="0"/>
          <w:color w:val="000000"/>
          <w:sz w:val="28"/>
          <w:szCs w:val="28"/>
          <w:lang w:eastAsia="ru-RU"/>
        </w:rPr>
        <w:lastRenderedPageBreak/>
        <w:t xml:space="preserve">мову як окремий навчальний предмет виділяються сторінки «Українська мова» з розрахунку 5 год на тиждень (по 3 розвороти журналу на кожну годину).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(відповідно «Українська мова» та «Українська мова» в інтегрованому курсі «Я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іджую світ»). У Класному журналі запис </w:t>
      </w:r>
      <w:proofErr w:type="gramStart"/>
      <w:r w:rsidRPr="00A10DDF">
        <w:rPr>
          <w:rFonts w:ascii="Times New Roman" w:eastAsia="Times New Roman" w:hAnsi="Times New Roman" w:cs="Times New Roman"/>
          <w:i w:val="0"/>
          <w:iCs w:val="0"/>
          <w:color w:val="000000"/>
          <w:sz w:val="28"/>
          <w:szCs w:val="28"/>
          <w:lang w:eastAsia="ru-RU"/>
        </w:rPr>
        <w:t>назв</w:t>
      </w:r>
      <w:proofErr w:type="gramEnd"/>
      <w:r w:rsidRPr="00A10DDF">
        <w:rPr>
          <w:rFonts w:ascii="Times New Roman" w:eastAsia="Times New Roman" w:hAnsi="Times New Roman" w:cs="Times New Roman"/>
          <w:i w:val="0"/>
          <w:iCs w:val="0"/>
          <w:color w:val="000000"/>
          <w:sz w:val="28"/>
          <w:szCs w:val="28"/>
          <w:lang w:eastAsia="ru-RU"/>
        </w:rPr>
        <w:t xml:space="preserve">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Математика вивчається як окремий предмет (3 години на тиждень) та у складі інтегрованого курсу «Я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іджую світ» (1 година на тиждень).</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Основний змі</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 xml:space="preserve"> та очікувані результати вивчення 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іджую світ».</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w:t>
      </w:r>
      <w:proofErr w:type="gramStart"/>
      <w:r w:rsidRPr="00A10DDF">
        <w:rPr>
          <w:rFonts w:ascii="Times New Roman" w:eastAsia="Times New Roman" w:hAnsi="Times New Roman" w:cs="Times New Roman"/>
          <w:i w:val="0"/>
          <w:iCs w:val="0"/>
          <w:color w:val="000000"/>
          <w:sz w:val="28"/>
          <w:szCs w:val="28"/>
          <w:lang w:eastAsia="ru-RU"/>
        </w:rPr>
        <w:t>ст</w:t>
      </w:r>
      <w:proofErr w:type="gramEnd"/>
      <w:r w:rsidRPr="00A10DDF">
        <w:rPr>
          <w:rFonts w:ascii="Times New Roman" w:eastAsia="Times New Roman" w:hAnsi="Times New Roman" w:cs="Times New Roman"/>
          <w:i w:val="0"/>
          <w:iCs w:val="0"/>
          <w:color w:val="000000"/>
          <w:sz w:val="28"/>
          <w:szCs w:val="28"/>
          <w:lang w:eastAsia="ru-RU"/>
        </w:rPr>
        <w:t xml:space="preserve">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іджую світ)»;  у Класному журналі на цей предмет відводиться окрема сторінка з назвою, яка відповідає </w:t>
      </w:r>
      <w:proofErr w:type="gramStart"/>
      <w:r w:rsidRPr="00A10DDF">
        <w:rPr>
          <w:rFonts w:ascii="Times New Roman" w:eastAsia="Times New Roman" w:hAnsi="Times New Roman" w:cs="Times New Roman"/>
          <w:i w:val="0"/>
          <w:iCs w:val="0"/>
          <w:color w:val="000000"/>
          <w:sz w:val="28"/>
          <w:szCs w:val="28"/>
          <w:lang w:eastAsia="ru-RU"/>
        </w:rPr>
        <w:t>назв</w:t>
      </w:r>
      <w:proofErr w:type="gramEnd"/>
      <w:r w:rsidRPr="00A10DDF">
        <w:rPr>
          <w:rFonts w:ascii="Times New Roman" w:eastAsia="Times New Roman" w:hAnsi="Times New Roman" w:cs="Times New Roman"/>
          <w:i w:val="0"/>
          <w:iCs w:val="0"/>
          <w:color w:val="000000"/>
          <w:sz w:val="28"/>
          <w:szCs w:val="28"/>
          <w:lang w:eastAsia="ru-RU"/>
        </w:rPr>
        <w:t>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b/>
          <w:bCs/>
          <w:i w:val="0"/>
          <w:iCs w:val="0"/>
          <w:color w:val="000000"/>
          <w:sz w:val="28"/>
          <w:szCs w:val="28"/>
          <w:lang w:eastAsia="ru-RU"/>
        </w:rPr>
        <w:t>Методичні рекомендації щодо реалізації математичної освітньої галузі в 2 класі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Початковий курс математики спрямований на формування та розвиток в учнів 2 класу математичної компетентності. Основною  метою навчання математики в 2 класі, є розкриття ролі математики для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ізнання об’єктів, явищ, їх закономірностей та перспектив навколишнього світу;  формування в </w:t>
      </w:r>
      <w:r w:rsidRPr="00A10DDF">
        <w:rPr>
          <w:rFonts w:ascii="Times New Roman" w:eastAsia="Times New Roman" w:hAnsi="Times New Roman" w:cs="Times New Roman"/>
          <w:i w:val="0"/>
          <w:iCs w:val="0"/>
          <w:color w:val="000000"/>
          <w:sz w:val="28"/>
          <w:szCs w:val="28"/>
          <w:lang w:eastAsia="ru-RU"/>
        </w:rPr>
        <w:lastRenderedPageBreak/>
        <w:t>учні</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 </w:t>
      </w:r>
      <w:proofErr w:type="gramStart"/>
      <w:r w:rsidRPr="00A10DDF">
        <w:rPr>
          <w:rFonts w:ascii="Times New Roman" w:eastAsia="Times New Roman" w:hAnsi="Times New Roman" w:cs="Times New Roman"/>
          <w:i w:val="0"/>
          <w:iCs w:val="0"/>
          <w:color w:val="000000"/>
          <w:sz w:val="28"/>
          <w:szCs w:val="28"/>
          <w:lang w:eastAsia="ru-RU"/>
        </w:rPr>
        <w:t>основ</w:t>
      </w:r>
      <w:proofErr w:type="gramEnd"/>
      <w:r w:rsidRPr="00A10DDF">
        <w:rPr>
          <w:rFonts w:ascii="Times New Roman" w:eastAsia="Times New Roman" w:hAnsi="Times New Roman" w:cs="Times New Roman"/>
          <w:i w:val="0"/>
          <w:iCs w:val="0"/>
          <w:color w:val="000000"/>
          <w:sz w:val="28"/>
          <w:szCs w:val="28"/>
          <w:lang w:eastAsia="ru-RU"/>
        </w:rPr>
        <w:t xml:space="preserve"> математичних знань, фактів, способів дій/операцій для розв’язання навчальних і практично-життєвих завдань, проблем, задач.</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 сучасних умовах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ідвищеної уваги до вивчення систематичного шкільного курсу математики істотного значення набуває формування мотиваційної складової/мотивації до навчально-освітньої діяльності; розвитку та вдосконалення форм організації освітнього процесу щодо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ізнання нового в навколишньому світі.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roofErr w:type="gramEnd"/>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Оскільки математика є «універсальною» наукою, що розкриває сутність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Завдання освітньої математичної галузі реалізуються через вивчення окремого </w:t>
      </w:r>
      <w:r w:rsidRPr="00A10DDF">
        <w:rPr>
          <w:rFonts w:ascii="Times New Roman" w:eastAsia="Times New Roman" w:hAnsi="Times New Roman" w:cs="Times New Roman"/>
          <w:b/>
          <w:bCs/>
          <w:i w:val="0"/>
          <w:iCs w:val="0"/>
          <w:color w:val="000000"/>
          <w:sz w:val="28"/>
          <w:szCs w:val="28"/>
          <w:lang w:eastAsia="ru-RU"/>
        </w:rPr>
        <w:t>навчального предмета «Математика»</w:t>
      </w:r>
      <w:r w:rsidRPr="00A10DDF">
        <w:rPr>
          <w:rFonts w:ascii="Times New Roman" w:eastAsia="Times New Roman" w:hAnsi="Times New Roman" w:cs="Times New Roman"/>
          <w:i w:val="0"/>
          <w:iCs w:val="0"/>
          <w:color w:val="000000"/>
          <w:sz w:val="28"/>
          <w:szCs w:val="28"/>
          <w:lang w:eastAsia="ru-RU"/>
        </w:rPr>
        <w:t xml:space="preserve"> (4 год на тиждень протягом навчального року) та включення програмового змісту з математики в інтегрований курс «Я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 xml:space="preserve">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w:t>
      </w:r>
      <w:proofErr w:type="gramStart"/>
      <w:r w:rsidRPr="00A10DDF">
        <w:rPr>
          <w:rFonts w:ascii="Times New Roman" w:eastAsia="Times New Roman" w:hAnsi="Times New Roman" w:cs="Times New Roman"/>
          <w:i w:val="0"/>
          <w:iCs w:val="0"/>
          <w:color w:val="000000"/>
          <w:sz w:val="28"/>
          <w:szCs w:val="28"/>
          <w:lang w:eastAsia="ru-RU"/>
        </w:rPr>
        <w:t>між</w:t>
      </w:r>
      <w:proofErr w:type="gramEnd"/>
      <w:r w:rsidRPr="00A10DDF">
        <w:rPr>
          <w:rFonts w:ascii="Times New Roman" w:eastAsia="Times New Roman" w:hAnsi="Times New Roman" w:cs="Times New Roman"/>
          <w:i w:val="0"/>
          <w:iCs w:val="0"/>
          <w:color w:val="000000"/>
          <w:sz w:val="28"/>
          <w:szCs w:val="28"/>
          <w:lang w:eastAsia="ru-RU"/>
        </w:rPr>
        <w:t xml:space="preserve">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w:t>
      </w:r>
      <w:proofErr w:type="gramStart"/>
      <w:r w:rsidRPr="00A10DDF">
        <w:rPr>
          <w:rFonts w:ascii="Times New Roman" w:eastAsia="Times New Roman" w:hAnsi="Times New Roman" w:cs="Times New Roman"/>
          <w:i w:val="0"/>
          <w:iCs w:val="0"/>
          <w:color w:val="000000"/>
          <w:sz w:val="28"/>
          <w:szCs w:val="28"/>
          <w:lang w:eastAsia="ru-RU"/>
        </w:rPr>
        <w:t>р</w:t>
      </w:r>
      <w:proofErr w:type="gramEnd"/>
      <w:r w:rsidRPr="00A10DDF">
        <w:rPr>
          <w:rFonts w:ascii="Times New Roman" w:eastAsia="Times New Roman" w:hAnsi="Times New Roman" w:cs="Times New Roman"/>
          <w:i w:val="0"/>
          <w:iCs w:val="0"/>
          <w:color w:val="000000"/>
          <w:sz w:val="28"/>
          <w:szCs w:val="28"/>
          <w:lang w:eastAsia="ru-RU"/>
        </w:rPr>
        <w:t xml:space="preserve">ізних змістових ліній. Водночас, звертаємо увагу, що </w:t>
      </w:r>
      <w:proofErr w:type="gramStart"/>
      <w:r w:rsidRPr="00A10DDF">
        <w:rPr>
          <w:rFonts w:ascii="Times New Roman" w:eastAsia="Times New Roman" w:hAnsi="Times New Roman" w:cs="Times New Roman"/>
          <w:i w:val="0"/>
          <w:iCs w:val="0"/>
          <w:color w:val="000000"/>
          <w:sz w:val="28"/>
          <w:szCs w:val="28"/>
          <w:lang w:eastAsia="ru-RU"/>
        </w:rPr>
        <w:t>матер</w:t>
      </w:r>
      <w:proofErr w:type="gramEnd"/>
      <w:r w:rsidRPr="00A10DDF">
        <w:rPr>
          <w:rFonts w:ascii="Times New Roman" w:eastAsia="Times New Roman" w:hAnsi="Times New Roman" w:cs="Times New Roman"/>
          <w:i w:val="0"/>
          <w:iCs w:val="0"/>
          <w:color w:val="000000"/>
          <w:sz w:val="28"/>
          <w:szCs w:val="28"/>
          <w:lang w:eastAsia="ru-RU"/>
        </w:rPr>
        <w:t>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lastRenderedPageBreak/>
        <w:t xml:space="preserve">У курсі початкової математичної освіти зазначені завдання реалізуються за </w:t>
      </w:r>
      <w:proofErr w:type="gramStart"/>
      <w:r w:rsidRPr="00A10DDF">
        <w:rPr>
          <w:rFonts w:ascii="Times New Roman" w:eastAsia="Times New Roman" w:hAnsi="Times New Roman" w:cs="Times New Roman"/>
          <w:i w:val="0"/>
          <w:iCs w:val="0"/>
          <w:color w:val="000000"/>
          <w:sz w:val="28"/>
          <w:szCs w:val="28"/>
          <w:lang w:eastAsia="ru-RU"/>
        </w:rPr>
        <w:t>такими</w:t>
      </w:r>
      <w:proofErr w:type="gramEnd"/>
      <w:r w:rsidRPr="00A10DDF">
        <w:rPr>
          <w:rFonts w:ascii="Times New Roman" w:eastAsia="Times New Roman" w:hAnsi="Times New Roman" w:cs="Times New Roman"/>
          <w:i w:val="0"/>
          <w:iCs w:val="0"/>
          <w:color w:val="000000"/>
          <w:sz w:val="28"/>
          <w:szCs w:val="28"/>
          <w:lang w:eastAsia="ru-RU"/>
        </w:rPr>
        <w:t xml:space="preserve"> змістовими лініями: «Лічба», «Числа. Дії з числами», «Вимірювання величин», «Просторові відношення. Геометричні фігури»,  «Робота з даними».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Розв’язування проблем математичного змісту, </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 </w:t>
      </w:r>
      <w:proofErr w:type="gramStart"/>
      <w:r w:rsidRPr="00A10DDF">
        <w:rPr>
          <w:rFonts w:ascii="Times New Roman" w:eastAsia="Times New Roman" w:hAnsi="Times New Roman" w:cs="Times New Roman"/>
          <w:i w:val="0"/>
          <w:iCs w:val="0"/>
          <w:color w:val="000000"/>
          <w:sz w:val="28"/>
          <w:szCs w:val="28"/>
          <w:lang w:eastAsia="ru-RU"/>
        </w:rPr>
        <w:t>тому</w:t>
      </w:r>
      <w:proofErr w:type="gramEnd"/>
      <w:r w:rsidRPr="00A10DDF">
        <w:rPr>
          <w:rFonts w:ascii="Times New Roman" w:eastAsia="Times New Roman" w:hAnsi="Times New Roman" w:cs="Times New Roman"/>
          <w:i w:val="0"/>
          <w:iCs w:val="0"/>
          <w:color w:val="000000"/>
          <w:sz w:val="28"/>
          <w:szCs w:val="28"/>
          <w:lang w:eastAsia="ru-RU"/>
        </w:rPr>
        <w:t xml:space="preserve"> числі і сюжетні задачі, реалізується наскрізно у всіх змістових лініях. </w:t>
      </w:r>
      <w:proofErr w:type="gramStart"/>
      <w:r w:rsidRPr="00A10DDF">
        <w:rPr>
          <w:rFonts w:ascii="Times New Roman" w:eastAsia="Times New Roman" w:hAnsi="Times New Roman" w:cs="Times New Roman"/>
          <w:i w:val="0"/>
          <w:iCs w:val="0"/>
          <w:color w:val="000000"/>
          <w:sz w:val="28"/>
          <w:szCs w:val="28"/>
          <w:lang w:eastAsia="ru-RU"/>
        </w:rPr>
        <w:t>Досл</w:t>
      </w:r>
      <w:proofErr w:type="gramEnd"/>
      <w:r w:rsidRPr="00A10DDF">
        <w:rPr>
          <w:rFonts w:ascii="Times New Roman" w:eastAsia="Times New Roman" w:hAnsi="Times New Roman" w:cs="Times New Roman"/>
          <w:i w:val="0"/>
          <w:iCs w:val="0"/>
          <w:color w:val="000000"/>
          <w:sz w:val="28"/>
          <w:szCs w:val="28"/>
          <w:lang w:eastAsia="ru-RU"/>
        </w:rPr>
        <w:t>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Вправи та завдання до них, що пропонують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w:t>
      </w:r>
      <w:proofErr w:type="gramStart"/>
      <w:r w:rsidRPr="00A10DDF">
        <w:rPr>
          <w:rFonts w:ascii="Times New Roman" w:eastAsia="Times New Roman" w:hAnsi="Times New Roman" w:cs="Times New Roman"/>
          <w:i w:val="0"/>
          <w:iCs w:val="0"/>
          <w:color w:val="000000"/>
          <w:sz w:val="28"/>
          <w:szCs w:val="28"/>
          <w:lang w:eastAsia="ru-RU"/>
        </w:rPr>
        <w:t>формує й</w:t>
      </w:r>
      <w:proofErr w:type="gramEnd"/>
      <w:r w:rsidRPr="00A10DDF">
        <w:rPr>
          <w:rFonts w:ascii="Times New Roman" w:eastAsia="Times New Roman" w:hAnsi="Times New Roman" w:cs="Times New Roman"/>
          <w:i w:val="0"/>
          <w:iCs w:val="0"/>
          <w:color w:val="000000"/>
          <w:sz w:val="28"/>
          <w:szCs w:val="28"/>
          <w:lang w:eastAsia="ru-RU"/>
        </w:rPr>
        <w:t xml:space="preserve"> розвиває її математичні компетентності.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Враховуючи вікові особливості другокласників та з метою усвідомленого, зацікавленого сприйняття змісту навчального матеріалу </w:t>
      </w:r>
      <w:proofErr w:type="gramStart"/>
      <w:r w:rsidRPr="00A10DDF">
        <w:rPr>
          <w:rFonts w:ascii="Times New Roman" w:eastAsia="Times New Roman" w:hAnsi="Times New Roman" w:cs="Times New Roman"/>
          <w:i w:val="0"/>
          <w:iCs w:val="0"/>
          <w:color w:val="000000"/>
          <w:sz w:val="28"/>
          <w:szCs w:val="28"/>
          <w:lang w:eastAsia="ru-RU"/>
        </w:rPr>
        <w:t>доц</w:t>
      </w:r>
      <w:proofErr w:type="gramEnd"/>
      <w:r w:rsidRPr="00A10DDF">
        <w:rPr>
          <w:rFonts w:ascii="Times New Roman" w:eastAsia="Times New Roman" w:hAnsi="Times New Roman" w:cs="Times New Roman"/>
          <w:i w:val="0"/>
          <w:iCs w:val="0"/>
          <w:color w:val="000000"/>
          <w:sz w:val="28"/>
          <w:szCs w:val="28"/>
          <w:lang w:eastAsia="ru-RU"/>
        </w:rPr>
        <w:t xml:space="preserve">ільно на освітніх заняттях практикувати дії  з лічильним матеріалом (у тому числі геометричними фігурами), предметними та схематичними ілюстраціями тощо. </w:t>
      </w:r>
      <w:proofErr w:type="gramStart"/>
      <w:r w:rsidRPr="00A10DDF">
        <w:rPr>
          <w:rFonts w:ascii="Times New Roman" w:eastAsia="Times New Roman" w:hAnsi="Times New Roman" w:cs="Times New Roman"/>
          <w:i w:val="0"/>
          <w:iCs w:val="0"/>
          <w:color w:val="000000"/>
          <w:sz w:val="28"/>
          <w:szCs w:val="28"/>
          <w:lang w:eastAsia="ru-RU"/>
        </w:rPr>
        <w:t>З</w:t>
      </w:r>
      <w:proofErr w:type="gramEnd"/>
      <w:r w:rsidRPr="00A10DDF">
        <w:rPr>
          <w:rFonts w:ascii="Times New Roman" w:eastAsia="Times New Roman" w:hAnsi="Times New Roman" w:cs="Times New Roman"/>
          <w:i w:val="0"/>
          <w:iCs w:val="0"/>
          <w:color w:val="000000"/>
          <w:sz w:val="28"/>
          <w:szCs w:val="28"/>
          <w:lang w:eastAsia="ru-RU"/>
        </w:rPr>
        <w:t xml:space="preserve">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При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w:t>
      </w:r>
      <w:proofErr w:type="gramStart"/>
      <w:r w:rsidRPr="00A10DDF">
        <w:rPr>
          <w:rFonts w:ascii="Times New Roman" w:eastAsia="Times New Roman" w:hAnsi="Times New Roman" w:cs="Times New Roman"/>
          <w:i w:val="0"/>
          <w:iCs w:val="0"/>
          <w:color w:val="000000"/>
          <w:sz w:val="28"/>
          <w:szCs w:val="28"/>
          <w:lang w:eastAsia="ru-RU"/>
        </w:rPr>
        <w:t>св</w:t>
      </w:r>
      <w:proofErr w:type="gramEnd"/>
      <w:r w:rsidRPr="00A10DDF">
        <w:rPr>
          <w:rFonts w:ascii="Times New Roman" w:eastAsia="Times New Roman" w:hAnsi="Times New Roman" w:cs="Times New Roman"/>
          <w:i w:val="0"/>
          <w:iCs w:val="0"/>
          <w:color w:val="000000"/>
          <w:sz w:val="28"/>
          <w:szCs w:val="28"/>
          <w:lang w:eastAsia="ru-RU"/>
        </w:rPr>
        <w:t xml:space="preserve">ідомого засвоєння, розуміння суті математичного поняття. Для цього пропонуємо пояснювати походження назви поняття, його етимологію. </w:t>
      </w:r>
      <w:proofErr w:type="gramStart"/>
      <w:r w:rsidRPr="00A10DDF">
        <w:rPr>
          <w:rFonts w:ascii="Times New Roman" w:eastAsia="Times New Roman" w:hAnsi="Times New Roman" w:cs="Times New Roman"/>
          <w:i w:val="0"/>
          <w:iCs w:val="0"/>
          <w:color w:val="000000"/>
          <w:sz w:val="28"/>
          <w:szCs w:val="28"/>
          <w:lang w:eastAsia="ru-RU"/>
        </w:rPr>
        <w:t>Ц</w:t>
      </w:r>
      <w:proofErr w:type="gramEnd"/>
      <w:r w:rsidRPr="00A10DDF">
        <w:rPr>
          <w:rFonts w:ascii="Times New Roman" w:eastAsia="Times New Roman" w:hAnsi="Times New Roman" w:cs="Times New Roman"/>
          <w:i w:val="0"/>
          <w:iCs w:val="0"/>
          <w:color w:val="000000"/>
          <w:sz w:val="28"/>
          <w:szCs w:val="28"/>
          <w:lang w:eastAsia="ru-RU"/>
        </w:rPr>
        <w:t xml:space="preserve">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lastRenderedPageBreak/>
        <w:t>Для формування вмінь аналізувати, виділяти істотн</w:t>
      </w:r>
      <w:proofErr w:type="gramStart"/>
      <w:r w:rsidRPr="00A10DDF">
        <w:rPr>
          <w:rFonts w:ascii="Times New Roman" w:eastAsia="Times New Roman" w:hAnsi="Times New Roman" w:cs="Times New Roman"/>
          <w:i w:val="0"/>
          <w:iCs w:val="0"/>
          <w:color w:val="000000"/>
          <w:sz w:val="28"/>
          <w:szCs w:val="28"/>
          <w:lang w:eastAsia="ru-RU"/>
        </w:rPr>
        <w:t>є,</w:t>
      </w:r>
      <w:proofErr w:type="gramEnd"/>
      <w:r w:rsidRPr="00A10DDF">
        <w:rPr>
          <w:rFonts w:ascii="Times New Roman" w:eastAsia="Times New Roman" w:hAnsi="Times New Roman" w:cs="Times New Roman"/>
          <w:i w:val="0"/>
          <w:iCs w:val="0"/>
          <w:color w:val="000000"/>
          <w:sz w:val="28"/>
          <w:szCs w:val="28"/>
          <w:lang w:eastAsia="ru-RU"/>
        </w:rPr>
        <w:t xml:space="preserve">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b/>
          <w:bCs/>
          <w:i w:val="0"/>
          <w:iCs w:val="0"/>
          <w:color w:val="000000"/>
          <w:sz w:val="28"/>
          <w:szCs w:val="28"/>
          <w:lang w:eastAsia="ru-RU"/>
        </w:rPr>
        <w:t>Мови відповідних корінних народів України та національних меншин</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 2019/2020 навчальному році учні початкової школи вивчатимуть мови відповідних корінних народів та національних меншин за </w:t>
      </w:r>
      <w:proofErr w:type="gramStart"/>
      <w:r w:rsidRPr="00A10DDF">
        <w:rPr>
          <w:rFonts w:ascii="Times New Roman" w:eastAsia="Times New Roman" w:hAnsi="Times New Roman" w:cs="Times New Roman"/>
          <w:i w:val="0"/>
          <w:iCs w:val="0"/>
          <w:color w:val="000000"/>
          <w:sz w:val="28"/>
          <w:szCs w:val="28"/>
          <w:lang w:eastAsia="ru-RU"/>
        </w:rPr>
        <w:t>такими</w:t>
      </w:r>
      <w:proofErr w:type="gramEnd"/>
      <w:r w:rsidRPr="00A10DDF">
        <w:rPr>
          <w:rFonts w:ascii="Times New Roman" w:eastAsia="Times New Roman" w:hAnsi="Times New Roman" w:cs="Times New Roman"/>
          <w:i w:val="0"/>
          <w:iCs w:val="0"/>
          <w:color w:val="000000"/>
          <w:sz w:val="28"/>
          <w:szCs w:val="28"/>
          <w:lang w:eastAsia="ru-RU"/>
        </w:rPr>
        <w:t xml:space="preserve"> навчальними програмами: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у 1-2 класі – за типовими навчальними програмами </w:t>
      </w:r>
      <w:proofErr w:type="gramStart"/>
      <w:r w:rsidRPr="00A10DDF">
        <w:rPr>
          <w:rFonts w:ascii="Times New Roman" w:eastAsia="Times New Roman" w:hAnsi="Times New Roman" w:cs="Times New Roman"/>
          <w:i w:val="0"/>
          <w:iCs w:val="0"/>
          <w:color w:val="000000"/>
          <w:sz w:val="28"/>
          <w:szCs w:val="28"/>
          <w:lang w:eastAsia="ru-RU"/>
        </w:rPr>
        <w:t>для</w:t>
      </w:r>
      <w:proofErr w:type="gramEnd"/>
      <w:r w:rsidRPr="00A10DDF">
        <w:rPr>
          <w:rFonts w:ascii="Times New Roman" w:eastAsia="Times New Roman" w:hAnsi="Times New Roman" w:cs="Times New Roman"/>
          <w:i w:val="0"/>
          <w:iCs w:val="0"/>
          <w:color w:val="000000"/>
          <w:sz w:val="28"/>
          <w:szCs w:val="28"/>
          <w:lang w:eastAsia="ru-RU"/>
        </w:rPr>
        <w:t xml:space="preserve"> </w:t>
      </w:r>
      <w:proofErr w:type="gramStart"/>
      <w:r w:rsidRPr="00A10DDF">
        <w:rPr>
          <w:rFonts w:ascii="Times New Roman" w:eastAsia="Times New Roman" w:hAnsi="Times New Roman" w:cs="Times New Roman"/>
          <w:i w:val="0"/>
          <w:iCs w:val="0"/>
          <w:color w:val="000000"/>
          <w:sz w:val="28"/>
          <w:szCs w:val="28"/>
          <w:lang w:eastAsia="ru-RU"/>
        </w:rPr>
        <w:t>заклад</w:t>
      </w:r>
      <w:proofErr w:type="gramEnd"/>
      <w:r w:rsidRPr="00A10DDF">
        <w:rPr>
          <w:rFonts w:ascii="Times New Roman" w:eastAsia="Times New Roman" w:hAnsi="Times New Roman" w:cs="Times New Roman"/>
          <w:i w:val="0"/>
          <w:iCs w:val="0"/>
          <w:color w:val="000000"/>
          <w:sz w:val="28"/>
          <w:szCs w:val="28"/>
          <w:lang w:eastAsia="ru-RU"/>
        </w:rPr>
        <w:t>ів загальної середньої освіти з навчанням мовою відповідного корінного народу та національної меншини (наказ МОН України від 21.03.2018 № 268);</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Програми розроблено на основі Державного стандарту початкової освіти (мовно-літературна освітня галузь), затвердженого постановою Кабінету Міні</w:t>
      </w:r>
      <w:proofErr w:type="gramStart"/>
      <w:r w:rsidRPr="00A10DDF">
        <w:rPr>
          <w:rFonts w:ascii="Times New Roman" w:eastAsia="Times New Roman" w:hAnsi="Times New Roman" w:cs="Times New Roman"/>
          <w:i w:val="0"/>
          <w:iCs w:val="0"/>
          <w:color w:val="000000"/>
          <w:sz w:val="28"/>
          <w:szCs w:val="28"/>
          <w:lang w:eastAsia="ru-RU"/>
        </w:rPr>
        <w:t>стр</w:t>
      </w:r>
      <w:proofErr w:type="gramEnd"/>
      <w:r w:rsidRPr="00A10DDF">
        <w:rPr>
          <w:rFonts w:ascii="Times New Roman" w:eastAsia="Times New Roman" w:hAnsi="Times New Roman" w:cs="Times New Roman"/>
          <w:i w:val="0"/>
          <w:iCs w:val="0"/>
          <w:color w:val="000000"/>
          <w:sz w:val="28"/>
          <w:szCs w:val="28"/>
          <w:lang w:eastAsia="ru-RU"/>
        </w:rPr>
        <w:t xml:space="preserve">ів України від 21 лютого 2018 р. № 87, і згідно з положеннями Концепції «Нова українська школа».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 керівництвом Савченко О. Я. для 1-2 класів, та Типової освітньої програми, розробленої під керівництвом Шияна Р. Б. для 1-2 класів.</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w:t>
      </w:r>
      <w:proofErr w:type="gramEnd"/>
      <w:r w:rsidRPr="00A10DDF">
        <w:rPr>
          <w:rFonts w:ascii="Times New Roman" w:eastAsia="Times New Roman" w:hAnsi="Times New Roman" w:cs="Times New Roman"/>
          <w:i w:val="0"/>
          <w:iCs w:val="0"/>
          <w:color w:val="000000"/>
          <w:sz w:val="28"/>
          <w:szCs w:val="28"/>
          <w:lang w:eastAsia="ru-RU"/>
        </w:rPr>
        <w:t>їни від 20.04.2018 № 407), що розміщені на офіційному сайті МОН.</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ідручниками 2012-2015 років видання.</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Навчання з мов відповідних корінних народів та національних меншин учнів 1-2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ідручниками, які видані за результатами проведення конкурсного відбору проектів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ідручників для 1-2 класу закладів загальної середньої освіти.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w:t>
      </w:r>
      <w:proofErr w:type="gramStart"/>
      <w:r w:rsidRPr="00A10DDF">
        <w:rPr>
          <w:rFonts w:ascii="Times New Roman" w:eastAsia="Times New Roman" w:hAnsi="Times New Roman" w:cs="Times New Roman"/>
          <w:i w:val="0"/>
          <w:iCs w:val="0"/>
          <w:color w:val="000000"/>
          <w:sz w:val="28"/>
          <w:szCs w:val="28"/>
          <w:lang w:eastAsia="ru-RU"/>
        </w:rPr>
        <w:t>п</w:t>
      </w:r>
      <w:proofErr w:type="gramEnd"/>
      <w:r w:rsidRPr="00A10DDF">
        <w:rPr>
          <w:rFonts w:ascii="Times New Roman" w:eastAsia="Times New Roman" w:hAnsi="Times New Roman" w:cs="Times New Roman"/>
          <w:i w:val="0"/>
          <w:iCs w:val="0"/>
          <w:color w:val="000000"/>
          <w:sz w:val="28"/>
          <w:szCs w:val="28"/>
          <w:lang w:eastAsia="ru-RU"/>
        </w:rPr>
        <w:t xml:space="preserve">ідручників та навчальних </w:t>
      </w:r>
      <w:r w:rsidRPr="00A10DDF">
        <w:rPr>
          <w:rFonts w:ascii="Times New Roman" w:eastAsia="Times New Roman" w:hAnsi="Times New Roman" w:cs="Times New Roman"/>
          <w:i w:val="0"/>
          <w:iCs w:val="0"/>
          <w:color w:val="000000"/>
          <w:sz w:val="28"/>
          <w:szCs w:val="28"/>
          <w:lang w:eastAsia="ru-RU"/>
        </w:rPr>
        <w:lastRenderedPageBreak/>
        <w:t>посібників, рекомендованих Міністерством освіти і науки України у 2019/2020 навчальному році.</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 xml:space="preserve"> загальної середньої освіти.</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Оцінювання в 1-4 класах здійснюють відповідно до чинних нормативних документі</w:t>
      </w:r>
      <w:proofErr w:type="gramStart"/>
      <w:r w:rsidRPr="00A10DDF">
        <w:rPr>
          <w:rFonts w:ascii="Times New Roman" w:eastAsia="Times New Roman" w:hAnsi="Times New Roman" w:cs="Times New Roman"/>
          <w:i w:val="0"/>
          <w:iCs w:val="0"/>
          <w:color w:val="000000"/>
          <w:sz w:val="28"/>
          <w:szCs w:val="28"/>
          <w:lang w:eastAsia="ru-RU"/>
        </w:rPr>
        <w:t>в</w:t>
      </w:r>
      <w:proofErr w:type="gramEnd"/>
      <w:r w:rsidRPr="00A10DDF">
        <w:rPr>
          <w:rFonts w:ascii="Times New Roman" w:eastAsia="Times New Roman" w:hAnsi="Times New Roman" w:cs="Times New Roman"/>
          <w:i w:val="0"/>
          <w:iCs w:val="0"/>
          <w:color w:val="000000"/>
          <w:sz w:val="28"/>
          <w:szCs w:val="28"/>
          <w:lang w:eastAsia="ru-RU"/>
        </w:rPr>
        <w:t>.</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proofErr w:type="gramStart"/>
      <w:r w:rsidRPr="00A10DDF">
        <w:rPr>
          <w:rFonts w:ascii="Times New Roman" w:eastAsia="Times New Roman" w:hAnsi="Times New Roman" w:cs="Times New Roman"/>
          <w:i w:val="0"/>
          <w:iCs w:val="0"/>
          <w:color w:val="000000"/>
          <w:sz w:val="28"/>
          <w:szCs w:val="28"/>
          <w:lang w:eastAsia="ru-RU"/>
        </w:rPr>
        <w:t>Окр</w:t>
      </w:r>
      <w:proofErr w:type="gramEnd"/>
      <w:r w:rsidRPr="00A10DDF">
        <w:rPr>
          <w:rFonts w:ascii="Times New Roman" w:eastAsia="Times New Roman" w:hAnsi="Times New Roman" w:cs="Times New Roman"/>
          <w:i w:val="0"/>
          <w:iCs w:val="0"/>
          <w:color w:val="000000"/>
          <w:sz w:val="28"/>
          <w:szCs w:val="28"/>
          <w:lang w:eastAsia="ru-RU"/>
        </w:rPr>
        <w:t>ім того, інформуємо, що</w:t>
      </w:r>
      <w:r w:rsidRPr="00A10DDF">
        <w:rPr>
          <w:rFonts w:ascii="Times New Roman" w:eastAsia="Times New Roman" w:hAnsi="Times New Roman" w:cs="Times New Roman"/>
          <w:b/>
          <w:bCs/>
          <w:i w:val="0"/>
          <w:iCs w:val="0"/>
          <w:color w:val="000000"/>
          <w:sz w:val="28"/>
          <w:szCs w:val="28"/>
          <w:lang w:eastAsia="ru-RU"/>
        </w:rPr>
        <w:t>  </w:t>
      </w:r>
      <w:r w:rsidRPr="00A10DDF">
        <w:rPr>
          <w:rFonts w:ascii="Times New Roman" w:eastAsia="Times New Roman" w:hAnsi="Times New Roman" w:cs="Times New Roman"/>
          <w:i w:val="0"/>
          <w:iCs w:val="0"/>
          <w:color w:val="000000"/>
          <w:sz w:val="28"/>
          <w:szCs w:val="28"/>
          <w:lang w:eastAsia="ru-RU"/>
        </w:rPr>
        <w:t xml:space="preserve">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 – наше, і це – твоє» – яскраві та зрозумілі розповіді  про геніальні винаходи, природні багатства, блискучі ідеї, що прославляють нашу країну на весь </w:t>
      </w:r>
      <w:proofErr w:type="gramStart"/>
      <w:r w:rsidRPr="00A10DDF">
        <w:rPr>
          <w:rFonts w:ascii="Times New Roman" w:eastAsia="Times New Roman" w:hAnsi="Times New Roman" w:cs="Times New Roman"/>
          <w:i w:val="0"/>
          <w:iCs w:val="0"/>
          <w:color w:val="000000"/>
          <w:sz w:val="28"/>
          <w:szCs w:val="28"/>
          <w:lang w:eastAsia="ru-RU"/>
        </w:rPr>
        <w:t>св</w:t>
      </w:r>
      <w:proofErr w:type="gramEnd"/>
      <w:r w:rsidRPr="00A10DDF">
        <w:rPr>
          <w:rFonts w:ascii="Times New Roman" w:eastAsia="Times New Roman" w:hAnsi="Times New Roman" w:cs="Times New Roman"/>
          <w:i w:val="0"/>
          <w:iCs w:val="0"/>
          <w:color w:val="000000"/>
          <w:sz w:val="28"/>
          <w:szCs w:val="28"/>
          <w:lang w:eastAsia="ru-RU"/>
        </w:rPr>
        <w:t>іт.</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000000"/>
          <w:sz w:val="28"/>
          <w:szCs w:val="28"/>
          <w:lang w:eastAsia="ru-RU"/>
        </w:rPr>
      </w:pPr>
      <w:r w:rsidRPr="00A10DDF">
        <w:rPr>
          <w:rFonts w:ascii="Times New Roman" w:eastAsia="Times New Roman" w:hAnsi="Times New Roman" w:cs="Times New Roman"/>
          <w:i w:val="0"/>
          <w:iCs w:val="0"/>
          <w:color w:val="000000"/>
          <w:sz w:val="28"/>
          <w:szCs w:val="28"/>
          <w:lang w:eastAsia="ru-RU"/>
        </w:rPr>
        <w:t> </w:t>
      </w:r>
    </w:p>
    <w:p w:rsidR="00A10DDF" w:rsidRPr="00A10DDF" w:rsidRDefault="00A10DDF" w:rsidP="00A10DDF">
      <w:pPr>
        <w:shd w:val="clear" w:color="auto" w:fill="FFFFFF"/>
        <w:spacing w:after="150" w:line="294" w:lineRule="atLeast"/>
        <w:jc w:val="both"/>
        <w:rPr>
          <w:rFonts w:ascii="Times New Roman" w:eastAsia="Times New Roman" w:hAnsi="Times New Roman" w:cs="Times New Roman"/>
          <w:i w:val="0"/>
          <w:iCs w:val="0"/>
          <w:color w:val="6B6B6B"/>
          <w:sz w:val="28"/>
          <w:szCs w:val="28"/>
          <w:lang w:eastAsia="ru-RU"/>
        </w:rPr>
      </w:pPr>
      <w:r w:rsidRPr="00A10DDF">
        <w:rPr>
          <w:rFonts w:ascii="Times New Roman" w:eastAsia="Times New Roman" w:hAnsi="Times New Roman" w:cs="Times New Roman"/>
          <w:i w:val="0"/>
          <w:iCs w:val="0"/>
          <w:noProof/>
          <w:color w:val="000000"/>
          <w:sz w:val="28"/>
          <w:szCs w:val="28"/>
          <w:lang w:eastAsia="ru-RU"/>
        </w:rPr>
        <mc:AlternateContent>
          <mc:Choice Requires="wps">
            <w:drawing>
              <wp:inline distT="0" distB="0" distL="0" distR="0" wp14:anchorId="58EBF0D4" wp14:editId="6E82DCA4">
                <wp:extent cx="304800" cy="304800"/>
                <wp:effectExtent l="0" t="0" r="0" b="0"/>
                <wp:docPr id="1" name="AutoShape 3" descr="https://osvitoria.media/wp-content/uploads/2018/12/cover_books_nush-400x250.png">
                  <a:hlinkClick xmlns:a="http://schemas.openxmlformats.org/drawingml/2006/main" r:id="rId7" tooltip="&quot;Методичні рекомендації щодо викладання предметів художньо-естетичного циклу у 2019/2020 навчальному році&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osvitoria.media/wp-content/uploads/2018/12/cover_books_nush-400x250.png" href="https://osvitoria.media/metodychni-rekomendatsiyi-shhodo-vykladannya-predmetiv-hudozhno-estetychnogo-tsyklu-u-2019-2020-navchalnomu-rotsi/" title="&quot;Методичні рекомендації щодо викладання предметів художньо-естетичного циклу у 2019/2020 навчальному році&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" o:button="t" filled="f" stroked="f">
                <v:fill o:detectmouseclick="t"/>
                <o:lock v:ext="edit" aspectratio="t"/>
                <w10:anchorlock/>
              </v:rect>
            </w:pict>
          </mc:Fallback>
        </mc:AlternateContent>
      </w:r>
    </w:p>
    <w:p w:rsidR="00E4543B" w:rsidRPr="00A10DDF" w:rsidRDefault="00E4543B" w:rsidP="00A10DDF">
      <w:pPr>
        <w:jc w:val="both"/>
        <w:rPr>
          <w:rFonts w:ascii="Times New Roman" w:hAnsi="Times New Roman" w:cs="Times New Roman"/>
          <w:sz w:val="28"/>
          <w:szCs w:val="28"/>
        </w:rPr>
      </w:pPr>
    </w:p>
    <w:sectPr w:rsidR="00E4543B" w:rsidRPr="00A10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86D8C"/>
    <w:multiLevelType w:val="multilevel"/>
    <w:tmpl w:val="E840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DF"/>
    <w:rsid w:val="00002944"/>
    <w:rsid w:val="00002E8D"/>
    <w:rsid w:val="0001117D"/>
    <w:rsid w:val="0002579C"/>
    <w:rsid w:val="00027348"/>
    <w:rsid w:val="00033448"/>
    <w:rsid w:val="00034DC3"/>
    <w:rsid w:val="0004060A"/>
    <w:rsid w:val="0004157C"/>
    <w:rsid w:val="000429D2"/>
    <w:rsid w:val="0004325D"/>
    <w:rsid w:val="00044B7F"/>
    <w:rsid w:val="000507BF"/>
    <w:rsid w:val="00057DE5"/>
    <w:rsid w:val="000619A7"/>
    <w:rsid w:val="00065419"/>
    <w:rsid w:val="000655E1"/>
    <w:rsid w:val="00081129"/>
    <w:rsid w:val="0008228E"/>
    <w:rsid w:val="0008412F"/>
    <w:rsid w:val="000923DB"/>
    <w:rsid w:val="000933E6"/>
    <w:rsid w:val="000A350F"/>
    <w:rsid w:val="000A39A2"/>
    <w:rsid w:val="000A410A"/>
    <w:rsid w:val="000A789A"/>
    <w:rsid w:val="000B0F5D"/>
    <w:rsid w:val="000B1BEE"/>
    <w:rsid w:val="000B1C06"/>
    <w:rsid w:val="000C2BDF"/>
    <w:rsid w:val="000C331E"/>
    <w:rsid w:val="000C346E"/>
    <w:rsid w:val="000C35C1"/>
    <w:rsid w:val="000C5CDB"/>
    <w:rsid w:val="000D32E5"/>
    <w:rsid w:val="000E0285"/>
    <w:rsid w:val="000E0A2F"/>
    <w:rsid w:val="000E3B74"/>
    <w:rsid w:val="000E4AD7"/>
    <w:rsid w:val="000F4FBB"/>
    <w:rsid w:val="000F5050"/>
    <w:rsid w:val="000F5644"/>
    <w:rsid w:val="001064AA"/>
    <w:rsid w:val="001067AC"/>
    <w:rsid w:val="001108B0"/>
    <w:rsid w:val="00112A17"/>
    <w:rsid w:val="001165E5"/>
    <w:rsid w:val="001219D0"/>
    <w:rsid w:val="00122513"/>
    <w:rsid w:val="00125740"/>
    <w:rsid w:val="00140481"/>
    <w:rsid w:val="0014071B"/>
    <w:rsid w:val="001407DD"/>
    <w:rsid w:val="00140DE3"/>
    <w:rsid w:val="00141112"/>
    <w:rsid w:val="00142A6E"/>
    <w:rsid w:val="00142C3A"/>
    <w:rsid w:val="00143648"/>
    <w:rsid w:val="00146458"/>
    <w:rsid w:val="0014645C"/>
    <w:rsid w:val="00147D05"/>
    <w:rsid w:val="00151661"/>
    <w:rsid w:val="0015191C"/>
    <w:rsid w:val="00157B18"/>
    <w:rsid w:val="00163869"/>
    <w:rsid w:val="001639B7"/>
    <w:rsid w:val="00163C1E"/>
    <w:rsid w:val="00163EAA"/>
    <w:rsid w:val="00166CE4"/>
    <w:rsid w:val="00171F68"/>
    <w:rsid w:val="00173925"/>
    <w:rsid w:val="001741B0"/>
    <w:rsid w:val="00176B54"/>
    <w:rsid w:val="001770F3"/>
    <w:rsid w:val="00181018"/>
    <w:rsid w:val="00182BD6"/>
    <w:rsid w:val="00184B16"/>
    <w:rsid w:val="001864E2"/>
    <w:rsid w:val="001A3193"/>
    <w:rsid w:val="001A5F01"/>
    <w:rsid w:val="001B152D"/>
    <w:rsid w:val="001B4878"/>
    <w:rsid w:val="001B5140"/>
    <w:rsid w:val="001B6D2C"/>
    <w:rsid w:val="001B73E2"/>
    <w:rsid w:val="001C0751"/>
    <w:rsid w:val="001C32E5"/>
    <w:rsid w:val="001C49FD"/>
    <w:rsid w:val="001D2F45"/>
    <w:rsid w:val="001E3DEB"/>
    <w:rsid w:val="001E6F28"/>
    <w:rsid w:val="001E7D12"/>
    <w:rsid w:val="001F5373"/>
    <w:rsid w:val="00200318"/>
    <w:rsid w:val="002011A1"/>
    <w:rsid w:val="002019F0"/>
    <w:rsid w:val="00201F46"/>
    <w:rsid w:val="00203398"/>
    <w:rsid w:val="0020673F"/>
    <w:rsid w:val="00207BBF"/>
    <w:rsid w:val="002116D9"/>
    <w:rsid w:val="00211788"/>
    <w:rsid w:val="00213520"/>
    <w:rsid w:val="00214B39"/>
    <w:rsid w:val="00215101"/>
    <w:rsid w:val="00217A4E"/>
    <w:rsid w:val="00220DB9"/>
    <w:rsid w:val="00223EE7"/>
    <w:rsid w:val="00225ABE"/>
    <w:rsid w:val="00226880"/>
    <w:rsid w:val="00233B1D"/>
    <w:rsid w:val="00235757"/>
    <w:rsid w:val="00237B00"/>
    <w:rsid w:val="00243543"/>
    <w:rsid w:val="002437D5"/>
    <w:rsid w:val="00247472"/>
    <w:rsid w:val="00251328"/>
    <w:rsid w:val="00251885"/>
    <w:rsid w:val="00257C0C"/>
    <w:rsid w:val="00262957"/>
    <w:rsid w:val="00265202"/>
    <w:rsid w:val="00274A75"/>
    <w:rsid w:val="00276292"/>
    <w:rsid w:val="00276BF9"/>
    <w:rsid w:val="00283426"/>
    <w:rsid w:val="002845D9"/>
    <w:rsid w:val="00284CB7"/>
    <w:rsid w:val="002856AD"/>
    <w:rsid w:val="00285B5A"/>
    <w:rsid w:val="00292842"/>
    <w:rsid w:val="00292EA9"/>
    <w:rsid w:val="002A0923"/>
    <w:rsid w:val="002A1390"/>
    <w:rsid w:val="002A17CA"/>
    <w:rsid w:val="002A1B91"/>
    <w:rsid w:val="002A3829"/>
    <w:rsid w:val="002A5A07"/>
    <w:rsid w:val="002A7F29"/>
    <w:rsid w:val="002B0EE4"/>
    <w:rsid w:val="002B1751"/>
    <w:rsid w:val="002B2D8C"/>
    <w:rsid w:val="002B35F3"/>
    <w:rsid w:val="002B385C"/>
    <w:rsid w:val="002B447E"/>
    <w:rsid w:val="002C2BDA"/>
    <w:rsid w:val="002D2740"/>
    <w:rsid w:val="002D2FC3"/>
    <w:rsid w:val="002E21CE"/>
    <w:rsid w:val="002E4AF3"/>
    <w:rsid w:val="003029B7"/>
    <w:rsid w:val="00302C3A"/>
    <w:rsid w:val="00307AA3"/>
    <w:rsid w:val="00310A4F"/>
    <w:rsid w:val="003115AC"/>
    <w:rsid w:val="0031398B"/>
    <w:rsid w:val="00314EC8"/>
    <w:rsid w:val="0031558B"/>
    <w:rsid w:val="0032322A"/>
    <w:rsid w:val="00326018"/>
    <w:rsid w:val="003266D9"/>
    <w:rsid w:val="00333208"/>
    <w:rsid w:val="003338CE"/>
    <w:rsid w:val="003339BC"/>
    <w:rsid w:val="00336898"/>
    <w:rsid w:val="00341505"/>
    <w:rsid w:val="00357D51"/>
    <w:rsid w:val="0036563D"/>
    <w:rsid w:val="00371338"/>
    <w:rsid w:val="003826E4"/>
    <w:rsid w:val="00382B69"/>
    <w:rsid w:val="00383521"/>
    <w:rsid w:val="003933A2"/>
    <w:rsid w:val="00394315"/>
    <w:rsid w:val="003954FA"/>
    <w:rsid w:val="003967DE"/>
    <w:rsid w:val="00397912"/>
    <w:rsid w:val="003A081A"/>
    <w:rsid w:val="003A30A7"/>
    <w:rsid w:val="003A3E48"/>
    <w:rsid w:val="003B65F5"/>
    <w:rsid w:val="003C10DE"/>
    <w:rsid w:val="003C1F44"/>
    <w:rsid w:val="003C2D4D"/>
    <w:rsid w:val="003C31AB"/>
    <w:rsid w:val="003C3867"/>
    <w:rsid w:val="003C4852"/>
    <w:rsid w:val="003C5C90"/>
    <w:rsid w:val="003C61A2"/>
    <w:rsid w:val="003C6A51"/>
    <w:rsid w:val="003D03C0"/>
    <w:rsid w:val="003D7F5C"/>
    <w:rsid w:val="003E05F5"/>
    <w:rsid w:val="003F0EBC"/>
    <w:rsid w:val="003F1242"/>
    <w:rsid w:val="003F3655"/>
    <w:rsid w:val="003F5631"/>
    <w:rsid w:val="003F56AE"/>
    <w:rsid w:val="003F7EA9"/>
    <w:rsid w:val="00401EE5"/>
    <w:rsid w:val="00412718"/>
    <w:rsid w:val="0041448D"/>
    <w:rsid w:val="0041592F"/>
    <w:rsid w:val="00425E12"/>
    <w:rsid w:val="0042719F"/>
    <w:rsid w:val="004320A3"/>
    <w:rsid w:val="00434748"/>
    <w:rsid w:val="004354B9"/>
    <w:rsid w:val="00441890"/>
    <w:rsid w:val="0044222C"/>
    <w:rsid w:val="0044244C"/>
    <w:rsid w:val="0044494A"/>
    <w:rsid w:val="00456949"/>
    <w:rsid w:val="00456A1D"/>
    <w:rsid w:val="004577BB"/>
    <w:rsid w:val="004631F3"/>
    <w:rsid w:val="00463CDE"/>
    <w:rsid w:val="00463F03"/>
    <w:rsid w:val="00470EE2"/>
    <w:rsid w:val="00475AFE"/>
    <w:rsid w:val="00481485"/>
    <w:rsid w:val="00483AEC"/>
    <w:rsid w:val="00484F21"/>
    <w:rsid w:val="0048520A"/>
    <w:rsid w:val="0048639C"/>
    <w:rsid w:val="004A2F95"/>
    <w:rsid w:val="004A4C10"/>
    <w:rsid w:val="004B39E9"/>
    <w:rsid w:val="004B50CF"/>
    <w:rsid w:val="004C258E"/>
    <w:rsid w:val="004C6A61"/>
    <w:rsid w:val="004D01C7"/>
    <w:rsid w:val="004D3198"/>
    <w:rsid w:val="004E1E04"/>
    <w:rsid w:val="004E3B92"/>
    <w:rsid w:val="004E3BC7"/>
    <w:rsid w:val="004E575F"/>
    <w:rsid w:val="004E5B47"/>
    <w:rsid w:val="004E6D45"/>
    <w:rsid w:val="004F0380"/>
    <w:rsid w:val="004F1F14"/>
    <w:rsid w:val="004F32D0"/>
    <w:rsid w:val="005005EE"/>
    <w:rsid w:val="0050540A"/>
    <w:rsid w:val="005108A9"/>
    <w:rsid w:val="00510BB6"/>
    <w:rsid w:val="005124EA"/>
    <w:rsid w:val="00513393"/>
    <w:rsid w:val="00514EF6"/>
    <w:rsid w:val="005210BB"/>
    <w:rsid w:val="00523BEC"/>
    <w:rsid w:val="00530244"/>
    <w:rsid w:val="00530522"/>
    <w:rsid w:val="00531B25"/>
    <w:rsid w:val="0053271A"/>
    <w:rsid w:val="005360AC"/>
    <w:rsid w:val="00537B3A"/>
    <w:rsid w:val="00543D03"/>
    <w:rsid w:val="00545384"/>
    <w:rsid w:val="00550623"/>
    <w:rsid w:val="0055069B"/>
    <w:rsid w:val="005520B9"/>
    <w:rsid w:val="00552236"/>
    <w:rsid w:val="00553742"/>
    <w:rsid w:val="00554286"/>
    <w:rsid w:val="00560C6C"/>
    <w:rsid w:val="00565372"/>
    <w:rsid w:val="00570C41"/>
    <w:rsid w:val="00570E2D"/>
    <w:rsid w:val="00574801"/>
    <w:rsid w:val="00574A78"/>
    <w:rsid w:val="00582A34"/>
    <w:rsid w:val="00582F77"/>
    <w:rsid w:val="00585517"/>
    <w:rsid w:val="005862E1"/>
    <w:rsid w:val="00593E92"/>
    <w:rsid w:val="00594ED9"/>
    <w:rsid w:val="005A0C38"/>
    <w:rsid w:val="005A1AEE"/>
    <w:rsid w:val="005A5464"/>
    <w:rsid w:val="005A54EC"/>
    <w:rsid w:val="005B012D"/>
    <w:rsid w:val="005B20D4"/>
    <w:rsid w:val="005B73C1"/>
    <w:rsid w:val="005C0283"/>
    <w:rsid w:val="005C3671"/>
    <w:rsid w:val="005C533F"/>
    <w:rsid w:val="005C5713"/>
    <w:rsid w:val="005D3D5D"/>
    <w:rsid w:val="005E12CC"/>
    <w:rsid w:val="005E13ED"/>
    <w:rsid w:val="005E1C27"/>
    <w:rsid w:val="005E2302"/>
    <w:rsid w:val="005E25F4"/>
    <w:rsid w:val="005E43B1"/>
    <w:rsid w:val="005E5939"/>
    <w:rsid w:val="005E59D8"/>
    <w:rsid w:val="005E6C7E"/>
    <w:rsid w:val="005F1331"/>
    <w:rsid w:val="005F5C38"/>
    <w:rsid w:val="005F7A80"/>
    <w:rsid w:val="0060022D"/>
    <w:rsid w:val="00605E9D"/>
    <w:rsid w:val="00612AAF"/>
    <w:rsid w:val="00612D33"/>
    <w:rsid w:val="0061382A"/>
    <w:rsid w:val="006161CD"/>
    <w:rsid w:val="00617BD4"/>
    <w:rsid w:val="0062307E"/>
    <w:rsid w:val="006306E0"/>
    <w:rsid w:val="00633B1A"/>
    <w:rsid w:val="00633D13"/>
    <w:rsid w:val="00636563"/>
    <w:rsid w:val="00646D41"/>
    <w:rsid w:val="0064735F"/>
    <w:rsid w:val="0065445D"/>
    <w:rsid w:val="00662015"/>
    <w:rsid w:val="00664D0C"/>
    <w:rsid w:val="00671E39"/>
    <w:rsid w:val="00672215"/>
    <w:rsid w:val="00687BEC"/>
    <w:rsid w:val="00692545"/>
    <w:rsid w:val="006A0B76"/>
    <w:rsid w:val="006A2ECF"/>
    <w:rsid w:val="006A6162"/>
    <w:rsid w:val="006A7CC7"/>
    <w:rsid w:val="006B2691"/>
    <w:rsid w:val="006B4124"/>
    <w:rsid w:val="006B45C7"/>
    <w:rsid w:val="006B5443"/>
    <w:rsid w:val="006B6471"/>
    <w:rsid w:val="006C0D98"/>
    <w:rsid w:val="006C4E29"/>
    <w:rsid w:val="006C6E74"/>
    <w:rsid w:val="006C6EFA"/>
    <w:rsid w:val="006C785F"/>
    <w:rsid w:val="006D393C"/>
    <w:rsid w:val="006D3CA4"/>
    <w:rsid w:val="006D4C9C"/>
    <w:rsid w:val="006D5EFA"/>
    <w:rsid w:val="006E01C0"/>
    <w:rsid w:val="006E3F6A"/>
    <w:rsid w:val="006E575A"/>
    <w:rsid w:val="006E5A37"/>
    <w:rsid w:val="006E5C76"/>
    <w:rsid w:val="006E69C2"/>
    <w:rsid w:val="006F0BE3"/>
    <w:rsid w:val="006F4062"/>
    <w:rsid w:val="007010A0"/>
    <w:rsid w:val="007060D4"/>
    <w:rsid w:val="00710C8F"/>
    <w:rsid w:val="00711F7F"/>
    <w:rsid w:val="00715C2C"/>
    <w:rsid w:val="00717BCA"/>
    <w:rsid w:val="00724E59"/>
    <w:rsid w:val="00725187"/>
    <w:rsid w:val="007256FB"/>
    <w:rsid w:val="00730313"/>
    <w:rsid w:val="00730BE2"/>
    <w:rsid w:val="007374B0"/>
    <w:rsid w:val="00737C2D"/>
    <w:rsid w:val="00742BC5"/>
    <w:rsid w:val="007461AC"/>
    <w:rsid w:val="007466D0"/>
    <w:rsid w:val="007529A8"/>
    <w:rsid w:val="00755792"/>
    <w:rsid w:val="00756203"/>
    <w:rsid w:val="00756F0A"/>
    <w:rsid w:val="0076103D"/>
    <w:rsid w:val="00766A19"/>
    <w:rsid w:val="00775070"/>
    <w:rsid w:val="007773B0"/>
    <w:rsid w:val="0077784A"/>
    <w:rsid w:val="00784AAC"/>
    <w:rsid w:val="007858F4"/>
    <w:rsid w:val="00794170"/>
    <w:rsid w:val="007964F1"/>
    <w:rsid w:val="007A0868"/>
    <w:rsid w:val="007A14BB"/>
    <w:rsid w:val="007A37E5"/>
    <w:rsid w:val="007A407A"/>
    <w:rsid w:val="007A7237"/>
    <w:rsid w:val="007A73C2"/>
    <w:rsid w:val="007B29D1"/>
    <w:rsid w:val="007B352F"/>
    <w:rsid w:val="007B37B5"/>
    <w:rsid w:val="007B45ED"/>
    <w:rsid w:val="007B5048"/>
    <w:rsid w:val="007B5E7D"/>
    <w:rsid w:val="007C0C59"/>
    <w:rsid w:val="007C3BC8"/>
    <w:rsid w:val="007D385A"/>
    <w:rsid w:val="007D4D98"/>
    <w:rsid w:val="007D5CFB"/>
    <w:rsid w:val="007E0403"/>
    <w:rsid w:val="007E04C2"/>
    <w:rsid w:val="007E2C90"/>
    <w:rsid w:val="007E2D38"/>
    <w:rsid w:val="007F5671"/>
    <w:rsid w:val="007F7D44"/>
    <w:rsid w:val="00802A8D"/>
    <w:rsid w:val="00802DB5"/>
    <w:rsid w:val="00803697"/>
    <w:rsid w:val="00805806"/>
    <w:rsid w:val="008069CA"/>
    <w:rsid w:val="0081268E"/>
    <w:rsid w:val="00813797"/>
    <w:rsid w:val="00820AE0"/>
    <w:rsid w:val="00821542"/>
    <w:rsid w:val="00821EFF"/>
    <w:rsid w:val="00822E61"/>
    <w:rsid w:val="00824610"/>
    <w:rsid w:val="00827DE6"/>
    <w:rsid w:val="008326E4"/>
    <w:rsid w:val="0083377C"/>
    <w:rsid w:val="008363AF"/>
    <w:rsid w:val="00836AFB"/>
    <w:rsid w:val="00837440"/>
    <w:rsid w:val="00841CF2"/>
    <w:rsid w:val="00843DC0"/>
    <w:rsid w:val="00845FA4"/>
    <w:rsid w:val="00851C3A"/>
    <w:rsid w:val="00855024"/>
    <w:rsid w:val="008561F8"/>
    <w:rsid w:val="00856234"/>
    <w:rsid w:val="008600E3"/>
    <w:rsid w:val="008617FF"/>
    <w:rsid w:val="00862C00"/>
    <w:rsid w:val="0087047A"/>
    <w:rsid w:val="008704A8"/>
    <w:rsid w:val="00873C5B"/>
    <w:rsid w:val="008740E7"/>
    <w:rsid w:val="00875F75"/>
    <w:rsid w:val="00876363"/>
    <w:rsid w:val="00882DE5"/>
    <w:rsid w:val="0088793D"/>
    <w:rsid w:val="008879B2"/>
    <w:rsid w:val="0089056C"/>
    <w:rsid w:val="00893BA4"/>
    <w:rsid w:val="00894340"/>
    <w:rsid w:val="008A0731"/>
    <w:rsid w:val="008A0F1E"/>
    <w:rsid w:val="008A1112"/>
    <w:rsid w:val="008A118E"/>
    <w:rsid w:val="008A2E3A"/>
    <w:rsid w:val="008B6D5A"/>
    <w:rsid w:val="008C63B4"/>
    <w:rsid w:val="008D2C08"/>
    <w:rsid w:val="008D5177"/>
    <w:rsid w:val="008D6050"/>
    <w:rsid w:val="008D7F7C"/>
    <w:rsid w:val="008E0E3F"/>
    <w:rsid w:val="008E354C"/>
    <w:rsid w:val="008E36A5"/>
    <w:rsid w:val="008F0857"/>
    <w:rsid w:val="008F1F7C"/>
    <w:rsid w:val="008F4027"/>
    <w:rsid w:val="008F4DC0"/>
    <w:rsid w:val="008F75C1"/>
    <w:rsid w:val="009005B4"/>
    <w:rsid w:val="00902ADE"/>
    <w:rsid w:val="00902DB8"/>
    <w:rsid w:val="009049FC"/>
    <w:rsid w:val="00911FB9"/>
    <w:rsid w:val="00915194"/>
    <w:rsid w:val="00916214"/>
    <w:rsid w:val="00920456"/>
    <w:rsid w:val="0092153E"/>
    <w:rsid w:val="00923F60"/>
    <w:rsid w:val="00925945"/>
    <w:rsid w:val="00927B39"/>
    <w:rsid w:val="009408EE"/>
    <w:rsid w:val="009441B5"/>
    <w:rsid w:val="009455EC"/>
    <w:rsid w:val="00946D9E"/>
    <w:rsid w:val="00952BBD"/>
    <w:rsid w:val="00960477"/>
    <w:rsid w:val="00961516"/>
    <w:rsid w:val="00961EF6"/>
    <w:rsid w:val="0096445C"/>
    <w:rsid w:val="00964B11"/>
    <w:rsid w:val="00965165"/>
    <w:rsid w:val="00965C37"/>
    <w:rsid w:val="00973017"/>
    <w:rsid w:val="009752E4"/>
    <w:rsid w:val="00983E43"/>
    <w:rsid w:val="0098421A"/>
    <w:rsid w:val="00984930"/>
    <w:rsid w:val="009850E8"/>
    <w:rsid w:val="00985AD2"/>
    <w:rsid w:val="00987270"/>
    <w:rsid w:val="00990072"/>
    <w:rsid w:val="009930C9"/>
    <w:rsid w:val="009A0DD9"/>
    <w:rsid w:val="009A11D7"/>
    <w:rsid w:val="009A7411"/>
    <w:rsid w:val="009A78F9"/>
    <w:rsid w:val="009B0113"/>
    <w:rsid w:val="009B5392"/>
    <w:rsid w:val="009B69CC"/>
    <w:rsid w:val="009C1897"/>
    <w:rsid w:val="009C2083"/>
    <w:rsid w:val="009D04F9"/>
    <w:rsid w:val="009D44E8"/>
    <w:rsid w:val="009D66E9"/>
    <w:rsid w:val="009E782E"/>
    <w:rsid w:val="009F0C13"/>
    <w:rsid w:val="009F5DDE"/>
    <w:rsid w:val="009F7442"/>
    <w:rsid w:val="00A01420"/>
    <w:rsid w:val="00A02B0B"/>
    <w:rsid w:val="00A04E10"/>
    <w:rsid w:val="00A06A1E"/>
    <w:rsid w:val="00A10DDF"/>
    <w:rsid w:val="00A15FD6"/>
    <w:rsid w:val="00A31494"/>
    <w:rsid w:val="00A33F2A"/>
    <w:rsid w:val="00A34733"/>
    <w:rsid w:val="00A412D3"/>
    <w:rsid w:val="00A46C7C"/>
    <w:rsid w:val="00A50716"/>
    <w:rsid w:val="00A52853"/>
    <w:rsid w:val="00A65A4D"/>
    <w:rsid w:val="00A80D50"/>
    <w:rsid w:val="00A846D2"/>
    <w:rsid w:val="00A84D62"/>
    <w:rsid w:val="00A85650"/>
    <w:rsid w:val="00A85A99"/>
    <w:rsid w:val="00A871EF"/>
    <w:rsid w:val="00A87D08"/>
    <w:rsid w:val="00A950F9"/>
    <w:rsid w:val="00A959A0"/>
    <w:rsid w:val="00AA6230"/>
    <w:rsid w:val="00AB49B5"/>
    <w:rsid w:val="00AC264F"/>
    <w:rsid w:val="00AC3891"/>
    <w:rsid w:val="00AC42D9"/>
    <w:rsid w:val="00AC506B"/>
    <w:rsid w:val="00AC5451"/>
    <w:rsid w:val="00AD038B"/>
    <w:rsid w:val="00AD184A"/>
    <w:rsid w:val="00AD4975"/>
    <w:rsid w:val="00AE4C30"/>
    <w:rsid w:val="00AE6F43"/>
    <w:rsid w:val="00AF05BB"/>
    <w:rsid w:val="00AF3023"/>
    <w:rsid w:val="00AF3D66"/>
    <w:rsid w:val="00AF3E8F"/>
    <w:rsid w:val="00AF531C"/>
    <w:rsid w:val="00AF6703"/>
    <w:rsid w:val="00B010DE"/>
    <w:rsid w:val="00B07228"/>
    <w:rsid w:val="00B1042F"/>
    <w:rsid w:val="00B1122C"/>
    <w:rsid w:val="00B114C2"/>
    <w:rsid w:val="00B146D2"/>
    <w:rsid w:val="00B17491"/>
    <w:rsid w:val="00B253A1"/>
    <w:rsid w:val="00B25C98"/>
    <w:rsid w:val="00B27A88"/>
    <w:rsid w:val="00B3249A"/>
    <w:rsid w:val="00B35543"/>
    <w:rsid w:val="00B37911"/>
    <w:rsid w:val="00B41AAC"/>
    <w:rsid w:val="00B52665"/>
    <w:rsid w:val="00B630DC"/>
    <w:rsid w:val="00B63867"/>
    <w:rsid w:val="00B64225"/>
    <w:rsid w:val="00B66177"/>
    <w:rsid w:val="00B70DB0"/>
    <w:rsid w:val="00B711FA"/>
    <w:rsid w:val="00B777E4"/>
    <w:rsid w:val="00B77875"/>
    <w:rsid w:val="00B8126B"/>
    <w:rsid w:val="00B81515"/>
    <w:rsid w:val="00B85348"/>
    <w:rsid w:val="00B86321"/>
    <w:rsid w:val="00B87F53"/>
    <w:rsid w:val="00B91546"/>
    <w:rsid w:val="00BA116C"/>
    <w:rsid w:val="00BA13F8"/>
    <w:rsid w:val="00BA2B18"/>
    <w:rsid w:val="00BA54A0"/>
    <w:rsid w:val="00BB08E8"/>
    <w:rsid w:val="00BB15E9"/>
    <w:rsid w:val="00BB3702"/>
    <w:rsid w:val="00BC4F4B"/>
    <w:rsid w:val="00BC6BCB"/>
    <w:rsid w:val="00BD6BB1"/>
    <w:rsid w:val="00BE2A47"/>
    <w:rsid w:val="00BE4CAA"/>
    <w:rsid w:val="00BE62F8"/>
    <w:rsid w:val="00BF49D5"/>
    <w:rsid w:val="00C00FC5"/>
    <w:rsid w:val="00C0177D"/>
    <w:rsid w:val="00C03A1B"/>
    <w:rsid w:val="00C040C6"/>
    <w:rsid w:val="00C16B95"/>
    <w:rsid w:val="00C17DB4"/>
    <w:rsid w:val="00C23189"/>
    <w:rsid w:val="00C243E1"/>
    <w:rsid w:val="00C248A4"/>
    <w:rsid w:val="00C32418"/>
    <w:rsid w:val="00C327C3"/>
    <w:rsid w:val="00C378A5"/>
    <w:rsid w:val="00C4327A"/>
    <w:rsid w:val="00C43C22"/>
    <w:rsid w:val="00C4636C"/>
    <w:rsid w:val="00C52F8B"/>
    <w:rsid w:val="00C63AAE"/>
    <w:rsid w:val="00C70185"/>
    <w:rsid w:val="00C83335"/>
    <w:rsid w:val="00C83A76"/>
    <w:rsid w:val="00C854C2"/>
    <w:rsid w:val="00C94EE2"/>
    <w:rsid w:val="00CA11C4"/>
    <w:rsid w:val="00CA16D5"/>
    <w:rsid w:val="00CA4481"/>
    <w:rsid w:val="00CA4F1C"/>
    <w:rsid w:val="00CB04D5"/>
    <w:rsid w:val="00CB1962"/>
    <w:rsid w:val="00CB7F12"/>
    <w:rsid w:val="00CC30B8"/>
    <w:rsid w:val="00CC6D64"/>
    <w:rsid w:val="00CD0DD7"/>
    <w:rsid w:val="00CD0F0A"/>
    <w:rsid w:val="00CD3CA4"/>
    <w:rsid w:val="00CE06BD"/>
    <w:rsid w:val="00CE0A3C"/>
    <w:rsid w:val="00CE34FF"/>
    <w:rsid w:val="00CE3B2D"/>
    <w:rsid w:val="00CE434C"/>
    <w:rsid w:val="00CE64A2"/>
    <w:rsid w:val="00CF155B"/>
    <w:rsid w:val="00CF4FEA"/>
    <w:rsid w:val="00D0251E"/>
    <w:rsid w:val="00D02BA2"/>
    <w:rsid w:val="00D043BE"/>
    <w:rsid w:val="00D05CA5"/>
    <w:rsid w:val="00D05FA3"/>
    <w:rsid w:val="00D0723F"/>
    <w:rsid w:val="00D10504"/>
    <w:rsid w:val="00D10914"/>
    <w:rsid w:val="00D1138F"/>
    <w:rsid w:val="00D152D9"/>
    <w:rsid w:val="00D211E2"/>
    <w:rsid w:val="00D22CC3"/>
    <w:rsid w:val="00D24CCE"/>
    <w:rsid w:val="00D310CD"/>
    <w:rsid w:val="00D41DAC"/>
    <w:rsid w:val="00D42281"/>
    <w:rsid w:val="00D434F3"/>
    <w:rsid w:val="00D469C9"/>
    <w:rsid w:val="00D560BF"/>
    <w:rsid w:val="00D639C9"/>
    <w:rsid w:val="00D657E1"/>
    <w:rsid w:val="00D66DFC"/>
    <w:rsid w:val="00D730DE"/>
    <w:rsid w:val="00D772E1"/>
    <w:rsid w:val="00D826AD"/>
    <w:rsid w:val="00D8302A"/>
    <w:rsid w:val="00D83170"/>
    <w:rsid w:val="00D84FAF"/>
    <w:rsid w:val="00D86754"/>
    <w:rsid w:val="00D9176E"/>
    <w:rsid w:val="00D9261C"/>
    <w:rsid w:val="00D92D6B"/>
    <w:rsid w:val="00D92F9A"/>
    <w:rsid w:val="00D92FE9"/>
    <w:rsid w:val="00D93F52"/>
    <w:rsid w:val="00D95DBB"/>
    <w:rsid w:val="00DA6D32"/>
    <w:rsid w:val="00DB058D"/>
    <w:rsid w:val="00DC2441"/>
    <w:rsid w:val="00DD036E"/>
    <w:rsid w:val="00DD5845"/>
    <w:rsid w:val="00DD6536"/>
    <w:rsid w:val="00DD69C2"/>
    <w:rsid w:val="00DE08CC"/>
    <w:rsid w:val="00DE2D41"/>
    <w:rsid w:val="00DE6255"/>
    <w:rsid w:val="00DE725B"/>
    <w:rsid w:val="00DF1151"/>
    <w:rsid w:val="00DF1B46"/>
    <w:rsid w:val="00DF384E"/>
    <w:rsid w:val="00DF57C6"/>
    <w:rsid w:val="00E0299E"/>
    <w:rsid w:val="00E02FFB"/>
    <w:rsid w:val="00E04497"/>
    <w:rsid w:val="00E07EB8"/>
    <w:rsid w:val="00E1000C"/>
    <w:rsid w:val="00E10CA9"/>
    <w:rsid w:val="00E12FED"/>
    <w:rsid w:val="00E14602"/>
    <w:rsid w:val="00E23064"/>
    <w:rsid w:val="00E23167"/>
    <w:rsid w:val="00E24568"/>
    <w:rsid w:val="00E256A0"/>
    <w:rsid w:val="00E27C53"/>
    <w:rsid w:val="00E30370"/>
    <w:rsid w:val="00E31A90"/>
    <w:rsid w:val="00E40B71"/>
    <w:rsid w:val="00E41534"/>
    <w:rsid w:val="00E41EDE"/>
    <w:rsid w:val="00E4543B"/>
    <w:rsid w:val="00E45E83"/>
    <w:rsid w:val="00E46E15"/>
    <w:rsid w:val="00E471CD"/>
    <w:rsid w:val="00E528F2"/>
    <w:rsid w:val="00E5313F"/>
    <w:rsid w:val="00E57290"/>
    <w:rsid w:val="00E61322"/>
    <w:rsid w:val="00E6147E"/>
    <w:rsid w:val="00E635A3"/>
    <w:rsid w:val="00E654AB"/>
    <w:rsid w:val="00E6747C"/>
    <w:rsid w:val="00E70281"/>
    <w:rsid w:val="00E765D8"/>
    <w:rsid w:val="00E767B9"/>
    <w:rsid w:val="00E80507"/>
    <w:rsid w:val="00E824D6"/>
    <w:rsid w:val="00E8453A"/>
    <w:rsid w:val="00E929F1"/>
    <w:rsid w:val="00E931C1"/>
    <w:rsid w:val="00E94593"/>
    <w:rsid w:val="00E95587"/>
    <w:rsid w:val="00E95B5F"/>
    <w:rsid w:val="00EA00B0"/>
    <w:rsid w:val="00EA0B83"/>
    <w:rsid w:val="00EA4E47"/>
    <w:rsid w:val="00EA71F9"/>
    <w:rsid w:val="00EB096D"/>
    <w:rsid w:val="00EB2516"/>
    <w:rsid w:val="00EB57CF"/>
    <w:rsid w:val="00EC0196"/>
    <w:rsid w:val="00EC328E"/>
    <w:rsid w:val="00EC435A"/>
    <w:rsid w:val="00EC674A"/>
    <w:rsid w:val="00ED1311"/>
    <w:rsid w:val="00ED30D4"/>
    <w:rsid w:val="00ED6B90"/>
    <w:rsid w:val="00EE370A"/>
    <w:rsid w:val="00EE57F7"/>
    <w:rsid w:val="00EE5847"/>
    <w:rsid w:val="00EF08FE"/>
    <w:rsid w:val="00EF0E63"/>
    <w:rsid w:val="00EF24C6"/>
    <w:rsid w:val="00F03394"/>
    <w:rsid w:val="00F040F3"/>
    <w:rsid w:val="00F04BB1"/>
    <w:rsid w:val="00F05283"/>
    <w:rsid w:val="00F063DE"/>
    <w:rsid w:val="00F07416"/>
    <w:rsid w:val="00F10453"/>
    <w:rsid w:val="00F17272"/>
    <w:rsid w:val="00F2560D"/>
    <w:rsid w:val="00F26BFC"/>
    <w:rsid w:val="00F303D6"/>
    <w:rsid w:val="00F343AB"/>
    <w:rsid w:val="00F372BB"/>
    <w:rsid w:val="00F37800"/>
    <w:rsid w:val="00F442F3"/>
    <w:rsid w:val="00F47A04"/>
    <w:rsid w:val="00F5026E"/>
    <w:rsid w:val="00F551FE"/>
    <w:rsid w:val="00F555A3"/>
    <w:rsid w:val="00F55788"/>
    <w:rsid w:val="00F56559"/>
    <w:rsid w:val="00F60FEF"/>
    <w:rsid w:val="00F636B4"/>
    <w:rsid w:val="00F64AE2"/>
    <w:rsid w:val="00F64F07"/>
    <w:rsid w:val="00F7021A"/>
    <w:rsid w:val="00F72194"/>
    <w:rsid w:val="00F723B8"/>
    <w:rsid w:val="00F72461"/>
    <w:rsid w:val="00F75700"/>
    <w:rsid w:val="00F839A7"/>
    <w:rsid w:val="00F85FC8"/>
    <w:rsid w:val="00FA2752"/>
    <w:rsid w:val="00FA2DC8"/>
    <w:rsid w:val="00FA4B54"/>
    <w:rsid w:val="00FA6BAF"/>
    <w:rsid w:val="00FB6677"/>
    <w:rsid w:val="00FB7B77"/>
    <w:rsid w:val="00FC0ADA"/>
    <w:rsid w:val="00FD03D5"/>
    <w:rsid w:val="00FD4DDA"/>
    <w:rsid w:val="00FE0F9F"/>
    <w:rsid w:val="00FE2924"/>
    <w:rsid w:val="00FE3F53"/>
    <w:rsid w:val="00FF0B14"/>
    <w:rsid w:val="00FF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1C"/>
    <w:rPr>
      <w:i/>
      <w:iCs/>
      <w:sz w:val="20"/>
      <w:szCs w:val="20"/>
    </w:rPr>
  </w:style>
  <w:style w:type="paragraph" w:styleId="1">
    <w:name w:val="heading 1"/>
    <w:basedOn w:val="a"/>
    <w:next w:val="a"/>
    <w:link w:val="10"/>
    <w:uiPriority w:val="9"/>
    <w:qFormat/>
    <w:rsid w:val="00D9261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9261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9261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9261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9261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9261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9261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9261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9261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61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9261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9261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9261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9261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9261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9261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9261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9261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9261C"/>
    <w:rPr>
      <w:b/>
      <w:bCs/>
      <w:color w:val="943634" w:themeColor="accent2" w:themeShade="BF"/>
      <w:sz w:val="18"/>
      <w:szCs w:val="18"/>
    </w:rPr>
  </w:style>
  <w:style w:type="paragraph" w:styleId="a4">
    <w:name w:val="Title"/>
    <w:basedOn w:val="a"/>
    <w:next w:val="a"/>
    <w:link w:val="a5"/>
    <w:uiPriority w:val="10"/>
    <w:qFormat/>
    <w:rsid w:val="00D9261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9261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9261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D9261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9261C"/>
    <w:rPr>
      <w:b/>
      <w:bCs/>
      <w:spacing w:val="0"/>
    </w:rPr>
  </w:style>
  <w:style w:type="character" w:styleId="a9">
    <w:name w:val="Emphasis"/>
    <w:uiPriority w:val="20"/>
    <w:qFormat/>
    <w:rsid w:val="00D9261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9261C"/>
    <w:pPr>
      <w:spacing w:after="0" w:line="240" w:lineRule="auto"/>
    </w:pPr>
  </w:style>
  <w:style w:type="paragraph" w:styleId="ab">
    <w:name w:val="List Paragraph"/>
    <w:basedOn w:val="a"/>
    <w:uiPriority w:val="34"/>
    <w:qFormat/>
    <w:rsid w:val="00D9261C"/>
    <w:pPr>
      <w:ind w:left="720"/>
      <w:contextualSpacing/>
    </w:pPr>
  </w:style>
  <w:style w:type="paragraph" w:styleId="21">
    <w:name w:val="Quote"/>
    <w:basedOn w:val="a"/>
    <w:next w:val="a"/>
    <w:link w:val="22"/>
    <w:uiPriority w:val="29"/>
    <w:qFormat/>
    <w:rsid w:val="00D9261C"/>
    <w:rPr>
      <w:i w:val="0"/>
      <w:iCs w:val="0"/>
      <w:color w:val="943634" w:themeColor="accent2" w:themeShade="BF"/>
    </w:rPr>
  </w:style>
  <w:style w:type="character" w:customStyle="1" w:styleId="22">
    <w:name w:val="Цитата 2 Знак"/>
    <w:basedOn w:val="a0"/>
    <w:link w:val="21"/>
    <w:uiPriority w:val="29"/>
    <w:rsid w:val="00D9261C"/>
    <w:rPr>
      <w:color w:val="943634" w:themeColor="accent2" w:themeShade="BF"/>
      <w:sz w:val="20"/>
      <w:szCs w:val="20"/>
    </w:rPr>
  </w:style>
  <w:style w:type="paragraph" w:styleId="ac">
    <w:name w:val="Intense Quote"/>
    <w:basedOn w:val="a"/>
    <w:next w:val="a"/>
    <w:link w:val="ad"/>
    <w:uiPriority w:val="30"/>
    <w:qFormat/>
    <w:rsid w:val="00D9261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9261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9261C"/>
    <w:rPr>
      <w:rFonts w:asciiTheme="majorHAnsi" w:eastAsiaTheme="majorEastAsia" w:hAnsiTheme="majorHAnsi" w:cstheme="majorBidi"/>
      <w:i/>
      <w:iCs/>
      <w:color w:val="C0504D" w:themeColor="accent2"/>
    </w:rPr>
  </w:style>
  <w:style w:type="character" w:styleId="af">
    <w:name w:val="Intense Emphasis"/>
    <w:uiPriority w:val="21"/>
    <w:qFormat/>
    <w:rsid w:val="00D9261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9261C"/>
    <w:rPr>
      <w:i/>
      <w:iCs/>
      <w:smallCaps/>
      <w:color w:val="C0504D" w:themeColor="accent2"/>
      <w:u w:color="C0504D" w:themeColor="accent2"/>
    </w:rPr>
  </w:style>
  <w:style w:type="character" w:styleId="af1">
    <w:name w:val="Intense Reference"/>
    <w:uiPriority w:val="32"/>
    <w:qFormat/>
    <w:rsid w:val="00D9261C"/>
    <w:rPr>
      <w:b/>
      <w:bCs/>
      <w:i/>
      <w:iCs/>
      <w:smallCaps/>
      <w:color w:val="C0504D" w:themeColor="accent2"/>
      <w:u w:color="C0504D" w:themeColor="accent2"/>
    </w:rPr>
  </w:style>
  <w:style w:type="character" w:styleId="af2">
    <w:name w:val="Book Title"/>
    <w:uiPriority w:val="33"/>
    <w:qFormat/>
    <w:rsid w:val="00D9261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9261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1C"/>
    <w:rPr>
      <w:i/>
      <w:iCs/>
      <w:sz w:val="20"/>
      <w:szCs w:val="20"/>
    </w:rPr>
  </w:style>
  <w:style w:type="paragraph" w:styleId="1">
    <w:name w:val="heading 1"/>
    <w:basedOn w:val="a"/>
    <w:next w:val="a"/>
    <w:link w:val="10"/>
    <w:uiPriority w:val="9"/>
    <w:qFormat/>
    <w:rsid w:val="00D9261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9261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9261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9261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9261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9261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9261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9261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9261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61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9261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9261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9261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9261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9261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9261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9261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9261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9261C"/>
    <w:rPr>
      <w:b/>
      <w:bCs/>
      <w:color w:val="943634" w:themeColor="accent2" w:themeShade="BF"/>
      <w:sz w:val="18"/>
      <w:szCs w:val="18"/>
    </w:rPr>
  </w:style>
  <w:style w:type="paragraph" w:styleId="a4">
    <w:name w:val="Title"/>
    <w:basedOn w:val="a"/>
    <w:next w:val="a"/>
    <w:link w:val="a5"/>
    <w:uiPriority w:val="10"/>
    <w:qFormat/>
    <w:rsid w:val="00D9261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9261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9261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D9261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9261C"/>
    <w:rPr>
      <w:b/>
      <w:bCs/>
      <w:spacing w:val="0"/>
    </w:rPr>
  </w:style>
  <w:style w:type="character" w:styleId="a9">
    <w:name w:val="Emphasis"/>
    <w:uiPriority w:val="20"/>
    <w:qFormat/>
    <w:rsid w:val="00D9261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9261C"/>
    <w:pPr>
      <w:spacing w:after="0" w:line="240" w:lineRule="auto"/>
    </w:pPr>
  </w:style>
  <w:style w:type="paragraph" w:styleId="ab">
    <w:name w:val="List Paragraph"/>
    <w:basedOn w:val="a"/>
    <w:uiPriority w:val="34"/>
    <w:qFormat/>
    <w:rsid w:val="00D9261C"/>
    <w:pPr>
      <w:ind w:left="720"/>
      <w:contextualSpacing/>
    </w:pPr>
  </w:style>
  <w:style w:type="paragraph" w:styleId="21">
    <w:name w:val="Quote"/>
    <w:basedOn w:val="a"/>
    <w:next w:val="a"/>
    <w:link w:val="22"/>
    <w:uiPriority w:val="29"/>
    <w:qFormat/>
    <w:rsid w:val="00D9261C"/>
    <w:rPr>
      <w:i w:val="0"/>
      <w:iCs w:val="0"/>
      <w:color w:val="943634" w:themeColor="accent2" w:themeShade="BF"/>
    </w:rPr>
  </w:style>
  <w:style w:type="character" w:customStyle="1" w:styleId="22">
    <w:name w:val="Цитата 2 Знак"/>
    <w:basedOn w:val="a0"/>
    <w:link w:val="21"/>
    <w:uiPriority w:val="29"/>
    <w:rsid w:val="00D9261C"/>
    <w:rPr>
      <w:color w:val="943634" w:themeColor="accent2" w:themeShade="BF"/>
      <w:sz w:val="20"/>
      <w:szCs w:val="20"/>
    </w:rPr>
  </w:style>
  <w:style w:type="paragraph" w:styleId="ac">
    <w:name w:val="Intense Quote"/>
    <w:basedOn w:val="a"/>
    <w:next w:val="a"/>
    <w:link w:val="ad"/>
    <w:uiPriority w:val="30"/>
    <w:qFormat/>
    <w:rsid w:val="00D9261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9261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9261C"/>
    <w:rPr>
      <w:rFonts w:asciiTheme="majorHAnsi" w:eastAsiaTheme="majorEastAsia" w:hAnsiTheme="majorHAnsi" w:cstheme="majorBidi"/>
      <w:i/>
      <w:iCs/>
      <w:color w:val="C0504D" w:themeColor="accent2"/>
    </w:rPr>
  </w:style>
  <w:style w:type="character" w:styleId="af">
    <w:name w:val="Intense Emphasis"/>
    <w:uiPriority w:val="21"/>
    <w:qFormat/>
    <w:rsid w:val="00D9261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9261C"/>
    <w:rPr>
      <w:i/>
      <w:iCs/>
      <w:smallCaps/>
      <w:color w:val="C0504D" w:themeColor="accent2"/>
      <w:u w:color="C0504D" w:themeColor="accent2"/>
    </w:rPr>
  </w:style>
  <w:style w:type="character" w:styleId="af1">
    <w:name w:val="Intense Reference"/>
    <w:uiPriority w:val="32"/>
    <w:qFormat/>
    <w:rsid w:val="00D9261C"/>
    <w:rPr>
      <w:b/>
      <w:bCs/>
      <w:i/>
      <w:iCs/>
      <w:smallCaps/>
      <w:color w:val="C0504D" w:themeColor="accent2"/>
      <w:u w:color="C0504D" w:themeColor="accent2"/>
    </w:rPr>
  </w:style>
  <w:style w:type="character" w:styleId="af2">
    <w:name w:val="Book Title"/>
    <w:uiPriority w:val="33"/>
    <w:qFormat/>
    <w:rsid w:val="00D9261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9261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25084">
      <w:bodyDiv w:val="1"/>
      <w:marLeft w:val="0"/>
      <w:marRight w:val="0"/>
      <w:marTop w:val="0"/>
      <w:marBottom w:val="0"/>
      <w:divBdr>
        <w:top w:val="none" w:sz="0" w:space="0" w:color="auto"/>
        <w:left w:val="none" w:sz="0" w:space="0" w:color="auto"/>
        <w:bottom w:val="none" w:sz="0" w:space="0" w:color="auto"/>
        <w:right w:val="none" w:sz="0" w:space="0" w:color="auto"/>
      </w:divBdr>
      <w:divsChild>
        <w:div w:id="1920169613">
          <w:marLeft w:val="-225"/>
          <w:marRight w:val="-225"/>
          <w:marTop w:val="0"/>
          <w:marBottom w:val="0"/>
          <w:divBdr>
            <w:top w:val="none" w:sz="0" w:space="0" w:color="auto"/>
            <w:left w:val="none" w:sz="0" w:space="0" w:color="auto"/>
            <w:bottom w:val="none" w:sz="0" w:space="0" w:color="auto"/>
            <w:right w:val="none" w:sz="0" w:space="0" w:color="auto"/>
          </w:divBdr>
          <w:divsChild>
            <w:div w:id="57018585">
              <w:marLeft w:val="0"/>
              <w:marRight w:val="0"/>
              <w:marTop w:val="0"/>
              <w:marBottom w:val="0"/>
              <w:divBdr>
                <w:top w:val="none" w:sz="0" w:space="0" w:color="auto"/>
                <w:left w:val="none" w:sz="0" w:space="0" w:color="auto"/>
                <w:bottom w:val="none" w:sz="0" w:space="0" w:color="auto"/>
                <w:right w:val="none" w:sz="0" w:space="0" w:color="auto"/>
              </w:divBdr>
              <w:divsChild>
                <w:div w:id="2014255589">
                  <w:marLeft w:val="0"/>
                  <w:marRight w:val="0"/>
                  <w:marTop w:val="0"/>
                  <w:marBottom w:val="0"/>
                  <w:divBdr>
                    <w:top w:val="single" w:sz="6" w:space="11" w:color="DADADA"/>
                    <w:left w:val="single" w:sz="6" w:space="31" w:color="DADADA"/>
                    <w:bottom w:val="single" w:sz="6" w:space="31" w:color="DADADA"/>
                    <w:right w:val="single" w:sz="6" w:space="31" w:color="DADADA"/>
                  </w:divBdr>
                  <w:divsChild>
                    <w:div w:id="1504396085">
                      <w:marLeft w:val="0"/>
                      <w:marRight w:val="0"/>
                      <w:marTop w:val="360"/>
                      <w:marBottom w:val="0"/>
                      <w:divBdr>
                        <w:top w:val="none" w:sz="0" w:space="0" w:color="auto"/>
                        <w:left w:val="none" w:sz="0" w:space="0" w:color="auto"/>
                        <w:bottom w:val="none" w:sz="0" w:space="0" w:color="auto"/>
                        <w:right w:val="none" w:sz="0" w:space="0" w:color="auto"/>
                      </w:divBdr>
                    </w:div>
                    <w:div w:id="1440367269">
                      <w:marLeft w:val="0"/>
                      <w:marRight w:val="0"/>
                      <w:marTop w:val="0"/>
                      <w:marBottom w:val="0"/>
                      <w:divBdr>
                        <w:top w:val="none" w:sz="0" w:space="0" w:color="auto"/>
                        <w:left w:val="none" w:sz="0" w:space="0" w:color="auto"/>
                        <w:bottom w:val="none" w:sz="0" w:space="0" w:color="auto"/>
                        <w:right w:val="none" w:sz="0" w:space="0" w:color="auto"/>
                      </w:divBdr>
                    </w:div>
                    <w:div w:id="1619988968">
                      <w:marLeft w:val="0"/>
                      <w:marRight w:val="0"/>
                      <w:marTop w:val="375"/>
                      <w:marBottom w:val="0"/>
                      <w:divBdr>
                        <w:top w:val="none" w:sz="0" w:space="0" w:color="auto"/>
                        <w:left w:val="none" w:sz="0" w:space="0" w:color="auto"/>
                        <w:bottom w:val="none" w:sz="0" w:space="0" w:color="auto"/>
                        <w:right w:val="none" w:sz="0" w:space="0" w:color="auto"/>
                      </w:divBdr>
                    </w:div>
                  </w:divsChild>
                </w:div>
                <w:div w:id="24797085">
                  <w:marLeft w:val="0"/>
                  <w:marRight w:val="0"/>
                  <w:marTop w:val="300"/>
                  <w:marBottom w:val="300"/>
                  <w:divBdr>
                    <w:top w:val="none" w:sz="0" w:space="0" w:color="auto"/>
                    <w:left w:val="none" w:sz="0" w:space="0" w:color="auto"/>
                    <w:bottom w:val="none" w:sz="0" w:space="0" w:color="auto"/>
                    <w:right w:val="none" w:sz="0" w:space="0" w:color="auto"/>
                  </w:divBdr>
                </w:div>
                <w:div w:id="315382096">
                  <w:marLeft w:val="0"/>
                  <w:marRight w:val="0"/>
                  <w:marTop w:val="0"/>
                  <w:marBottom w:val="0"/>
                  <w:divBdr>
                    <w:top w:val="single" w:sz="6" w:space="23" w:color="auto"/>
                    <w:left w:val="none" w:sz="0" w:space="0" w:color="auto"/>
                    <w:bottom w:val="single" w:sz="6" w:space="23" w:color="auto"/>
                    <w:right w:val="none" w:sz="0" w:space="0" w:color="auto"/>
                  </w:divBdr>
                  <w:divsChild>
                    <w:div w:id="665330761">
                      <w:marLeft w:val="-225"/>
                      <w:marRight w:val="-225"/>
                      <w:marTop w:val="0"/>
                      <w:marBottom w:val="0"/>
                      <w:divBdr>
                        <w:top w:val="none" w:sz="0" w:space="0" w:color="auto"/>
                        <w:left w:val="none" w:sz="0" w:space="0" w:color="auto"/>
                        <w:bottom w:val="none" w:sz="0" w:space="0" w:color="auto"/>
                        <w:right w:val="none" w:sz="0" w:space="0" w:color="auto"/>
                      </w:divBdr>
                      <w:divsChild>
                        <w:div w:id="570651558">
                          <w:marLeft w:val="0"/>
                          <w:marRight w:val="0"/>
                          <w:marTop w:val="0"/>
                          <w:marBottom w:val="0"/>
                          <w:divBdr>
                            <w:top w:val="none" w:sz="0" w:space="0" w:color="auto"/>
                            <w:left w:val="none" w:sz="0" w:space="0" w:color="auto"/>
                            <w:bottom w:val="none" w:sz="0" w:space="0" w:color="auto"/>
                            <w:right w:val="single" w:sz="6" w:space="11" w:color="auto"/>
                          </w:divBdr>
                          <w:divsChild>
                            <w:div w:id="1192034613">
                              <w:marLeft w:val="0"/>
                              <w:marRight w:val="0"/>
                              <w:marTop w:val="0"/>
                              <w:marBottom w:val="150"/>
                              <w:divBdr>
                                <w:top w:val="none" w:sz="0" w:space="0" w:color="auto"/>
                                <w:left w:val="none" w:sz="0" w:space="0" w:color="auto"/>
                                <w:bottom w:val="none" w:sz="0" w:space="0" w:color="auto"/>
                                <w:right w:val="none" w:sz="0" w:space="0" w:color="auto"/>
                              </w:divBdr>
                            </w:div>
                            <w:div w:id="215166837">
                              <w:marLeft w:val="0"/>
                              <w:marRight w:val="0"/>
                              <w:marTop w:val="375"/>
                              <w:marBottom w:val="0"/>
                              <w:divBdr>
                                <w:top w:val="none" w:sz="0" w:space="0" w:color="auto"/>
                                <w:left w:val="none" w:sz="0" w:space="0" w:color="auto"/>
                                <w:bottom w:val="none" w:sz="0" w:space="0" w:color="auto"/>
                                <w:right w:val="none" w:sz="0" w:space="0" w:color="auto"/>
                              </w:divBdr>
                            </w:div>
                          </w:divsChild>
                        </w:div>
                        <w:div w:id="873661214">
                          <w:marLeft w:val="0"/>
                          <w:marRight w:val="0"/>
                          <w:marTop w:val="0"/>
                          <w:marBottom w:val="0"/>
                          <w:divBdr>
                            <w:top w:val="none" w:sz="0" w:space="0" w:color="auto"/>
                            <w:left w:val="none" w:sz="0" w:space="0" w:color="auto"/>
                            <w:bottom w:val="none" w:sz="0" w:space="0" w:color="auto"/>
                            <w:right w:val="none" w:sz="0" w:space="0" w:color="auto"/>
                          </w:divBdr>
                          <w:divsChild>
                            <w:div w:id="2071071072">
                              <w:marLeft w:val="0"/>
                              <w:marRight w:val="0"/>
                              <w:marTop w:val="0"/>
                              <w:marBottom w:val="150"/>
                              <w:divBdr>
                                <w:top w:val="none" w:sz="0" w:space="0" w:color="auto"/>
                                <w:left w:val="none" w:sz="0" w:space="0" w:color="auto"/>
                                <w:bottom w:val="none" w:sz="0" w:space="0" w:color="auto"/>
                                <w:right w:val="none" w:sz="0" w:space="0" w:color="auto"/>
                              </w:divBdr>
                            </w:div>
                            <w:div w:id="752545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556501">
          <w:marLeft w:val="0"/>
          <w:marRight w:val="0"/>
          <w:marTop w:val="0"/>
          <w:marBottom w:val="0"/>
          <w:divBdr>
            <w:top w:val="none" w:sz="0" w:space="0" w:color="auto"/>
            <w:left w:val="none" w:sz="0" w:space="0" w:color="auto"/>
            <w:bottom w:val="none" w:sz="0" w:space="0" w:color="auto"/>
            <w:right w:val="none" w:sz="0" w:space="0" w:color="auto"/>
          </w:divBdr>
          <w:divsChild>
            <w:div w:id="1878666352">
              <w:marLeft w:val="0"/>
              <w:marRight w:val="0"/>
              <w:marTop w:val="0"/>
              <w:marBottom w:val="0"/>
              <w:divBdr>
                <w:top w:val="none" w:sz="0" w:space="0" w:color="auto"/>
                <w:left w:val="none" w:sz="0" w:space="0" w:color="auto"/>
                <w:bottom w:val="none" w:sz="0" w:space="0" w:color="auto"/>
                <w:right w:val="none" w:sz="0" w:space="0" w:color="auto"/>
              </w:divBdr>
              <w:divsChild>
                <w:div w:id="1448430483">
                  <w:marLeft w:val="-225"/>
                  <w:marRight w:val="-225"/>
                  <w:marTop w:val="0"/>
                  <w:marBottom w:val="0"/>
                  <w:divBdr>
                    <w:top w:val="none" w:sz="0" w:space="0" w:color="auto"/>
                    <w:left w:val="none" w:sz="0" w:space="0" w:color="auto"/>
                    <w:bottom w:val="none" w:sz="0" w:space="0" w:color="auto"/>
                    <w:right w:val="none" w:sz="0" w:space="0" w:color="auto"/>
                  </w:divBdr>
                  <w:divsChild>
                    <w:div w:id="1271549964">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150"/>
                          <w:divBdr>
                            <w:top w:val="none" w:sz="0" w:space="0" w:color="auto"/>
                            <w:left w:val="none" w:sz="0" w:space="0" w:color="auto"/>
                            <w:bottom w:val="none" w:sz="0" w:space="0" w:color="auto"/>
                            <w:right w:val="none" w:sz="0" w:space="0" w:color="auto"/>
                          </w:divBdr>
                        </w:div>
                        <w:div w:id="1882355552">
                          <w:marLeft w:val="0"/>
                          <w:marRight w:val="0"/>
                          <w:marTop w:val="0"/>
                          <w:marBottom w:val="0"/>
                          <w:divBdr>
                            <w:top w:val="none" w:sz="0" w:space="0" w:color="auto"/>
                            <w:left w:val="none" w:sz="0" w:space="0" w:color="auto"/>
                            <w:bottom w:val="none" w:sz="0" w:space="0" w:color="auto"/>
                            <w:right w:val="none" w:sz="0" w:space="0" w:color="auto"/>
                          </w:divBdr>
                          <w:divsChild>
                            <w:div w:id="1982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0835">
                      <w:marLeft w:val="0"/>
                      <w:marRight w:val="0"/>
                      <w:marTop w:val="0"/>
                      <w:marBottom w:val="0"/>
                      <w:divBdr>
                        <w:top w:val="none" w:sz="0" w:space="0" w:color="auto"/>
                        <w:left w:val="none" w:sz="0" w:space="0" w:color="auto"/>
                        <w:bottom w:val="none" w:sz="0" w:space="0" w:color="auto"/>
                        <w:right w:val="none" w:sz="0" w:space="0" w:color="auto"/>
                      </w:divBdr>
                      <w:divsChild>
                        <w:div w:id="77674848">
                          <w:marLeft w:val="0"/>
                          <w:marRight w:val="0"/>
                          <w:marTop w:val="0"/>
                          <w:marBottom w:val="150"/>
                          <w:divBdr>
                            <w:top w:val="none" w:sz="0" w:space="0" w:color="auto"/>
                            <w:left w:val="none" w:sz="0" w:space="0" w:color="auto"/>
                            <w:bottom w:val="none" w:sz="0" w:space="0" w:color="auto"/>
                            <w:right w:val="none" w:sz="0" w:space="0" w:color="auto"/>
                          </w:divBdr>
                        </w:div>
                        <w:div w:id="1164473792">
                          <w:marLeft w:val="0"/>
                          <w:marRight w:val="0"/>
                          <w:marTop w:val="0"/>
                          <w:marBottom w:val="0"/>
                          <w:divBdr>
                            <w:top w:val="none" w:sz="0" w:space="0" w:color="auto"/>
                            <w:left w:val="none" w:sz="0" w:space="0" w:color="auto"/>
                            <w:bottom w:val="none" w:sz="0" w:space="0" w:color="auto"/>
                            <w:right w:val="none" w:sz="0" w:space="0" w:color="auto"/>
                          </w:divBdr>
                          <w:divsChild>
                            <w:div w:id="4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0913">
                      <w:marLeft w:val="0"/>
                      <w:marRight w:val="0"/>
                      <w:marTop w:val="0"/>
                      <w:marBottom w:val="0"/>
                      <w:divBdr>
                        <w:top w:val="none" w:sz="0" w:space="0" w:color="auto"/>
                        <w:left w:val="none" w:sz="0" w:space="0" w:color="auto"/>
                        <w:bottom w:val="none" w:sz="0" w:space="0" w:color="auto"/>
                        <w:right w:val="none" w:sz="0" w:space="0" w:color="auto"/>
                      </w:divBdr>
                      <w:divsChild>
                        <w:div w:id="1875262362">
                          <w:marLeft w:val="0"/>
                          <w:marRight w:val="0"/>
                          <w:marTop w:val="0"/>
                          <w:marBottom w:val="150"/>
                          <w:divBdr>
                            <w:top w:val="none" w:sz="0" w:space="0" w:color="auto"/>
                            <w:left w:val="none" w:sz="0" w:space="0" w:color="auto"/>
                            <w:bottom w:val="none" w:sz="0" w:space="0" w:color="auto"/>
                            <w:right w:val="none" w:sz="0" w:space="0" w:color="auto"/>
                          </w:divBdr>
                        </w:div>
                        <w:div w:id="335157724">
                          <w:marLeft w:val="0"/>
                          <w:marRight w:val="0"/>
                          <w:marTop w:val="0"/>
                          <w:marBottom w:val="0"/>
                          <w:divBdr>
                            <w:top w:val="none" w:sz="0" w:space="0" w:color="auto"/>
                            <w:left w:val="none" w:sz="0" w:space="0" w:color="auto"/>
                            <w:bottom w:val="none" w:sz="0" w:space="0" w:color="auto"/>
                            <w:right w:val="none" w:sz="0" w:space="0" w:color="auto"/>
                          </w:divBdr>
                          <w:divsChild>
                            <w:div w:id="6781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svitoria.media/metodychni-rekomendatsiyi-shhodo-vykladannya-predmetiv-hudozhno-estetychnogo-tsyklu-u-2019-2020-navchalnomu-ro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oria.media/news/u-mon-nadaly-rekomendatsiyi-z-vykladannya-predmet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22</Pages>
  <Words>8612</Words>
  <Characters>49094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cp:revision>
  <dcterms:created xsi:type="dcterms:W3CDTF">2019-08-29T14:42:00Z</dcterms:created>
  <dcterms:modified xsi:type="dcterms:W3CDTF">2019-08-30T09:53:00Z</dcterms:modified>
</cp:coreProperties>
</file>