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68" w:rsidRDefault="00DA1F68" w:rsidP="00DA1F68">
      <w:pPr>
        <w:shd w:val="clear" w:color="auto" w:fill="FFFFFF"/>
        <w:spacing w:after="0" w:line="360" w:lineRule="atLeast"/>
        <w:rPr>
          <w:rFonts w:ascii="Arial" w:eastAsia="Times New Roman" w:hAnsi="Arial" w:cs="Arial"/>
          <w:color w:val="2A2928"/>
          <w:sz w:val="24"/>
          <w:szCs w:val="24"/>
          <w:lang w:val="uk-UA" w:eastAsia="ru-RU"/>
        </w:rPr>
      </w:pPr>
      <w:r>
        <w:rPr>
          <w:rFonts w:ascii="Arial" w:eastAsia="Times New Roman" w:hAnsi="Arial" w:cs="Arial"/>
          <w:color w:val="2A2928"/>
          <w:sz w:val="24"/>
          <w:szCs w:val="24"/>
          <w:lang w:val="uk-UA" w:eastAsia="ru-RU"/>
        </w:rPr>
        <w:t xml:space="preserve">Взято із сайту </w:t>
      </w:r>
      <w:hyperlink r:id="rId4" w:history="1">
        <w:r>
          <w:rPr>
            <w:rStyle w:val="a3"/>
          </w:rPr>
          <w:t>http://search.ligazakon.ua/l_doc2.nsf/link1/RE34394.html</w:t>
        </w:r>
      </w:hyperlink>
    </w:p>
    <w:p w:rsidR="00DA1F68" w:rsidRPr="00DA1F68" w:rsidRDefault="00DA1F68" w:rsidP="00DA1F68">
      <w:pPr>
        <w:shd w:val="clear" w:color="auto" w:fill="FFFFFF"/>
        <w:spacing w:after="0" w:line="360" w:lineRule="atLeast"/>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ЗАТВЕРДЖЕНО</w:t>
      </w:r>
      <w:r w:rsidRPr="00DA1F68">
        <w:rPr>
          <w:rFonts w:ascii="Arial" w:eastAsia="Times New Roman" w:hAnsi="Arial" w:cs="Arial"/>
          <w:color w:val="2A2928"/>
          <w:sz w:val="24"/>
          <w:szCs w:val="24"/>
          <w:lang w:eastAsia="ru-RU"/>
        </w:rPr>
        <w:br/>
        <w:t>Наказ Міністерства освіти і науки України</w:t>
      </w:r>
      <w:r w:rsidRPr="00DA1F68">
        <w:rPr>
          <w:rFonts w:ascii="Arial" w:eastAsia="Times New Roman" w:hAnsi="Arial" w:cs="Arial"/>
          <w:color w:val="2A2928"/>
          <w:sz w:val="24"/>
          <w:szCs w:val="24"/>
          <w:lang w:eastAsia="ru-RU"/>
        </w:rPr>
        <w:br/>
        <w:t>28 грудня 2019 року N 1646</w:t>
      </w:r>
    </w:p>
    <w:p w:rsidR="00DA1F68" w:rsidRPr="00DA1F68" w:rsidRDefault="00DA1F68" w:rsidP="00DA1F68">
      <w:pPr>
        <w:shd w:val="clear" w:color="auto" w:fill="FFFFFF"/>
        <w:spacing w:after="0" w:line="360" w:lineRule="atLeast"/>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Зареєстровано</w:t>
      </w:r>
      <w:r w:rsidRPr="00DA1F68">
        <w:rPr>
          <w:rFonts w:ascii="Arial" w:eastAsia="Times New Roman" w:hAnsi="Arial" w:cs="Arial"/>
          <w:color w:val="2A2928"/>
          <w:sz w:val="24"/>
          <w:szCs w:val="24"/>
          <w:lang w:eastAsia="ru-RU"/>
        </w:rPr>
        <w:br/>
        <w:t>в Міністерстві юстиції України</w:t>
      </w:r>
      <w:r w:rsidRPr="00DA1F68">
        <w:rPr>
          <w:rFonts w:ascii="Arial" w:eastAsia="Times New Roman" w:hAnsi="Arial" w:cs="Arial"/>
          <w:color w:val="2A2928"/>
          <w:sz w:val="24"/>
          <w:szCs w:val="24"/>
          <w:lang w:eastAsia="ru-RU"/>
        </w:rPr>
        <w:br/>
        <w:t xml:space="preserve">03 </w:t>
      </w:r>
      <w:proofErr w:type="gramStart"/>
      <w:r w:rsidRPr="00DA1F68">
        <w:rPr>
          <w:rFonts w:ascii="Arial" w:eastAsia="Times New Roman" w:hAnsi="Arial" w:cs="Arial"/>
          <w:color w:val="2A2928"/>
          <w:sz w:val="24"/>
          <w:szCs w:val="24"/>
          <w:lang w:eastAsia="ru-RU"/>
        </w:rPr>
        <w:t>лютого</w:t>
      </w:r>
      <w:proofErr w:type="gramEnd"/>
      <w:r w:rsidRPr="00DA1F68">
        <w:rPr>
          <w:rFonts w:ascii="Arial" w:eastAsia="Times New Roman" w:hAnsi="Arial" w:cs="Arial"/>
          <w:color w:val="2A2928"/>
          <w:sz w:val="24"/>
          <w:szCs w:val="24"/>
          <w:lang w:eastAsia="ru-RU"/>
        </w:rPr>
        <w:t xml:space="preserve"> 2020 р. за N 111/34394</w:t>
      </w:r>
    </w:p>
    <w:p w:rsidR="00DA1F68" w:rsidRPr="00DA1F68" w:rsidRDefault="00DA1F68" w:rsidP="00DA1F68">
      <w:pPr>
        <w:shd w:val="clear" w:color="auto" w:fill="FFFFFF"/>
        <w:spacing w:after="0" w:line="435" w:lineRule="atLeast"/>
        <w:jc w:val="center"/>
        <w:outlineLvl w:val="2"/>
        <w:rPr>
          <w:rFonts w:ascii="Arial" w:eastAsia="Times New Roman" w:hAnsi="Arial" w:cs="Arial"/>
          <w:color w:val="2A2928"/>
          <w:sz w:val="32"/>
          <w:szCs w:val="32"/>
          <w:lang w:eastAsia="ru-RU"/>
        </w:rPr>
      </w:pPr>
      <w:r w:rsidRPr="00DA1F68">
        <w:rPr>
          <w:rFonts w:ascii="Arial" w:eastAsia="Times New Roman" w:hAnsi="Arial" w:cs="Arial"/>
          <w:color w:val="2A2928"/>
          <w:sz w:val="32"/>
          <w:szCs w:val="32"/>
          <w:lang w:eastAsia="ru-RU"/>
        </w:rPr>
        <w:t>ПОРЯДОК</w:t>
      </w:r>
      <w:r w:rsidRPr="00DA1F68">
        <w:rPr>
          <w:rFonts w:ascii="Arial" w:eastAsia="Times New Roman" w:hAnsi="Arial" w:cs="Arial"/>
          <w:color w:val="2A2928"/>
          <w:sz w:val="32"/>
          <w:szCs w:val="32"/>
          <w:lang w:eastAsia="ru-RU"/>
        </w:rPr>
        <w:br/>
        <w:t xml:space="preserve">реагування на випадки </w:t>
      </w:r>
      <w:proofErr w:type="gramStart"/>
      <w:r w:rsidRPr="00DA1F68">
        <w:rPr>
          <w:rFonts w:ascii="Arial" w:eastAsia="Times New Roman" w:hAnsi="Arial" w:cs="Arial"/>
          <w:color w:val="2A2928"/>
          <w:sz w:val="32"/>
          <w:szCs w:val="32"/>
          <w:lang w:eastAsia="ru-RU"/>
        </w:rPr>
        <w:t>бул</w:t>
      </w:r>
      <w:proofErr w:type="gramEnd"/>
      <w:r w:rsidRPr="00DA1F68">
        <w:rPr>
          <w:rFonts w:ascii="Arial" w:eastAsia="Times New Roman" w:hAnsi="Arial" w:cs="Arial"/>
          <w:color w:val="2A2928"/>
          <w:sz w:val="32"/>
          <w:szCs w:val="32"/>
          <w:lang w:eastAsia="ru-RU"/>
        </w:rPr>
        <w:t>інгу (цькування)</w:t>
      </w:r>
    </w:p>
    <w:p w:rsidR="00DA1F68" w:rsidRPr="00DA1F68" w:rsidRDefault="00DA1F68" w:rsidP="00DA1F68">
      <w:pPr>
        <w:shd w:val="clear" w:color="auto" w:fill="FFFFFF"/>
        <w:spacing w:after="0" w:line="435" w:lineRule="atLeast"/>
        <w:jc w:val="center"/>
        <w:outlineLvl w:val="2"/>
        <w:rPr>
          <w:rFonts w:ascii="Arial" w:eastAsia="Times New Roman" w:hAnsi="Arial" w:cs="Arial"/>
          <w:color w:val="2A2928"/>
          <w:sz w:val="32"/>
          <w:szCs w:val="32"/>
          <w:lang w:eastAsia="ru-RU"/>
        </w:rPr>
      </w:pPr>
      <w:r w:rsidRPr="00DA1F68">
        <w:rPr>
          <w:rFonts w:ascii="Arial" w:eastAsia="Times New Roman" w:hAnsi="Arial" w:cs="Arial"/>
          <w:color w:val="2A2928"/>
          <w:sz w:val="32"/>
          <w:szCs w:val="32"/>
          <w:lang w:eastAsia="ru-RU"/>
        </w:rPr>
        <w:t>I. Загальні положення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1. Цей Порядок визначає механізм реагування на випадки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2. Терміни, використані у цьому Порядку, вживаються </w:t>
      </w:r>
      <w:proofErr w:type="gramStart"/>
      <w:r w:rsidRPr="00DA1F68">
        <w:rPr>
          <w:rFonts w:ascii="Arial" w:eastAsia="Times New Roman" w:hAnsi="Arial" w:cs="Arial"/>
          <w:color w:val="2A2928"/>
          <w:sz w:val="24"/>
          <w:szCs w:val="24"/>
          <w:lang w:eastAsia="ru-RU"/>
        </w:rPr>
        <w:t>у</w:t>
      </w:r>
      <w:proofErr w:type="gramEnd"/>
      <w:r w:rsidRPr="00DA1F68">
        <w:rPr>
          <w:rFonts w:ascii="Arial" w:eastAsia="Times New Roman" w:hAnsi="Arial" w:cs="Arial"/>
          <w:color w:val="2A2928"/>
          <w:sz w:val="24"/>
          <w:szCs w:val="24"/>
          <w:lang w:eastAsia="ru-RU"/>
        </w:rPr>
        <w:t xml:space="preserve"> таких значеннях:</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кривдник (булер) - учасник освітнього процесу, в тому числі малолітня чи неповнолітня особа, яка вчиняє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 (цькування) щодо іншого учасника освітнього процесу;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потерпілий (жертва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 учасник освітнього процесу, в тому числі малолітня чи неповнолітня особа, щодо якої було вчинено булінг (цькування);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спостерігачі - </w:t>
      </w:r>
      <w:proofErr w:type="gramStart"/>
      <w:r w:rsidRPr="00DA1F68">
        <w:rPr>
          <w:rFonts w:ascii="Arial" w:eastAsia="Times New Roman" w:hAnsi="Arial" w:cs="Arial"/>
          <w:color w:val="2A2928"/>
          <w:sz w:val="24"/>
          <w:szCs w:val="24"/>
          <w:lang w:eastAsia="ru-RU"/>
        </w:rPr>
        <w:t>св</w:t>
      </w:r>
      <w:proofErr w:type="gramEnd"/>
      <w:r w:rsidRPr="00DA1F68">
        <w:rPr>
          <w:rFonts w:ascii="Arial" w:eastAsia="Times New Roman" w:hAnsi="Arial" w:cs="Arial"/>
          <w:color w:val="2A2928"/>
          <w:sz w:val="24"/>
          <w:szCs w:val="24"/>
          <w:lang w:eastAsia="ru-RU"/>
        </w:rPr>
        <w:t>ідки та (або) безпосередні очевидці випадку булінгу (цькування);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сторони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 безпосередні учасники випадку: кривдник (булер), потерпілий (жертва булінгу), спостерігачі (за наявності).</w:t>
      </w:r>
    </w:p>
    <w:p w:rsidR="00DA1F68" w:rsidRPr="001F39C4" w:rsidRDefault="00DA1F68" w:rsidP="00DA1F68">
      <w:pPr>
        <w:shd w:val="clear" w:color="auto" w:fill="FFFFFF"/>
        <w:spacing w:after="0" w:line="360" w:lineRule="atLeast"/>
        <w:jc w:val="both"/>
        <w:rPr>
          <w:rFonts w:ascii="Arial" w:eastAsia="Times New Roman" w:hAnsi="Arial" w:cs="Arial"/>
          <w:sz w:val="24"/>
          <w:szCs w:val="24"/>
          <w:lang w:eastAsia="ru-RU"/>
        </w:rPr>
      </w:pPr>
      <w:r w:rsidRPr="00DA1F68">
        <w:rPr>
          <w:rFonts w:ascii="Arial" w:eastAsia="Times New Roman" w:hAnsi="Arial" w:cs="Arial"/>
          <w:color w:val="2A2928"/>
          <w:sz w:val="24"/>
          <w:szCs w:val="24"/>
          <w:lang w:eastAsia="ru-RU"/>
        </w:rPr>
        <w:t>Інші терміни вживаються у значеннях, наведених у </w:t>
      </w:r>
      <w:hyperlink r:id="rId5" w:tgtFrame="_top" w:history="1">
        <w:r w:rsidRPr="001F39C4">
          <w:rPr>
            <w:rFonts w:ascii="Arial" w:eastAsia="Times New Roman" w:hAnsi="Arial" w:cs="Arial"/>
            <w:sz w:val="24"/>
            <w:szCs w:val="24"/>
            <w:lang w:eastAsia="ru-RU"/>
          </w:rPr>
          <w:t>Законах України "Про освіту"</w:t>
        </w:r>
      </w:hyperlink>
      <w:r w:rsidRPr="001F39C4">
        <w:rPr>
          <w:rFonts w:ascii="Arial" w:eastAsia="Times New Roman" w:hAnsi="Arial" w:cs="Arial"/>
          <w:sz w:val="24"/>
          <w:szCs w:val="24"/>
          <w:lang w:eastAsia="ru-RU"/>
        </w:rPr>
        <w:t>, </w:t>
      </w:r>
      <w:hyperlink r:id="rId6" w:tgtFrame="_top" w:history="1">
        <w:r w:rsidRPr="001F39C4">
          <w:rPr>
            <w:rFonts w:ascii="Arial" w:eastAsia="Times New Roman" w:hAnsi="Arial" w:cs="Arial"/>
            <w:sz w:val="24"/>
            <w:szCs w:val="24"/>
            <w:lang w:eastAsia="ru-RU"/>
          </w:rPr>
          <w:t xml:space="preserve">"Про </w:t>
        </w:r>
        <w:proofErr w:type="gramStart"/>
        <w:r w:rsidRPr="001F39C4">
          <w:rPr>
            <w:rFonts w:ascii="Arial" w:eastAsia="Times New Roman" w:hAnsi="Arial" w:cs="Arial"/>
            <w:sz w:val="24"/>
            <w:szCs w:val="24"/>
            <w:lang w:eastAsia="ru-RU"/>
          </w:rPr>
          <w:t>соц</w:t>
        </w:r>
        <w:proofErr w:type="gramEnd"/>
        <w:r w:rsidRPr="001F39C4">
          <w:rPr>
            <w:rFonts w:ascii="Arial" w:eastAsia="Times New Roman" w:hAnsi="Arial" w:cs="Arial"/>
            <w:sz w:val="24"/>
            <w:szCs w:val="24"/>
            <w:lang w:eastAsia="ru-RU"/>
          </w:rPr>
          <w:t>іальні послуги"</w:t>
        </w:r>
      </w:hyperlink>
      <w:r w:rsidRPr="001F39C4">
        <w:rPr>
          <w:rFonts w:ascii="Arial" w:eastAsia="Times New Roman" w:hAnsi="Arial" w:cs="Arial"/>
          <w:sz w:val="24"/>
          <w:szCs w:val="24"/>
          <w:lang w:eastAsia="ru-RU"/>
        </w:rPr>
        <w:t>, </w:t>
      </w:r>
      <w:hyperlink r:id="rId7" w:tgtFrame="_top" w:history="1">
        <w:r w:rsidRPr="001F39C4">
          <w:rPr>
            <w:rFonts w:ascii="Arial" w:eastAsia="Times New Roman" w:hAnsi="Arial" w:cs="Arial"/>
            <w:sz w:val="24"/>
            <w:szCs w:val="24"/>
            <w:lang w:eastAsia="ru-RU"/>
          </w:rPr>
          <w:t>"Про соціальну роботу з сім'ями, дітьми та молоддю"</w:t>
        </w:r>
      </w:hyperlink>
      <w:r w:rsidRPr="001F39C4">
        <w:rPr>
          <w:rFonts w:ascii="Arial" w:eastAsia="Times New Roman" w:hAnsi="Arial" w:cs="Arial"/>
          <w:sz w:val="24"/>
          <w:szCs w:val="24"/>
          <w:lang w:eastAsia="ru-RU"/>
        </w:rPr>
        <w:t>, </w:t>
      </w:r>
      <w:hyperlink r:id="rId8" w:tgtFrame="_top" w:history="1">
        <w:r w:rsidRPr="001F39C4">
          <w:rPr>
            <w:rFonts w:ascii="Arial" w:eastAsia="Times New Roman" w:hAnsi="Arial" w:cs="Arial"/>
            <w:sz w:val="24"/>
            <w:szCs w:val="24"/>
            <w:lang w:eastAsia="ru-RU"/>
          </w:rPr>
          <w:t>"Про забезпечення рівних прав та можливостей жінок і чоловіків"</w:t>
        </w:r>
      </w:hyperlink>
      <w:r w:rsidRPr="001F39C4">
        <w:rPr>
          <w:rFonts w:ascii="Arial" w:eastAsia="Times New Roman" w:hAnsi="Arial" w:cs="Arial"/>
          <w:sz w:val="24"/>
          <w:szCs w:val="24"/>
          <w:lang w:eastAsia="ru-RU"/>
        </w:rPr>
        <w:t>, </w:t>
      </w:r>
      <w:hyperlink r:id="rId9" w:tgtFrame="_top" w:history="1">
        <w:r w:rsidRPr="001F39C4">
          <w:rPr>
            <w:rFonts w:ascii="Arial" w:eastAsia="Times New Roman" w:hAnsi="Arial" w:cs="Arial"/>
            <w:sz w:val="24"/>
            <w:szCs w:val="24"/>
            <w:lang w:eastAsia="ru-RU"/>
          </w:rPr>
          <w:t>"Про засади запобігання та протидії дискримінації в Україні"</w:t>
        </w:r>
      </w:hyperlink>
      <w:r w:rsidRPr="001F39C4">
        <w:rPr>
          <w:rFonts w:ascii="Arial" w:eastAsia="Times New Roman" w:hAnsi="Arial" w:cs="Arial"/>
          <w:sz w:val="24"/>
          <w:szCs w:val="24"/>
          <w:lang w:eastAsia="ru-RU"/>
        </w:rPr>
        <w:t>.</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3. Проявами, які можуть бути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ідставами для підозри в наявності випадку булінгу (цькування) учасника освітнього процесу в закладі освіти, є:</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замкнутість, тривожність, страх або, навпаки, демонстрація повної відсутності страху, ризикована, зухвала поведінка;</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неврівноважена поведінка;</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агресивність, </w:t>
      </w:r>
      <w:proofErr w:type="gramStart"/>
      <w:r w:rsidRPr="00DA1F68">
        <w:rPr>
          <w:rFonts w:ascii="Arial" w:eastAsia="Times New Roman" w:hAnsi="Arial" w:cs="Arial"/>
          <w:color w:val="2A2928"/>
          <w:sz w:val="24"/>
          <w:szCs w:val="24"/>
          <w:lang w:eastAsia="ru-RU"/>
        </w:rPr>
        <w:t>напади</w:t>
      </w:r>
      <w:proofErr w:type="gramEnd"/>
      <w:r w:rsidRPr="00DA1F68">
        <w:rPr>
          <w:rFonts w:ascii="Arial" w:eastAsia="Times New Roman" w:hAnsi="Arial" w:cs="Arial"/>
          <w:color w:val="2A2928"/>
          <w:sz w:val="24"/>
          <w:szCs w:val="24"/>
          <w:lang w:eastAsia="ru-RU"/>
        </w:rPr>
        <w:t xml:space="preserve"> люті, схильність до руйнації, нищення, насильства;</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DA1F68">
        <w:rPr>
          <w:rFonts w:ascii="Arial" w:eastAsia="Times New Roman" w:hAnsi="Arial" w:cs="Arial"/>
          <w:color w:val="2A2928"/>
          <w:sz w:val="24"/>
          <w:szCs w:val="24"/>
          <w:lang w:eastAsia="ru-RU"/>
        </w:rPr>
        <w:t>р</w:t>
      </w:r>
      <w:proofErr w:type="gramEnd"/>
      <w:r w:rsidRPr="00DA1F68">
        <w:rPr>
          <w:rFonts w:ascii="Arial" w:eastAsia="Times New Roman" w:hAnsi="Arial" w:cs="Arial"/>
          <w:color w:val="2A2928"/>
          <w:sz w:val="24"/>
          <w:szCs w:val="24"/>
          <w:lang w:eastAsia="ru-RU"/>
        </w:rPr>
        <w:t>ізка зміна звичної для дитини поведінки;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уповільнене мислення, знижена здатність до навчання;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відлюдкуватість, уникнення спілкування;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ізоляція, виключення з групи, небажання інших учасників освітнього процесу спілкуватися;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занижена самооцінка, наявність почуття провини;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поява швидкої втомлюваності, зниженої спроможності до концентрації уваги;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lastRenderedPageBreak/>
        <w:t>демонстрація страху перед появою інших учасників освітнього процесу;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схильність </w:t>
      </w:r>
      <w:proofErr w:type="gramStart"/>
      <w:r w:rsidRPr="00DA1F68">
        <w:rPr>
          <w:rFonts w:ascii="Arial" w:eastAsia="Times New Roman" w:hAnsi="Arial" w:cs="Arial"/>
          <w:color w:val="2A2928"/>
          <w:sz w:val="24"/>
          <w:szCs w:val="24"/>
          <w:lang w:eastAsia="ru-RU"/>
        </w:rPr>
        <w:t>до</w:t>
      </w:r>
      <w:proofErr w:type="gramEnd"/>
      <w:r w:rsidRPr="00DA1F68">
        <w:rPr>
          <w:rFonts w:ascii="Arial" w:eastAsia="Times New Roman" w:hAnsi="Arial" w:cs="Arial"/>
          <w:color w:val="2A2928"/>
          <w:sz w:val="24"/>
          <w:szCs w:val="24"/>
          <w:lang w:eastAsia="ru-RU"/>
        </w:rPr>
        <w:t xml:space="preserve"> пропуску навчальних занять;</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відмова відвідувати заклад освіти з посиланням на погане самопочуття;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депресивні стани;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аутоагресія (самоушкодження);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суїцидальні прояви;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явні фізичні ушкодження та (або) ознаки </w:t>
      </w:r>
      <w:proofErr w:type="gramStart"/>
      <w:r w:rsidRPr="00DA1F68">
        <w:rPr>
          <w:rFonts w:ascii="Arial" w:eastAsia="Times New Roman" w:hAnsi="Arial" w:cs="Arial"/>
          <w:color w:val="2A2928"/>
          <w:sz w:val="24"/>
          <w:szCs w:val="24"/>
          <w:lang w:eastAsia="ru-RU"/>
        </w:rPr>
        <w:t>поганого</w:t>
      </w:r>
      <w:proofErr w:type="gramEnd"/>
      <w:r w:rsidRPr="00DA1F68">
        <w:rPr>
          <w:rFonts w:ascii="Arial" w:eastAsia="Times New Roman" w:hAnsi="Arial" w:cs="Arial"/>
          <w:color w:val="2A2928"/>
          <w:sz w:val="24"/>
          <w:szCs w:val="24"/>
          <w:lang w:eastAsia="ru-RU"/>
        </w:rPr>
        <w:t xml:space="preserve"> самопочуття (нудота, головний біль, кволість тощо);</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намагання приховати травми та обставини їх отримання;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w:t>
      </w:r>
      <w:proofErr w:type="gramStart"/>
      <w:r w:rsidRPr="00DA1F68">
        <w:rPr>
          <w:rFonts w:ascii="Arial" w:eastAsia="Times New Roman" w:hAnsi="Arial" w:cs="Arial"/>
          <w:color w:val="2A2928"/>
          <w:sz w:val="24"/>
          <w:szCs w:val="24"/>
          <w:lang w:eastAsia="ru-RU"/>
        </w:rPr>
        <w:t>пр</w:t>
      </w:r>
      <w:proofErr w:type="gramEnd"/>
      <w:r w:rsidRPr="00DA1F68">
        <w:rPr>
          <w:rFonts w:ascii="Arial" w:eastAsia="Times New Roman" w:hAnsi="Arial" w:cs="Arial"/>
          <w:color w:val="2A2928"/>
          <w:sz w:val="24"/>
          <w:szCs w:val="24"/>
          <w:lang w:eastAsia="ru-RU"/>
        </w:rPr>
        <w:t>ізвиська, жарти, погрози, поширення чуток сексуального (інтимного) характеру або інших відомостей, які особа бажає зберегти в таємниці;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наявність фот</w:t>
      </w:r>
      <w:proofErr w:type="gramStart"/>
      <w:r w:rsidRPr="00DA1F68">
        <w:rPr>
          <w:rFonts w:ascii="Arial" w:eastAsia="Times New Roman" w:hAnsi="Arial" w:cs="Arial"/>
          <w:color w:val="2A2928"/>
          <w:sz w:val="24"/>
          <w:szCs w:val="24"/>
          <w:lang w:eastAsia="ru-RU"/>
        </w:rPr>
        <w:t>о-</w:t>
      </w:r>
      <w:proofErr w:type="gramEnd"/>
      <w:r w:rsidRPr="00DA1F68">
        <w:rPr>
          <w:rFonts w:ascii="Arial" w:eastAsia="Times New Roman" w:hAnsi="Arial" w:cs="Arial"/>
          <w:color w:val="2A2928"/>
          <w:sz w:val="24"/>
          <w:szCs w:val="24"/>
          <w:lang w:eastAsia="ru-RU"/>
        </w:rPr>
        <w:t>, відео- та аудіоматеріалів фізичних або психологічних знущань, сексуального (інтимного) змісту;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наявні пошкодження або зникнення майна та (або) особистих речей.</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4. До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 xml:space="preserve">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w:t>
      </w:r>
      <w:proofErr w:type="gramStart"/>
      <w:r w:rsidRPr="00DA1F68">
        <w:rPr>
          <w:rFonts w:ascii="Arial" w:eastAsia="Times New Roman" w:hAnsi="Arial" w:cs="Arial"/>
          <w:color w:val="2A2928"/>
          <w:sz w:val="24"/>
          <w:szCs w:val="24"/>
          <w:lang w:eastAsia="ru-RU"/>
        </w:rPr>
        <w:t>в</w:t>
      </w:r>
      <w:proofErr w:type="gramEnd"/>
      <w:r w:rsidRPr="00DA1F68">
        <w:rPr>
          <w:rFonts w:ascii="Arial" w:eastAsia="Times New Roman" w:hAnsi="Arial" w:cs="Arial"/>
          <w:color w:val="2A2928"/>
          <w:sz w:val="24"/>
          <w:szCs w:val="24"/>
          <w:lang w:eastAsia="ru-RU"/>
        </w:rPr>
        <w:t xml:space="preserve"> тому числі дорогою до (із) закладу освіти.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Ознаками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словесні образи, погрози, </w:t>
      </w:r>
      <w:proofErr w:type="gramStart"/>
      <w:r w:rsidRPr="00DA1F68">
        <w:rPr>
          <w:rFonts w:ascii="Arial" w:eastAsia="Times New Roman" w:hAnsi="Arial" w:cs="Arial"/>
          <w:color w:val="2A2928"/>
          <w:sz w:val="24"/>
          <w:szCs w:val="24"/>
          <w:lang w:eastAsia="ru-RU"/>
        </w:rPr>
        <w:t>у</w:t>
      </w:r>
      <w:proofErr w:type="gramEnd"/>
      <w:r w:rsidRPr="00DA1F68">
        <w:rPr>
          <w:rFonts w:ascii="Arial" w:eastAsia="Times New Roman" w:hAnsi="Arial" w:cs="Arial"/>
          <w:color w:val="2A2928"/>
          <w:sz w:val="24"/>
          <w:szCs w:val="24"/>
          <w:lang w:eastAsia="ru-RU"/>
        </w:rPr>
        <w:t xml:space="preserve"> </w:t>
      </w:r>
      <w:proofErr w:type="gramStart"/>
      <w:r w:rsidRPr="00DA1F68">
        <w:rPr>
          <w:rFonts w:ascii="Arial" w:eastAsia="Times New Roman" w:hAnsi="Arial" w:cs="Arial"/>
          <w:color w:val="2A2928"/>
          <w:sz w:val="24"/>
          <w:szCs w:val="24"/>
          <w:lang w:eastAsia="ru-RU"/>
        </w:rPr>
        <w:t>тому</w:t>
      </w:r>
      <w:proofErr w:type="gramEnd"/>
      <w:r w:rsidRPr="00DA1F68">
        <w:rPr>
          <w:rFonts w:ascii="Arial" w:eastAsia="Times New Roman" w:hAnsi="Arial" w:cs="Arial"/>
          <w:color w:val="2A2928"/>
          <w:sz w:val="24"/>
          <w:szCs w:val="24"/>
          <w:lang w:eastAsia="ru-RU"/>
        </w:rPr>
        <w:t xml:space="preserve"> числі щодо третіх осіб, приниження, переслідування, залякування, інші діяння, спрямовані на обмеження волевиявлення особи;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w:t>
      </w:r>
      <w:proofErr w:type="gramStart"/>
      <w:r w:rsidRPr="00DA1F68">
        <w:rPr>
          <w:rFonts w:ascii="Arial" w:eastAsia="Times New Roman" w:hAnsi="Arial" w:cs="Arial"/>
          <w:color w:val="2A2928"/>
          <w:sz w:val="24"/>
          <w:szCs w:val="24"/>
          <w:lang w:eastAsia="ru-RU"/>
        </w:rPr>
        <w:t>пр</w:t>
      </w:r>
      <w:proofErr w:type="gramEnd"/>
      <w:r w:rsidRPr="00DA1F68">
        <w:rPr>
          <w:rFonts w:ascii="Arial" w:eastAsia="Times New Roman" w:hAnsi="Arial" w:cs="Arial"/>
          <w:color w:val="2A2928"/>
          <w:sz w:val="24"/>
          <w:szCs w:val="24"/>
          <w:lang w:eastAsia="ru-RU"/>
        </w:rPr>
        <w:t>ізвиська, образи, жарти, погрози, поширення образливих чуток;</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будь-яка форма небажаної фізичної поведінки, зокрема ляпаси, стусани, штовхання, щипання, шмагання, кусання, завдання ударі</w:t>
      </w:r>
      <w:proofErr w:type="gramStart"/>
      <w:r w:rsidRPr="00DA1F68">
        <w:rPr>
          <w:rFonts w:ascii="Arial" w:eastAsia="Times New Roman" w:hAnsi="Arial" w:cs="Arial"/>
          <w:color w:val="2A2928"/>
          <w:sz w:val="24"/>
          <w:szCs w:val="24"/>
          <w:lang w:eastAsia="ru-RU"/>
        </w:rPr>
        <w:t>в</w:t>
      </w:r>
      <w:proofErr w:type="gramEnd"/>
      <w:r w:rsidRPr="00DA1F68">
        <w:rPr>
          <w:rFonts w:ascii="Arial" w:eastAsia="Times New Roman" w:hAnsi="Arial" w:cs="Arial"/>
          <w:color w:val="2A2928"/>
          <w:sz w:val="24"/>
          <w:szCs w:val="24"/>
          <w:lang w:eastAsia="ru-RU"/>
        </w:rPr>
        <w:t>;</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інші правопорушення насильницького характеру.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lastRenderedPageBreak/>
        <w:t xml:space="preserve">5. Суб'єктами реагування у разі настання випадку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в закладах освіти (далі - суб'єкти реагування) є:</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служба освітнього омбудсмена;</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служби </w:t>
      </w:r>
      <w:proofErr w:type="gramStart"/>
      <w:r w:rsidRPr="00DA1F68">
        <w:rPr>
          <w:rFonts w:ascii="Arial" w:eastAsia="Times New Roman" w:hAnsi="Arial" w:cs="Arial"/>
          <w:color w:val="2A2928"/>
          <w:sz w:val="24"/>
          <w:szCs w:val="24"/>
          <w:lang w:eastAsia="ru-RU"/>
        </w:rPr>
        <w:t>у</w:t>
      </w:r>
      <w:proofErr w:type="gramEnd"/>
      <w:r w:rsidRPr="00DA1F68">
        <w:rPr>
          <w:rFonts w:ascii="Arial" w:eastAsia="Times New Roman" w:hAnsi="Arial" w:cs="Arial"/>
          <w:color w:val="2A2928"/>
          <w:sz w:val="24"/>
          <w:szCs w:val="24"/>
          <w:lang w:eastAsia="ru-RU"/>
        </w:rPr>
        <w:t xml:space="preserve"> справах дітей;</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центри </w:t>
      </w:r>
      <w:proofErr w:type="gramStart"/>
      <w:r w:rsidRPr="00DA1F68">
        <w:rPr>
          <w:rFonts w:ascii="Arial" w:eastAsia="Times New Roman" w:hAnsi="Arial" w:cs="Arial"/>
          <w:color w:val="2A2928"/>
          <w:sz w:val="24"/>
          <w:szCs w:val="24"/>
          <w:lang w:eastAsia="ru-RU"/>
        </w:rPr>
        <w:t>соц</w:t>
      </w:r>
      <w:proofErr w:type="gramEnd"/>
      <w:r w:rsidRPr="00DA1F68">
        <w:rPr>
          <w:rFonts w:ascii="Arial" w:eastAsia="Times New Roman" w:hAnsi="Arial" w:cs="Arial"/>
          <w:color w:val="2A2928"/>
          <w:sz w:val="24"/>
          <w:szCs w:val="24"/>
          <w:lang w:eastAsia="ru-RU"/>
        </w:rPr>
        <w:t>іальних служб для сім'ї, дітей та молоді;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органи місцевого самоврядування;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керівники та інші працівники закладів освіти;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засновник (засновники) закладів освіти або уповноважений ним (ними) орган;</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територіальні органи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ідрозділи) Національної поліції України.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Суб'єкти реагування на випадки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в закладах освіти діють в межах повноважень, передбачених законодавством та цим Порядком.</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6. Суб'єкти реагування здійснюють заходи, спрямовані на запобігання та протидію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7. Педагогічні (науково-педагогічні) та інші працівники закладу освіти у разі, якщо вони виявляють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 (цькування), зобов'язані: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вжити невідкладних заході</w:t>
      </w:r>
      <w:proofErr w:type="gramStart"/>
      <w:r w:rsidRPr="00DA1F68">
        <w:rPr>
          <w:rFonts w:ascii="Arial" w:eastAsia="Times New Roman" w:hAnsi="Arial" w:cs="Arial"/>
          <w:color w:val="2A2928"/>
          <w:sz w:val="24"/>
          <w:szCs w:val="24"/>
          <w:lang w:eastAsia="ru-RU"/>
        </w:rPr>
        <w:t>в</w:t>
      </w:r>
      <w:proofErr w:type="gramEnd"/>
      <w:r w:rsidRPr="00DA1F68">
        <w:rPr>
          <w:rFonts w:ascii="Arial" w:eastAsia="Times New Roman" w:hAnsi="Arial" w:cs="Arial"/>
          <w:color w:val="2A2928"/>
          <w:sz w:val="24"/>
          <w:szCs w:val="24"/>
          <w:lang w:eastAsia="ru-RU"/>
        </w:rPr>
        <w:t xml:space="preserve"> для припинення небезпечного впливу;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DA1F68">
        <w:rPr>
          <w:rFonts w:ascii="Arial" w:eastAsia="Times New Roman" w:hAnsi="Arial" w:cs="Arial"/>
          <w:color w:val="2A2928"/>
          <w:sz w:val="24"/>
          <w:szCs w:val="24"/>
          <w:lang w:eastAsia="ru-RU"/>
        </w:rPr>
        <w:t>за</w:t>
      </w:r>
      <w:proofErr w:type="gramEnd"/>
      <w:r w:rsidRPr="00DA1F68">
        <w:rPr>
          <w:rFonts w:ascii="Arial" w:eastAsia="Times New Roman" w:hAnsi="Arial" w:cs="Arial"/>
          <w:color w:val="2A2928"/>
          <w:sz w:val="24"/>
          <w:szCs w:val="24"/>
          <w:lang w:eastAsia="ru-RU"/>
        </w:rPr>
        <w:t xml:space="preserve"> потреби надати домедичну допомогу </w:t>
      </w:r>
      <w:proofErr w:type="gramStart"/>
      <w:r w:rsidRPr="00DA1F68">
        <w:rPr>
          <w:rFonts w:ascii="Arial" w:eastAsia="Times New Roman" w:hAnsi="Arial" w:cs="Arial"/>
          <w:color w:val="2A2928"/>
          <w:sz w:val="24"/>
          <w:szCs w:val="24"/>
          <w:lang w:eastAsia="ru-RU"/>
        </w:rPr>
        <w:t>та</w:t>
      </w:r>
      <w:proofErr w:type="gramEnd"/>
      <w:r w:rsidRPr="00DA1F68">
        <w:rPr>
          <w:rFonts w:ascii="Arial" w:eastAsia="Times New Roman" w:hAnsi="Arial" w:cs="Arial"/>
          <w:color w:val="2A2928"/>
          <w:sz w:val="24"/>
          <w:szCs w:val="24"/>
          <w:lang w:eastAsia="ru-RU"/>
        </w:rPr>
        <w:t xml:space="preserve"> викликати бригаду екстреної (швидкої) медичної допомоги для надання екстреної медичної допомоги;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звернутись (за потреби) до територіальних органів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ідрозділів) Національної поліції України;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w:t>
      </w:r>
    </w:p>
    <w:p w:rsidR="00DA1F68" w:rsidRPr="00DA1F68" w:rsidRDefault="00DA1F68" w:rsidP="00DA1F68">
      <w:pPr>
        <w:shd w:val="clear" w:color="auto" w:fill="FFFFFF"/>
        <w:spacing w:after="0" w:line="435" w:lineRule="atLeast"/>
        <w:jc w:val="center"/>
        <w:outlineLvl w:val="2"/>
        <w:rPr>
          <w:rFonts w:ascii="Arial" w:eastAsia="Times New Roman" w:hAnsi="Arial" w:cs="Arial"/>
          <w:color w:val="2A2928"/>
          <w:sz w:val="32"/>
          <w:szCs w:val="32"/>
          <w:lang w:eastAsia="ru-RU"/>
        </w:rPr>
      </w:pPr>
      <w:r w:rsidRPr="00DA1F68">
        <w:rPr>
          <w:rFonts w:ascii="Arial" w:eastAsia="Times New Roman" w:hAnsi="Arial" w:cs="Arial"/>
          <w:color w:val="2A2928"/>
          <w:sz w:val="32"/>
          <w:szCs w:val="32"/>
          <w:lang w:eastAsia="ru-RU"/>
        </w:rPr>
        <w:t xml:space="preserve">II. Подання заяв або повідомлень про випадки </w:t>
      </w:r>
      <w:proofErr w:type="gramStart"/>
      <w:r w:rsidRPr="00DA1F68">
        <w:rPr>
          <w:rFonts w:ascii="Arial" w:eastAsia="Times New Roman" w:hAnsi="Arial" w:cs="Arial"/>
          <w:color w:val="2A2928"/>
          <w:sz w:val="32"/>
          <w:szCs w:val="32"/>
          <w:lang w:eastAsia="ru-RU"/>
        </w:rPr>
        <w:t>бул</w:t>
      </w:r>
      <w:proofErr w:type="gramEnd"/>
      <w:r w:rsidRPr="00DA1F68">
        <w:rPr>
          <w:rFonts w:ascii="Arial" w:eastAsia="Times New Roman" w:hAnsi="Arial" w:cs="Arial"/>
          <w:color w:val="2A2928"/>
          <w:sz w:val="32"/>
          <w:szCs w:val="32"/>
          <w:lang w:eastAsia="ru-RU"/>
        </w:rPr>
        <w:t>інгу (цькування) в закладі освіти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1. Учасники освітнього процесу можуть повідомити про випадок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 xml:space="preserve">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в закладах освіти.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У закладі освіти заяви або повідомлення про випадок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або підозру щодо його вчинення приймає керівник закладу.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Повідомлення можуть бути в усній та (або) письмовій формі, </w:t>
      </w:r>
      <w:proofErr w:type="gramStart"/>
      <w:r w:rsidRPr="00DA1F68">
        <w:rPr>
          <w:rFonts w:ascii="Arial" w:eastAsia="Times New Roman" w:hAnsi="Arial" w:cs="Arial"/>
          <w:color w:val="2A2928"/>
          <w:sz w:val="24"/>
          <w:szCs w:val="24"/>
          <w:lang w:eastAsia="ru-RU"/>
        </w:rPr>
        <w:t>в</w:t>
      </w:r>
      <w:proofErr w:type="gramEnd"/>
      <w:r w:rsidRPr="00DA1F68">
        <w:rPr>
          <w:rFonts w:ascii="Arial" w:eastAsia="Times New Roman" w:hAnsi="Arial" w:cs="Arial"/>
          <w:color w:val="2A2928"/>
          <w:sz w:val="24"/>
          <w:szCs w:val="24"/>
          <w:lang w:eastAsia="ru-RU"/>
        </w:rPr>
        <w:t xml:space="preserve"> тому числі із застосуванням засобів електронної комунікації.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2. Керівник закладу освіти у разі отримання заяви або повідомлення про випадок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lastRenderedPageBreak/>
        <w:t>невідкладно у строк, що не перевищує однієї доби, повідомляє територіальний орган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DA1F68">
        <w:rPr>
          <w:rFonts w:ascii="Arial" w:eastAsia="Times New Roman" w:hAnsi="Arial" w:cs="Arial"/>
          <w:color w:val="2A2928"/>
          <w:sz w:val="24"/>
          <w:szCs w:val="24"/>
          <w:lang w:eastAsia="ru-RU"/>
        </w:rPr>
        <w:t>за потреби</w:t>
      </w:r>
      <w:proofErr w:type="gramEnd"/>
      <w:r w:rsidRPr="00DA1F68">
        <w:rPr>
          <w:rFonts w:ascii="Arial" w:eastAsia="Times New Roman" w:hAnsi="Arial" w:cs="Arial"/>
          <w:color w:val="2A2928"/>
          <w:sz w:val="24"/>
          <w:szCs w:val="24"/>
          <w:lang w:eastAsia="ru-RU"/>
        </w:rPr>
        <w:t xml:space="preserve"> викликає бригаду екстреної (швидкої) медичної допомоги для надання екстреної медичної допомоги;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повідомляє службу у справах дітей з метою вирішення питання щодо </w:t>
      </w:r>
      <w:proofErr w:type="gramStart"/>
      <w:r w:rsidRPr="00DA1F68">
        <w:rPr>
          <w:rFonts w:ascii="Arial" w:eastAsia="Times New Roman" w:hAnsi="Arial" w:cs="Arial"/>
          <w:color w:val="2A2928"/>
          <w:sz w:val="24"/>
          <w:szCs w:val="24"/>
          <w:lang w:eastAsia="ru-RU"/>
        </w:rPr>
        <w:t>соц</w:t>
      </w:r>
      <w:proofErr w:type="gramEnd"/>
      <w:r w:rsidRPr="00DA1F68">
        <w:rPr>
          <w:rFonts w:ascii="Arial" w:eastAsia="Times New Roman" w:hAnsi="Arial" w:cs="Arial"/>
          <w:color w:val="2A2928"/>
          <w:sz w:val="24"/>
          <w:szCs w:val="24"/>
          <w:lang w:eastAsia="ru-RU"/>
        </w:rPr>
        <w:t>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повідомляє центр </w:t>
      </w:r>
      <w:proofErr w:type="gramStart"/>
      <w:r w:rsidRPr="00DA1F68">
        <w:rPr>
          <w:rFonts w:ascii="Arial" w:eastAsia="Times New Roman" w:hAnsi="Arial" w:cs="Arial"/>
          <w:color w:val="2A2928"/>
          <w:sz w:val="24"/>
          <w:szCs w:val="24"/>
          <w:lang w:eastAsia="ru-RU"/>
        </w:rPr>
        <w:t>соц</w:t>
      </w:r>
      <w:proofErr w:type="gramEnd"/>
      <w:r w:rsidRPr="00DA1F68">
        <w:rPr>
          <w:rFonts w:ascii="Arial" w:eastAsia="Times New Roman" w:hAnsi="Arial" w:cs="Arial"/>
          <w:color w:val="2A2928"/>
          <w:sz w:val="24"/>
          <w:szCs w:val="24"/>
          <w:lang w:eastAsia="ru-RU"/>
        </w:rPr>
        <w:t>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скликає засідання комісії з розгляду випадку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(далі - комісія) не пізніше ніж упродовж трьох робочих днів з дня отримання заяви або повідомлення.</w:t>
      </w:r>
    </w:p>
    <w:p w:rsidR="00DA1F68" w:rsidRPr="00DA1F68" w:rsidRDefault="00DA1F68" w:rsidP="00DA1F68">
      <w:pPr>
        <w:shd w:val="clear" w:color="auto" w:fill="FFFFFF"/>
        <w:spacing w:after="0" w:line="435" w:lineRule="atLeast"/>
        <w:jc w:val="center"/>
        <w:outlineLvl w:val="2"/>
        <w:rPr>
          <w:rFonts w:ascii="Arial" w:eastAsia="Times New Roman" w:hAnsi="Arial" w:cs="Arial"/>
          <w:color w:val="2A2928"/>
          <w:sz w:val="32"/>
          <w:szCs w:val="32"/>
          <w:lang w:eastAsia="ru-RU"/>
        </w:rPr>
      </w:pPr>
      <w:r w:rsidRPr="00DA1F68">
        <w:rPr>
          <w:rFonts w:ascii="Arial" w:eastAsia="Times New Roman" w:hAnsi="Arial" w:cs="Arial"/>
          <w:color w:val="2A2928"/>
          <w:sz w:val="32"/>
          <w:szCs w:val="32"/>
          <w:lang w:eastAsia="ru-RU"/>
        </w:rPr>
        <w:t>III. Склад комісії, права та обов'язки її члені</w:t>
      </w:r>
      <w:proofErr w:type="gramStart"/>
      <w:r w:rsidRPr="00DA1F68">
        <w:rPr>
          <w:rFonts w:ascii="Arial" w:eastAsia="Times New Roman" w:hAnsi="Arial" w:cs="Arial"/>
          <w:color w:val="2A2928"/>
          <w:sz w:val="32"/>
          <w:szCs w:val="32"/>
          <w:lang w:eastAsia="ru-RU"/>
        </w:rPr>
        <w:t>в</w:t>
      </w:r>
      <w:proofErr w:type="gramEnd"/>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1. Склад комісії затверджує наказом керівник закладу освіти.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Комі</w:t>
      </w:r>
      <w:proofErr w:type="gramStart"/>
      <w:r w:rsidRPr="00DA1F68">
        <w:rPr>
          <w:rFonts w:ascii="Arial" w:eastAsia="Times New Roman" w:hAnsi="Arial" w:cs="Arial"/>
          <w:color w:val="2A2928"/>
          <w:sz w:val="24"/>
          <w:szCs w:val="24"/>
          <w:lang w:eastAsia="ru-RU"/>
        </w:rPr>
        <w:t>с</w:t>
      </w:r>
      <w:proofErr w:type="gramEnd"/>
      <w:r w:rsidRPr="00DA1F68">
        <w:rPr>
          <w:rFonts w:ascii="Arial" w:eastAsia="Times New Roman" w:hAnsi="Arial" w:cs="Arial"/>
          <w:color w:val="2A2928"/>
          <w:sz w:val="24"/>
          <w:szCs w:val="24"/>
          <w:lang w:eastAsia="ru-RU"/>
        </w:rPr>
        <w:t>і</w:t>
      </w:r>
      <w:proofErr w:type="gramStart"/>
      <w:r w:rsidRPr="00DA1F68">
        <w:rPr>
          <w:rFonts w:ascii="Arial" w:eastAsia="Times New Roman" w:hAnsi="Arial" w:cs="Arial"/>
          <w:color w:val="2A2928"/>
          <w:sz w:val="24"/>
          <w:szCs w:val="24"/>
          <w:lang w:eastAsia="ru-RU"/>
        </w:rPr>
        <w:t>я</w:t>
      </w:r>
      <w:proofErr w:type="gramEnd"/>
      <w:r w:rsidRPr="00DA1F68">
        <w:rPr>
          <w:rFonts w:ascii="Arial" w:eastAsia="Times New Roman" w:hAnsi="Arial" w:cs="Arial"/>
          <w:color w:val="2A2928"/>
          <w:sz w:val="24"/>
          <w:szCs w:val="24"/>
          <w:lang w:eastAsia="ru-RU"/>
        </w:rPr>
        <w:t xml:space="preserve"> виконує свої обов'язки на постійній основі.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2. Склад комісії формується з урахуванням основних завдань комі</w:t>
      </w:r>
      <w:proofErr w:type="gramStart"/>
      <w:r w:rsidRPr="00DA1F68">
        <w:rPr>
          <w:rFonts w:ascii="Arial" w:eastAsia="Times New Roman" w:hAnsi="Arial" w:cs="Arial"/>
          <w:color w:val="2A2928"/>
          <w:sz w:val="24"/>
          <w:szCs w:val="24"/>
          <w:lang w:eastAsia="ru-RU"/>
        </w:rPr>
        <w:t>с</w:t>
      </w:r>
      <w:proofErr w:type="gramEnd"/>
      <w:r w:rsidRPr="00DA1F68">
        <w:rPr>
          <w:rFonts w:ascii="Arial" w:eastAsia="Times New Roman" w:hAnsi="Arial" w:cs="Arial"/>
          <w:color w:val="2A2928"/>
          <w:sz w:val="24"/>
          <w:szCs w:val="24"/>
          <w:lang w:eastAsia="ru-RU"/>
        </w:rPr>
        <w:t>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Комісія складається з голови, заступника голови, секретаря та не менше ніж </w:t>
      </w:r>
      <w:proofErr w:type="gramStart"/>
      <w:r w:rsidRPr="00DA1F68">
        <w:rPr>
          <w:rFonts w:ascii="Arial" w:eastAsia="Times New Roman" w:hAnsi="Arial" w:cs="Arial"/>
          <w:color w:val="2A2928"/>
          <w:sz w:val="24"/>
          <w:szCs w:val="24"/>
          <w:lang w:eastAsia="ru-RU"/>
        </w:rPr>
        <w:t>п'яти</w:t>
      </w:r>
      <w:proofErr w:type="gramEnd"/>
      <w:r w:rsidRPr="00DA1F68">
        <w:rPr>
          <w:rFonts w:ascii="Arial" w:eastAsia="Times New Roman" w:hAnsi="Arial" w:cs="Arial"/>
          <w:color w:val="2A2928"/>
          <w:sz w:val="24"/>
          <w:szCs w:val="24"/>
          <w:lang w:eastAsia="ru-RU"/>
        </w:rPr>
        <w:t xml:space="preserve"> її членів.</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До складу комісії входять педагогічні (науково-педагогічні) працівники, у тому числі практичний психолог та </w:t>
      </w:r>
      <w:proofErr w:type="gramStart"/>
      <w:r w:rsidRPr="00DA1F68">
        <w:rPr>
          <w:rFonts w:ascii="Arial" w:eastAsia="Times New Roman" w:hAnsi="Arial" w:cs="Arial"/>
          <w:color w:val="2A2928"/>
          <w:sz w:val="24"/>
          <w:szCs w:val="24"/>
          <w:lang w:eastAsia="ru-RU"/>
        </w:rPr>
        <w:t>соц</w:t>
      </w:r>
      <w:proofErr w:type="gramEnd"/>
      <w:r w:rsidRPr="00DA1F68">
        <w:rPr>
          <w:rFonts w:ascii="Arial" w:eastAsia="Times New Roman" w:hAnsi="Arial" w:cs="Arial"/>
          <w:color w:val="2A2928"/>
          <w:sz w:val="24"/>
          <w:szCs w:val="24"/>
          <w:lang w:eastAsia="ru-RU"/>
        </w:rPr>
        <w:t>іальний педагог (за наявності) закладу освіти, представники служби у справах дітей та центру соціальних служб для сім'ї, дітей та молоді.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До участі в засіданні комісії за згодою залучаються батьки або інші законні представники малолітніх або неповнолітніх сторін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3. Головою комісії є керівник закладу освіти.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ідлягають розгляду.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Голова комісії визначає функціональні обов'язки кожного члена комісії. </w:t>
      </w:r>
      <w:proofErr w:type="gramStart"/>
      <w:r w:rsidRPr="00DA1F68">
        <w:rPr>
          <w:rFonts w:ascii="Arial" w:eastAsia="Times New Roman" w:hAnsi="Arial" w:cs="Arial"/>
          <w:color w:val="2A2928"/>
          <w:sz w:val="24"/>
          <w:szCs w:val="24"/>
          <w:lang w:eastAsia="ru-RU"/>
        </w:rPr>
        <w:t>У</w:t>
      </w:r>
      <w:proofErr w:type="gramEnd"/>
      <w:r w:rsidRPr="00DA1F68">
        <w:rPr>
          <w:rFonts w:ascii="Arial" w:eastAsia="Times New Roman" w:hAnsi="Arial" w:cs="Arial"/>
          <w:color w:val="2A2928"/>
          <w:sz w:val="24"/>
          <w:szCs w:val="24"/>
          <w:lang w:eastAsia="ru-RU"/>
        </w:rPr>
        <w:t xml:space="preserve"> разі відсутності голови комісії його обов'язки виконує заступник голови комісії.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У разі відсутності голови комісії та заступника голови комісії обов'язки голови комісії виконує один із членів комісії, який </w:t>
      </w:r>
      <w:proofErr w:type="gramStart"/>
      <w:r w:rsidRPr="00DA1F68">
        <w:rPr>
          <w:rFonts w:ascii="Arial" w:eastAsia="Times New Roman" w:hAnsi="Arial" w:cs="Arial"/>
          <w:color w:val="2A2928"/>
          <w:sz w:val="24"/>
          <w:szCs w:val="24"/>
          <w:lang w:eastAsia="ru-RU"/>
        </w:rPr>
        <w:t>обирається</w:t>
      </w:r>
      <w:proofErr w:type="gramEnd"/>
      <w:r w:rsidRPr="00DA1F68">
        <w:rPr>
          <w:rFonts w:ascii="Arial" w:eastAsia="Times New Roman" w:hAnsi="Arial" w:cs="Arial"/>
          <w:color w:val="2A2928"/>
          <w:sz w:val="24"/>
          <w:szCs w:val="24"/>
          <w:lang w:eastAsia="ru-RU"/>
        </w:rPr>
        <w:t xml:space="preserve"> комісією за поданням її секретаря.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lastRenderedPageBreak/>
        <w:t xml:space="preserve">У разі відсутності секретаря комісії його обов'язки виконує один із членів комісії, який </w:t>
      </w:r>
      <w:proofErr w:type="gramStart"/>
      <w:r w:rsidRPr="00DA1F68">
        <w:rPr>
          <w:rFonts w:ascii="Arial" w:eastAsia="Times New Roman" w:hAnsi="Arial" w:cs="Arial"/>
          <w:color w:val="2A2928"/>
          <w:sz w:val="24"/>
          <w:szCs w:val="24"/>
          <w:lang w:eastAsia="ru-RU"/>
        </w:rPr>
        <w:t>обирається</w:t>
      </w:r>
      <w:proofErr w:type="gramEnd"/>
      <w:r w:rsidRPr="00DA1F68">
        <w:rPr>
          <w:rFonts w:ascii="Arial" w:eastAsia="Times New Roman" w:hAnsi="Arial" w:cs="Arial"/>
          <w:color w:val="2A2928"/>
          <w:sz w:val="24"/>
          <w:szCs w:val="24"/>
          <w:lang w:eastAsia="ru-RU"/>
        </w:rPr>
        <w:t xml:space="preserve"> за поданням голови комісії або заступника голови комісії.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4. Секретар комісії забезпечує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ідготовку проведення засідань комісії та матеріалів, що підлягають розгляду на засіданнях комісії, ведення протоколу засідань комісії.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5. Член комісії має право:</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ознайомлюватися з матеріалами, що стосуються випадку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брати участь у їх перевірці;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подавати пропозиції, висловлювати власну думку з питань, що розглядаються;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брати участь у прийнятті </w:t>
      </w:r>
      <w:proofErr w:type="gramStart"/>
      <w:r w:rsidRPr="00DA1F68">
        <w:rPr>
          <w:rFonts w:ascii="Arial" w:eastAsia="Times New Roman" w:hAnsi="Arial" w:cs="Arial"/>
          <w:color w:val="2A2928"/>
          <w:sz w:val="24"/>
          <w:szCs w:val="24"/>
          <w:lang w:eastAsia="ru-RU"/>
        </w:rPr>
        <w:t>р</w:t>
      </w:r>
      <w:proofErr w:type="gramEnd"/>
      <w:r w:rsidRPr="00DA1F68">
        <w:rPr>
          <w:rFonts w:ascii="Arial" w:eastAsia="Times New Roman" w:hAnsi="Arial" w:cs="Arial"/>
          <w:color w:val="2A2928"/>
          <w:sz w:val="24"/>
          <w:szCs w:val="24"/>
          <w:lang w:eastAsia="ru-RU"/>
        </w:rPr>
        <w:t>ішення шляхом голосування;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висловлювати окрему думку усно або письмово;</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вносити пропозиції до порядку денного засідання комі</w:t>
      </w:r>
      <w:proofErr w:type="gramStart"/>
      <w:r w:rsidRPr="00DA1F68">
        <w:rPr>
          <w:rFonts w:ascii="Arial" w:eastAsia="Times New Roman" w:hAnsi="Arial" w:cs="Arial"/>
          <w:color w:val="2A2928"/>
          <w:sz w:val="24"/>
          <w:szCs w:val="24"/>
          <w:lang w:eastAsia="ru-RU"/>
        </w:rPr>
        <w:t>с</w:t>
      </w:r>
      <w:proofErr w:type="gramEnd"/>
      <w:r w:rsidRPr="00DA1F68">
        <w:rPr>
          <w:rFonts w:ascii="Arial" w:eastAsia="Times New Roman" w:hAnsi="Arial" w:cs="Arial"/>
          <w:color w:val="2A2928"/>
          <w:sz w:val="24"/>
          <w:szCs w:val="24"/>
          <w:lang w:eastAsia="ru-RU"/>
        </w:rPr>
        <w:t>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6. Член комісії зобов'язаний:</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особисто брати участь </w:t>
      </w:r>
      <w:proofErr w:type="gramStart"/>
      <w:r w:rsidRPr="00DA1F68">
        <w:rPr>
          <w:rFonts w:ascii="Arial" w:eastAsia="Times New Roman" w:hAnsi="Arial" w:cs="Arial"/>
          <w:color w:val="2A2928"/>
          <w:sz w:val="24"/>
          <w:szCs w:val="24"/>
          <w:lang w:eastAsia="ru-RU"/>
        </w:rPr>
        <w:t>у</w:t>
      </w:r>
      <w:proofErr w:type="gramEnd"/>
      <w:r w:rsidRPr="00DA1F68">
        <w:rPr>
          <w:rFonts w:ascii="Arial" w:eastAsia="Times New Roman" w:hAnsi="Arial" w:cs="Arial"/>
          <w:color w:val="2A2928"/>
          <w:sz w:val="24"/>
          <w:szCs w:val="24"/>
          <w:lang w:eastAsia="ru-RU"/>
        </w:rPr>
        <w:t xml:space="preserve"> роботі комісії;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DA1F68">
        <w:rPr>
          <w:rFonts w:ascii="Arial" w:eastAsia="Times New Roman" w:hAnsi="Arial" w:cs="Arial"/>
          <w:color w:val="2A2928"/>
          <w:sz w:val="24"/>
          <w:szCs w:val="24"/>
          <w:lang w:eastAsia="ru-RU"/>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roofErr w:type="gramEnd"/>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виконувати в межах, передбачених законодавством та посадовими обов'язками, доручення голови комі</w:t>
      </w:r>
      <w:proofErr w:type="gramStart"/>
      <w:r w:rsidRPr="00DA1F68">
        <w:rPr>
          <w:rFonts w:ascii="Arial" w:eastAsia="Times New Roman" w:hAnsi="Arial" w:cs="Arial"/>
          <w:color w:val="2A2928"/>
          <w:sz w:val="24"/>
          <w:szCs w:val="24"/>
          <w:lang w:eastAsia="ru-RU"/>
        </w:rPr>
        <w:t>с</w:t>
      </w:r>
      <w:proofErr w:type="gramEnd"/>
      <w:r w:rsidRPr="00DA1F68">
        <w:rPr>
          <w:rFonts w:ascii="Arial" w:eastAsia="Times New Roman" w:hAnsi="Arial" w:cs="Arial"/>
          <w:color w:val="2A2928"/>
          <w:sz w:val="24"/>
          <w:szCs w:val="24"/>
          <w:lang w:eastAsia="ru-RU"/>
        </w:rPr>
        <w:t>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брати участь у голосуванні.</w:t>
      </w:r>
    </w:p>
    <w:p w:rsidR="00DA1F68" w:rsidRPr="00DA1F68" w:rsidRDefault="00DA1F68" w:rsidP="00DA1F68">
      <w:pPr>
        <w:shd w:val="clear" w:color="auto" w:fill="FFFFFF"/>
        <w:spacing w:after="0" w:line="435" w:lineRule="atLeast"/>
        <w:jc w:val="center"/>
        <w:outlineLvl w:val="2"/>
        <w:rPr>
          <w:rFonts w:ascii="Arial" w:eastAsia="Times New Roman" w:hAnsi="Arial" w:cs="Arial"/>
          <w:color w:val="2A2928"/>
          <w:sz w:val="32"/>
          <w:szCs w:val="32"/>
          <w:lang w:eastAsia="ru-RU"/>
        </w:rPr>
      </w:pPr>
      <w:r w:rsidRPr="00DA1F68">
        <w:rPr>
          <w:rFonts w:ascii="Arial" w:eastAsia="Times New Roman" w:hAnsi="Arial" w:cs="Arial"/>
          <w:color w:val="2A2928"/>
          <w:sz w:val="32"/>
          <w:szCs w:val="32"/>
          <w:lang w:eastAsia="ru-RU"/>
        </w:rPr>
        <w:t>IV. Порядок роботи комі</w:t>
      </w:r>
      <w:proofErr w:type="gramStart"/>
      <w:r w:rsidRPr="00DA1F68">
        <w:rPr>
          <w:rFonts w:ascii="Arial" w:eastAsia="Times New Roman" w:hAnsi="Arial" w:cs="Arial"/>
          <w:color w:val="2A2928"/>
          <w:sz w:val="32"/>
          <w:szCs w:val="32"/>
          <w:lang w:eastAsia="ru-RU"/>
        </w:rPr>
        <w:t>с</w:t>
      </w:r>
      <w:proofErr w:type="gramEnd"/>
      <w:r w:rsidRPr="00DA1F68">
        <w:rPr>
          <w:rFonts w:ascii="Arial" w:eastAsia="Times New Roman" w:hAnsi="Arial" w:cs="Arial"/>
          <w:color w:val="2A2928"/>
          <w:sz w:val="32"/>
          <w:szCs w:val="32"/>
          <w:lang w:eastAsia="ru-RU"/>
        </w:rPr>
        <w:t>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1. Метою діяльності комісії є припинення випадку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 xml:space="preserve">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в соціальних та психолого-педагогічних послугах та забезпечення таких послуг.</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2. Діяльність комісії здійснюється на принципах:</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законності;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верховенства права;</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поваги та дотримання прав і свобод людини;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неупередженого ставлення до сторін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відкритості та прозорості;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конфіденційності та захисту персональних даних;</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невідкладного реагування;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комплексного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ідходу до розгляду випадку булінгу (цькування);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нетерпимості до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та визнання його суспільної небезпеки.</w:t>
      </w:r>
    </w:p>
    <w:p w:rsidR="00DA1F68" w:rsidRPr="001F39C4" w:rsidRDefault="00DA1F68" w:rsidP="00DA1F68">
      <w:pPr>
        <w:shd w:val="clear" w:color="auto" w:fill="FFFFFF"/>
        <w:spacing w:after="0" w:line="360" w:lineRule="atLeast"/>
        <w:jc w:val="both"/>
        <w:rPr>
          <w:rFonts w:ascii="Arial" w:eastAsia="Times New Roman" w:hAnsi="Arial" w:cs="Arial"/>
          <w:sz w:val="24"/>
          <w:szCs w:val="24"/>
          <w:lang w:eastAsia="ru-RU"/>
        </w:rPr>
      </w:pPr>
      <w:r w:rsidRPr="00DA1F68">
        <w:rPr>
          <w:rFonts w:ascii="Arial" w:eastAsia="Times New Roman" w:hAnsi="Arial" w:cs="Arial"/>
          <w:color w:val="2A2928"/>
          <w:sz w:val="24"/>
          <w:szCs w:val="24"/>
          <w:lang w:eastAsia="ru-RU"/>
        </w:rPr>
        <w:t xml:space="preserve">Комісія у </w:t>
      </w:r>
      <w:proofErr w:type="gramStart"/>
      <w:r w:rsidRPr="00DA1F68">
        <w:rPr>
          <w:rFonts w:ascii="Arial" w:eastAsia="Times New Roman" w:hAnsi="Arial" w:cs="Arial"/>
          <w:color w:val="2A2928"/>
          <w:sz w:val="24"/>
          <w:szCs w:val="24"/>
          <w:lang w:eastAsia="ru-RU"/>
        </w:rPr>
        <w:t>своїй</w:t>
      </w:r>
      <w:proofErr w:type="gramEnd"/>
      <w:r w:rsidRPr="00DA1F68">
        <w:rPr>
          <w:rFonts w:ascii="Arial" w:eastAsia="Times New Roman" w:hAnsi="Arial" w:cs="Arial"/>
          <w:color w:val="2A2928"/>
          <w:sz w:val="24"/>
          <w:szCs w:val="24"/>
          <w:lang w:eastAsia="ru-RU"/>
        </w:rPr>
        <w:t xml:space="preserve"> діяльності забезпечує дотримання вимог </w:t>
      </w:r>
      <w:hyperlink r:id="rId10" w:tgtFrame="_top" w:history="1">
        <w:r w:rsidRPr="001F39C4">
          <w:rPr>
            <w:rFonts w:ascii="Arial" w:eastAsia="Times New Roman" w:hAnsi="Arial" w:cs="Arial"/>
            <w:sz w:val="24"/>
            <w:szCs w:val="24"/>
            <w:lang w:eastAsia="ru-RU"/>
          </w:rPr>
          <w:t>Законів України "Про інформацію"</w:t>
        </w:r>
      </w:hyperlink>
      <w:r w:rsidRPr="001F39C4">
        <w:rPr>
          <w:rFonts w:ascii="Arial" w:eastAsia="Times New Roman" w:hAnsi="Arial" w:cs="Arial"/>
          <w:sz w:val="24"/>
          <w:szCs w:val="24"/>
          <w:lang w:eastAsia="ru-RU"/>
        </w:rPr>
        <w:t>, </w:t>
      </w:r>
      <w:hyperlink r:id="rId11" w:tgtFrame="_top" w:history="1">
        <w:r w:rsidRPr="001F39C4">
          <w:rPr>
            <w:rFonts w:ascii="Arial" w:eastAsia="Times New Roman" w:hAnsi="Arial" w:cs="Arial"/>
            <w:sz w:val="24"/>
            <w:szCs w:val="24"/>
            <w:lang w:eastAsia="ru-RU"/>
          </w:rPr>
          <w:t>"Про захист персональних даних"</w:t>
        </w:r>
      </w:hyperlink>
      <w:r w:rsidRPr="001F39C4">
        <w:rPr>
          <w:rFonts w:ascii="Arial" w:eastAsia="Times New Roman" w:hAnsi="Arial" w:cs="Arial"/>
          <w:sz w:val="24"/>
          <w:szCs w:val="24"/>
          <w:lang w:eastAsia="ru-RU"/>
        </w:rPr>
        <w:t>.</w:t>
      </w:r>
    </w:p>
    <w:p w:rsidR="00DA1F68" w:rsidRPr="001F39C4" w:rsidRDefault="00DA1F68" w:rsidP="00DA1F68">
      <w:pPr>
        <w:shd w:val="clear" w:color="auto" w:fill="FFFFFF"/>
        <w:spacing w:after="0" w:line="360" w:lineRule="atLeast"/>
        <w:jc w:val="both"/>
        <w:rPr>
          <w:rFonts w:ascii="Arial" w:eastAsia="Times New Roman" w:hAnsi="Arial" w:cs="Arial"/>
          <w:sz w:val="24"/>
          <w:szCs w:val="24"/>
          <w:lang w:eastAsia="ru-RU"/>
        </w:rPr>
      </w:pPr>
      <w:r w:rsidRPr="001F39C4">
        <w:rPr>
          <w:rFonts w:ascii="Arial" w:eastAsia="Times New Roman" w:hAnsi="Arial" w:cs="Arial"/>
          <w:sz w:val="24"/>
          <w:szCs w:val="24"/>
          <w:lang w:eastAsia="ru-RU"/>
        </w:rPr>
        <w:t>3. До завдань комі</w:t>
      </w:r>
      <w:proofErr w:type="gramStart"/>
      <w:r w:rsidRPr="001F39C4">
        <w:rPr>
          <w:rFonts w:ascii="Arial" w:eastAsia="Times New Roman" w:hAnsi="Arial" w:cs="Arial"/>
          <w:sz w:val="24"/>
          <w:szCs w:val="24"/>
          <w:lang w:eastAsia="ru-RU"/>
        </w:rPr>
        <w:t>с</w:t>
      </w:r>
      <w:proofErr w:type="gramEnd"/>
      <w:r w:rsidRPr="001F39C4">
        <w:rPr>
          <w:rFonts w:ascii="Arial" w:eastAsia="Times New Roman" w:hAnsi="Arial" w:cs="Arial"/>
          <w:sz w:val="24"/>
          <w:szCs w:val="24"/>
          <w:lang w:eastAsia="ru-RU"/>
        </w:rPr>
        <w:t>ії належать:</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lastRenderedPageBreak/>
        <w:t>збі</w:t>
      </w:r>
      <w:proofErr w:type="gramStart"/>
      <w:r w:rsidRPr="00DA1F68">
        <w:rPr>
          <w:rFonts w:ascii="Arial" w:eastAsia="Times New Roman" w:hAnsi="Arial" w:cs="Arial"/>
          <w:color w:val="2A2928"/>
          <w:sz w:val="24"/>
          <w:szCs w:val="24"/>
          <w:lang w:eastAsia="ru-RU"/>
        </w:rPr>
        <w:t>р</w:t>
      </w:r>
      <w:proofErr w:type="gramEnd"/>
      <w:r w:rsidRPr="00DA1F68">
        <w:rPr>
          <w:rFonts w:ascii="Arial" w:eastAsia="Times New Roman" w:hAnsi="Arial" w:cs="Arial"/>
          <w:color w:val="2A2928"/>
          <w:sz w:val="24"/>
          <w:szCs w:val="24"/>
          <w:lang w:eastAsia="ru-RU"/>
        </w:rPr>
        <w:t xml:space="preserve"> інформації щодо обставин випадку булінгу (цькування), зокрема пояснень сторін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 xml:space="preserve">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розгляд та аналіз зібраних матеріалів щодо обставин випадку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та прийняття рішення про наявність/відсутність обставин, що обґрунтовують інформацію, зазначену у заяві.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У разі прийняття </w:t>
      </w:r>
      <w:proofErr w:type="gramStart"/>
      <w:r w:rsidRPr="00DA1F68">
        <w:rPr>
          <w:rFonts w:ascii="Arial" w:eastAsia="Times New Roman" w:hAnsi="Arial" w:cs="Arial"/>
          <w:color w:val="2A2928"/>
          <w:sz w:val="24"/>
          <w:szCs w:val="24"/>
          <w:lang w:eastAsia="ru-RU"/>
        </w:rPr>
        <w:t>р</w:t>
      </w:r>
      <w:proofErr w:type="gramEnd"/>
      <w:r w:rsidRPr="00DA1F68">
        <w:rPr>
          <w:rFonts w:ascii="Arial" w:eastAsia="Times New Roman" w:hAnsi="Arial" w:cs="Arial"/>
          <w:color w:val="2A2928"/>
          <w:sz w:val="24"/>
          <w:szCs w:val="24"/>
          <w:lang w:eastAsia="ru-RU"/>
        </w:rPr>
        <w:t>ішення комісією про наявність обставин, що обґрунтовують інформацію, зазначену у заяві, до завдань комісії також належать:</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оцінка потреб сторін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визначення причин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та необхідних заходів для усунення таких причин;</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визначення заходів виховного впливу щодо сторін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у групі (класі), де стався випадок булінгу (цькування);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моніторинг ефективності </w:t>
      </w:r>
      <w:proofErr w:type="gramStart"/>
      <w:r w:rsidRPr="00DA1F68">
        <w:rPr>
          <w:rFonts w:ascii="Arial" w:eastAsia="Times New Roman" w:hAnsi="Arial" w:cs="Arial"/>
          <w:color w:val="2A2928"/>
          <w:sz w:val="24"/>
          <w:szCs w:val="24"/>
          <w:lang w:eastAsia="ru-RU"/>
        </w:rPr>
        <w:t>соц</w:t>
      </w:r>
      <w:proofErr w:type="gramEnd"/>
      <w:r w:rsidRPr="00DA1F68">
        <w:rPr>
          <w:rFonts w:ascii="Arial" w:eastAsia="Times New Roman" w:hAnsi="Arial" w:cs="Arial"/>
          <w:color w:val="2A2928"/>
          <w:sz w:val="24"/>
          <w:szCs w:val="24"/>
          <w:lang w:eastAsia="ru-RU"/>
        </w:rPr>
        <w:t>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надання рекомендацій для педагогічних (науково-педагогічних) працівників закладу освіти щодо </w:t>
      </w:r>
      <w:proofErr w:type="gramStart"/>
      <w:r w:rsidRPr="00DA1F68">
        <w:rPr>
          <w:rFonts w:ascii="Arial" w:eastAsia="Times New Roman" w:hAnsi="Arial" w:cs="Arial"/>
          <w:color w:val="2A2928"/>
          <w:sz w:val="24"/>
          <w:szCs w:val="24"/>
          <w:lang w:eastAsia="ru-RU"/>
        </w:rPr>
        <w:t>доц</w:t>
      </w:r>
      <w:proofErr w:type="gramEnd"/>
      <w:r w:rsidRPr="00DA1F68">
        <w:rPr>
          <w:rFonts w:ascii="Arial" w:eastAsia="Times New Roman" w:hAnsi="Arial" w:cs="Arial"/>
          <w:color w:val="2A2928"/>
          <w:sz w:val="24"/>
          <w:szCs w:val="24"/>
          <w:lang w:eastAsia="ru-RU"/>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надання рекомендацій для батьків або інших законних представників малолітньої чи неповнолітньої особи, яка стала стороною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4. Формою роботи комісії є засідання, які проводяться </w:t>
      </w:r>
      <w:proofErr w:type="gramStart"/>
      <w:r w:rsidRPr="00DA1F68">
        <w:rPr>
          <w:rFonts w:ascii="Arial" w:eastAsia="Times New Roman" w:hAnsi="Arial" w:cs="Arial"/>
          <w:color w:val="2A2928"/>
          <w:sz w:val="24"/>
          <w:szCs w:val="24"/>
          <w:lang w:eastAsia="ru-RU"/>
        </w:rPr>
        <w:t>у</w:t>
      </w:r>
      <w:proofErr w:type="gramEnd"/>
      <w:r w:rsidRPr="00DA1F68">
        <w:rPr>
          <w:rFonts w:ascii="Arial" w:eastAsia="Times New Roman" w:hAnsi="Arial" w:cs="Arial"/>
          <w:color w:val="2A2928"/>
          <w:sz w:val="24"/>
          <w:szCs w:val="24"/>
          <w:lang w:eastAsia="ru-RU"/>
        </w:rPr>
        <w:t xml:space="preserve"> разі потреби. Дату, час і </w:t>
      </w:r>
      <w:proofErr w:type="gramStart"/>
      <w:r w:rsidRPr="00DA1F68">
        <w:rPr>
          <w:rFonts w:ascii="Arial" w:eastAsia="Times New Roman" w:hAnsi="Arial" w:cs="Arial"/>
          <w:color w:val="2A2928"/>
          <w:sz w:val="24"/>
          <w:szCs w:val="24"/>
          <w:lang w:eastAsia="ru-RU"/>
        </w:rPr>
        <w:t>м</w:t>
      </w:r>
      <w:proofErr w:type="gramEnd"/>
      <w:r w:rsidRPr="00DA1F68">
        <w:rPr>
          <w:rFonts w:ascii="Arial" w:eastAsia="Times New Roman" w:hAnsi="Arial" w:cs="Arial"/>
          <w:color w:val="2A2928"/>
          <w:sz w:val="24"/>
          <w:szCs w:val="24"/>
          <w:lang w:eastAsia="ru-RU"/>
        </w:rPr>
        <w:t>ісце проведення засідання комісії визначає її голова.</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5. Засідання комісії є правоможним </w:t>
      </w:r>
      <w:proofErr w:type="gramStart"/>
      <w:r w:rsidRPr="00DA1F68">
        <w:rPr>
          <w:rFonts w:ascii="Arial" w:eastAsia="Times New Roman" w:hAnsi="Arial" w:cs="Arial"/>
          <w:color w:val="2A2928"/>
          <w:sz w:val="24"/>
          <w:szCs w:val="24"/>
          <w:lang w:eastAsia="ru-RU"/>
        </w:rPr>
        <w:t>у</w:t>
      </w:r>
      <w:proofErr w:type="gramEnd"/>
      <w:r w:rsidRPr="00DA1F68">
        <w:rPr>
          <w:rFonts w:ascii="Arial" w:eastAsia="Times New Roman" w:hAnsi="Arial" w:cs="Arial"/>
          <w:color w:val="2A2928"/>
          <w:sz w:val="24"/>
          <w:szCs w:val="24"/>
          <w:lang w:eastAsia="ru-RU"/>
        </w:rPr>
        <w:t xml:space="preserve"> разі участі в ньому не менш як двох третин її складу.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6. Секретар комісії не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 xml:space="preserve">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w:t>
      </w:r>
      <w:r w:rsidRPr="00DA1F68">
        <w:rPr>
          <w:rFonts w:ascii="Arial" w:eastAsia="Times New Roman" w:hAnsi="Arial" w:cs="Arial"/>
          <w:color w:val="2A2928"/>
          <w:sz w:val="24"/>
          <w:szCs w:val="24"/>
          <w:lang w:eastAsia="ru-RU"/>
        </w:rPr>
        <w:lastRenderedPageBreak/>
        <w:t>також надає/надсилає членам комісії та зазначеним особам необхідні матеріали в електронному або паперовому вигляді.</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7. Рішення з питань, що розглядаються на засіданні комісії, приймаються шляхом відкритого голосування більшістю голосів </w:t>
      </w:r>
      <w:proofErr w:type="gramStart"/>
      <w:r w:rsidRPr="00DA1F68">
        <w:rPr>
          <w:rFonts w:ascii="Arial" w:eastAsia="Times New Roman" w:hAnsi="Arial" w:cs="Arial"/>
          <w:color w:val="2A2928"/>
          <w:sz w:val="24"/>
          <w:szCs w:val="24"/>
          <w:lang w:eastAsia="ru-RU"/>
        </w:rPr>
        <w:t>в</w:t>
      </w:r>
      <w:proofErr w:type="gramEnd"/>
      <w:r w:rsidRPr="00DA1F68">
        <w:rPr>
          <w:rFonts w:ascii="Arial" w:eastAsia="Times New Roman" w:hAnsi="Arial" w:cs="Arial"/>
          <w:color w:val="2A2928"/>
          <w:sz w:val="24"/>
          <w:szCs w:val="24"/>
          <w:lang w:eastAsia="ru-RU"/>
        </w:rPr>
        <w:t>ід затвердженого складу комісії. У разі рівного розподілу голосів голос голови комісії є вирішальним.</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8.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9. </w:t>
      </w:r>
      <w:proofErr w:type="gramStart"/>
      <w:r w:rsidRPr="00DA1F68">
        <w:rPr>
          <w:rFonts w:ascii="Arial" w:eastAsia="Times New Roman" w:hAnsi="Arial" w:cs="Arial"/>
          <w:color w:val="2A2928"/>
          <w:sz w:val="24"/>
          <w:szCs w:val="24"/>
          <w:lang w:eastAsia="ru-RU"/>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roofErr w:type="gramEnd"/>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Особи, залучені до участі в засіданні комісії, </w:t>
      </w:r>
      <w:proofErr w:type="gramStart"/>
      <w:r w:rsidRPr="00DA1F68">
        <w:rPr>
          <w:rFonts w:ascii="Arial" w:eastAsia="Times New Roman" w:hAnsi="Arial" w:cs="Arial"/>
          <w:color w:val="2A2928"/>
          <w:sz w:val="24"/>
          <w:szCs w:val="24"/>
          <w:lang w:eastAsia="ru-RU"/>
        </w:rPr>
        <w:t>п</w:t>
      </w:r>
      <w:proofErr w:type="gramEnd"/>
      <w:r w:rsidRPr="00DA1F68">
        <w:rPr>
          <w:rFonts w:ascii="Arial" w:eastAsia="Times New Roman" w:hAnsi="Arial" w:cs="Arial"/>
          <w:color w:val="2A2928"/>
          <w:sz w:val="24"/>
          <w:szCs w:val="24"/>
          <w:lang w:eastAsia="ru-RU"/>
        </w:rPr>
        <w:t>ід час засідання комісії мають право:</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ознайомлюватися з матеріалами, поданими на розгляд комі</w:t>
      </w:r>
      <w:proofErr w:type="gramStart"/>
      <w:r w:rsidRPr="00DA1F68">
        <w:rPr>
          <w:rFonts w:ascii="Arial" w:eastAsia="Times New Roman" w:hAnsi="Arial" w:cs="Arial"/>
          <w:color w:val="2A2928"/>
          <w:sz w:val="24"/>
          <w:szCs w:val="24"/>
          <w:lang w:eastAsia="ru-RU"/>
        </w:rPr>
        <w:t>с</w:t>
      </w:r>
      <w:proofErr w:type="gramEnd"/>
      <w:r w:rsidRPr="00DA1F68">
        <w:rPr>
          <w:rFonts w:ascii="Arial" w:eastAsia="Times New Roman" w:hAnsi="Arial" w:cs="Arial"/>
          <w:color w:val="2A2928"/>
          <w:sz w:val="24"/>
          <w:szCs w:val="24"/>
          <w:lang w:eastAsia="ru-RU"/>
        </w:rPr>
        <w:t>ії;</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ставити питання по суті розгляду;</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подавати пропозиції, висловлювати власну думку з питань, що розглядаються.</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10. Голова комісії доводить до відома учасників освітнього процесу </w:t>
      </w:r>
      <w:proofErr w:type="gramStart"/>
      <w:r w:rsidRPr="00DA1F68">
        <w:rPr>
          <w:rFonts w:ascii="Arial" w:eastAsia="Times New Roman" w:hAnsi="Arial" w:cs="Arial"/>
          <w:color w:val="2A2928"/>
          <w:sz w:val="24"/>
          <w:szCs w:val="24"/>
          <w:lang w:eastAsia="ru-RU"/>
        </w:rPr>
        <w:t>р</w:t>
      </w:r>
      <w:proofErr w:type="gramEnd"/>
      <w:r w:rsidRPr="00DA1F68">
        <w:rPr>
          <w:rFonts w:ascii="Arial" w:eastAsia="Times New Roman" w:hAnsi="Arial" w:cs="Arial"/>
          <w:color w:val="2A2928"/>
          <w:sz w:val="24"/>
          <w:szCs w:val="24"/>
          <w:lang w:eastAsia="ru-RU"/>
        </w:rPr>
        <w:t>ішення комісії згідно з протоколом засідання та здійснює контроль за їхнім виконанням.</w:t>
      </w:r>
    </w:p>
    <w:p w:rsidR="00DA1F68" w:rsidRPr="00DA1F68" w:rsidRDefault="00DA1F68" w:rsidP="00DA1F68">
      <w:pPr>
        <w:shd w:val="clear" w:color="auto" w:fill="FFFFFF"/>
        <w:spacing w:after="0" w:line="360" w:lineRule="atLeast"/>
        <w:jc w:val="both"/>
        <w:rPr>
          <w:rFonts w:ascii="Arial" w:eastAsia="Times New Roman" w:hAnsi="Arial" w:cs="Arial"/>
          <w:color w:val="2A2928"/>
          <w:sz w:val="24"/>
          <w:szCs w:val="24"/>
          <w:lang w:eastAsia="ru-RU"/>
        </w:rPr>
      </w:pPr>
      <w:r w:rsidRPr="00DA1F68">
        <w:rPr>
          <w:rFonts w:ascii="Arial" w:eastAsia="Times New Roman" w:hAnsi="Arial" w:cs="Arial"/>
          <w:color w:val="2A2928"/>
          <w:sz w:val="24"/>
          <w:szCs w:val="24"/>
          <w:lang w:eastAsia="ru-RU"/>
        </w:rPr>
        <w:t xml:space="preserve">11. Строк розгляду комісією заяви або повідомлення про випадок </w:t>
      </w:r>
      <w:proofErr w:type="gramStart"/>
      <w:r w:rsidRPr="00DA1F68">
        <w:rPr>
          <w:rFonts w:ascii="Arial" w:eastAsia="Times New Roman" w:hAnsi="Arial" w:cs="Arial"/>
          <w:color w:val="2A2928"/>
          <w:sz w:val="24"/>
          <w:szCs w:val="24"/>
          <w:lang w:eastAsia="ru-RU"/>
        </w:rPr>
        <w:t>бул</w:t>
      </w:r>
      <w:proofErr w:type="gramEnd"/>
      <w:r w:rsidRPr="00DA1F68">
        <w:rPr>
          <w:rFonts w:ascii="Arial" w:eastAsia="Times New Roman" w:hAnsi="Arial" w:cs="Arial"/>
          <w:color w:val="2A2928"/>
          <w:sz w:val="24"/>
          <w:szCs w:val="24"/>
          <w:lang w:eastAsia="ru-RU"/>
        </w:rPr>
        <w:t>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9A3FBD" w:rsidRDefault="009A3FBD"/>
    <w:sectPr w:rsidR="009A3FBD" w:rsidSect="009A3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A1F68"/>
    <w:rsid w:val="001F39C4"/>
    <w:rsid w:val="009A3FBD"/>
    <w:rsid w:val="00DA1F68"/>
    <w:rsid w:val="00DC6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BD"/>
  </w:style>
  <w:style w:type="paragraph" w:styleId="3">
    <w:name w:val="heading 3"/>
    <w:basedOn w:val="a"/>
    <w:link w:val="30"/>
    <w:uiPriority w:val="9"/>
    <w:qFormat/>
    <w:rsid w:val="00DA1F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1F68"/>
    <w:rPr>
      <w:rFonts w:ascii="Times New Roman" w:eastAsia="Times New Roman" w:hAnsi="Times New Roman" w:cs="Times New Roman"/>
      <w:b/>
      <w:bCs/>
      <w:sz w:val="27"/>
      <w:szCs w:val="27"/>
      <w:lang w:eastAsia="ru-RU"/>
    </w:rPr>
  </w:style>
  <w:style w:type="paragraph" w:customStyle="1" w:styleId="tl">
    <w:name w:val="tl"/>
    <w:basedOn w:val="a"/>
    <w:rsid w:val="00DA1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DA1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A1F68"/>
    <w:rPr>
      <w:color w:val="0000FF"/>
      <w:u w:val="single"/>
    </w:rPr>
  </w:style>
</w:styles>
</file>

<file path=word/webSettings.xml><?xml version="1.0" encoding="utf-8"?>
<w:webSettings xmlns:r="http://schemas.openxmlformats.org/officeDocument/2006/relationships" xmlns:w="http://schemas.openxmlformats.org/wordprocessingml/2006/main">
  <w:divs>
    <w:div w:id="9231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52866.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T012558.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192671.html" TargetMode="External"/><Relationship Id="rId11" Type="http://schemas.openxmlformats.org/officeDocument/2006/relationships/hyperlink" Target="http://search.ligazakon.ua/l_doc2.nsf/link1/T102297.html" TargetMode="External"/><Relationship Id="rId5" Type="http://schemas.openxmlformats.org/officeDocument/2006/relationships/hyperlink" Target="http://search.ligazakon.ua/l_doc2.nsf/link1/T172145.html" TargetMode="External"/><Relationship Id="rId10" Type="http://schemas.openxmlformats.org/officeDocument/2006/relationships/hyperlink" Target="http://search.ligazakon.ua/l_doc2.nsf/link1/T265700.html" TargetMode="External"/><Relationship Id="rId4" Type="http://schemas.openxmlformats.org/officeDocument/2006/relationships/hyperlink" Target="http://search.ligazakon.ua/l_doc2.nsf/link1/RE34394.html" TargetMode="External"/><Relationship Id="rId9" Type="http://schemas.openxmlformats.org/officeDocument/2006/relationships/hyperlink" Target="http://search.ligazakon.ua/l_doc2.nsf/link1/T1252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2408</Words>
  <Characters>13732</Characters>
  <Application>Microsoft Office Word</Application>
  <DocSecurity>0</DocSecurity>
  <Lines>114</Lines>
  <Paragraphs>32</Paragraphs>
  <ScaleCrop>false</ScaleCrop>
  <Company>Microsoft</Company>
  <LinksUpToDate>false</LinksUpToDate>
  <CharactersWithSpaces>16108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2020-03-30T08:17:00Z</dcterms:created>
  <dcterms:modified xsi:type="dcterms:W3CDTF">2021-01-29T19:22:00Z</dcterms:modified>
</cp:coreProperties>
</file>