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77" w:rsidRDefault="008A5177" w:rsidP="008A517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45"/>
          <w:szCs w:val="45"/>
          <w:lang w:eastAsia="uk-UA"/>
        </w:rPr>
      </w:pPr>
    </w:p>
    <w:p w:rsidR="008A5177" w:rsidRDefault="008A5177" w:rsidP="008A517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45"/>
          <w:szCs w:val="45"/>
          <w:lang w:eastAsia="uk-UA"/>
        </w:rPr>
      </w:pPr>
    </w:p>
    <w:p w:rsidR="008A5177" w:rsidRPr="008A5177" w:rsidRDefault="008A5177" w:rsidP="008A517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45"/>
          <w:szCs w:val="45"/>
          <w:lang w:eastAsia="uk-UA"/>
        </w:rPr>
      </w:pPr>
      <w:bookmarkStart w:id="0" w:name="_GoBack"/>
      <w:bookmarkEnd w:id="0"/>
      <w:r w:rsidRPr="008A5177">
        <w:rPr>
          <w:rFonts w:ascii="Arial" w:eastAsia="Times New Roman" w:hAnsi="Arial" w:cs="Arial"/>
          <w:b/>
          <w:bCs/>
          <w:color w:val="000000"/>
          <w:sz w:val="45"/>
          <w:szCs w:val="45"/>
          <w:lang w:eastAsia="uk-UA"/>
        </w:rPr>
        <w:t>Матеріально - технічне забезпечення закладу</w:t>
      </w:r>
    </w:p>
    <w:p w:rsidR="008A5177" w:rsidRPr="008A5177" w:rsidRDefault="008A5177" w:rsidP="008A5177">
      <w:pPr>
        <w:shd w:val="clear" w:color="auto" w:fill="FFFFFF"/>
        <w:spacing w:after="0" w:line="240" w:lineRule="auto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  <w:r w:rsidRPr="008A5177">
        <w:rPr>
          <w:rFonts w:ascii="Vollkorn" w:eastAsia="Times New Roman" w:hAnsi="Vollkorn" w:cs="Times New Roman"/>
          <w:b/>
          <w:bCs/>
          <w:i/>
          <w:iCs/>
          <w:color w:val="000000"/>
          <w:sz w:val="28"/>
          <w:szCs w:val="28"/>
          <w:lang w:eastAsia="uk-UA"/>
        </w:rPr>
        <w:t>Загальна площа будівлі – </w:t>
      </w:r>
      <w:r w:rsidRPr="008A5177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 xml:space="preserve">2022 </w:t>
      </w:r>
      <w:proofErr w:type="spellStart"/>
      <w:r w:rsidRPr="008A5177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>кв.м</w:t>
      </w:r>
      <w:proofErr w:type="spellEnd"/>
    </w:p>
    <w:p w:rsidR="008A5177" w:rsidRPr="008A5177" w:rsidRDefault="008A5177" w:rsidP="008A5177">
      <w:pPr>
        <w:shd w:val="clear" w:color="auto" w:fill="FFFFFF"/>
        <w:spacing w:after="0" w:line="240" w:lineRule="auto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  <w:r w:rsidRPr="008A5177">
        <w:rPr>
          <w:rFonts w:ascii="Vollkorn" w:eastAsia="Times New Roman" w:hAnsi="Vollkor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Навчальні </w:t>
      </w:r>
      <w:proofErr w:type="spellStart"/>
      <w:r w:rsidRPr="008A5177">
        <w:rPr>
          <w:rFonts w:ascii="Vollkorn" w:eastAsia="Times New Roman" w:hAnsi="Vollkorn" w:cs="Times New Roman"/>
          <w:b/>
          <w:bCs/>
          <w:i/>
          <w:iCs/>
          <w:color w:val="000000"/>
          <w:sz w:val="28"/>
          <w:szCs w:val="28"/>
          <w:lang w:eastAsia="uk-UA"/>
        </w:rPr>
        <w:t>прим</w:t>
      </w:r>
      <w:proofErr w:type="spellEnd"/>
      <w:r w:rsidRPr="008A5177">
        <w:rPr>
          <w:rFonts w:ascii="Vollkorn" w:eastAsia="Times New Roman" w:hAnsi="Vollkorn" w:cs="Times New Roman"/>
          <w:b/>
          <w:bCs/>
          <w:i/>
          <w:iCs/>
          <w:color w:val="000000"/>
          <w:sz w:val="28"/>
          <w:szCs w:val="28"/>
          <w:lang w:eastAsia="uk-UA"/>
        </w:rPr>
        <w:t>іщення </w:t>
      </w:r>
      <w:r w:rsidRPr="008A5177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 xml:space="preserve">1000 </w:t>
      </w:r>
      <w:proofErr w:type="spellStart"/>
      <w:r w:rsidRPr="008A5177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>кв.м</w:t>
      </w:r>
      <w:proofErr w:type="spellEnd"/>
      <w:r w:rsidRPr="008A5177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>.</w:t>
      </w:r>
    </w:p>
    <w:p w:rsidR="008A5177" w:rsidRPr="008A5177" w:rsidRDefault="008A5177" w:rsidP="008A5177">
      <w:pPr>
        <w:shd w:val="clear" w:color="auto" w:fill="FFFFFF"/>
        <w:spacing w:after="0" w:line="240" w:lineRule="auto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  <w:r w:rsidRPr="008A5177">
        <w:rPr>
          <w:rFonts w:ascii="Vollkorn" w:eastAsia="Times New Roman" w:hAnsi="Vollkorn" w:cs="Times New Roman"/>
          <w:b/>
          <w:bCs/>
          <w:i/>
          <w:iCs/>
          <w:color w:val="000000"/>
          <w:sz w:val="28"/>
          <w:szCs w:val="28"/>
          <w:lang w:eastAsia="uk-UA"/>
        </w:rPr>
        <w:t>Проектна потужність закладу (місць) – </w:t>
      </w:r>
      <w:r w:rsidRPr="008A5177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>260</w:t>
      </w:r>
    </w:p>
    <w:p w:rsidR="008A5177" w:rsidRPr="008A5177" w:rsidRDefault="008A5177" w:rsidP="008A5177">
      <w:pPr>
        <w:shd w:val="clear" w:color="auto" w:fill="FFFFFF"/>
        <w:spacing w:after="0" w:line="240" w:lineRule="auto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  <w:r w:rsidRPr="008A5177">
        <w:rPr>
          <w:rFonts w:ascii="Vollkorn" w:eastAsia="Times New Roman" w:hAnsi="Vollkorn" w:cs="Times New Roman"/>
          <w:b/>
          <w:bCs/>
          <w:i/>
          <w:iCs/>
          <w:color w:val="000000"/>
          <w:sz w:val="28"/>
          <w:szCs w:val="28"/>
          <w:lang w:eastAsia="uk-UA"/>
        </w:rPr>
        <w:t>Ліцензований обсяг (місць)- </w:t>
      </w:r>
      <w:r w:rsidRPr="008A5177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>350</w:t>
      </w:r>
    </w:p>
    <w:p w:rsidR="008A5177" w:rsidRPr="008A5177" w:rsidRDefault="008A5177" w:rsidP="008A5177">
      <w:pPr>
        <w:shd w:val="clear" w:color="auto" w:fill="FFFFFF"/>
        <w:spacing w:after="0" w:line="240" w:lineRule="auto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</w:p>
    <w:p w:rsidR="008A5177" w:rsidRPr="008A5177" w:rsidRDefault="008A5177" w:rsidP="008A5177">
      <w:pPr>
        <w:shd w:val="clear" w:color="auto" w:fill="FFFFFF"/>
        <w:spacing w:after="0" w:line="240" w:lineRule="auto"/>
        <w:ind w:hanging="360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  <w:r w:rsidRPr="008A5177">
        <w:rPr>
          <w:rFonts w:ascii="Wingdings" w:eastAsia="Times New Roman" w:hAnsi="Wingdings" w:cs="Times New Roman"/>
          <w:color w:val="000000"/>
          <w:sz w:val="28"/>
          <w:szCs w:val="28"/>
          <w:lang w:eastAsia="uk-UA"/>
        </w:rPr>
        <w:t></w:t>
      </w:r>
      <w:r w:rsidRPr="008A5177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</w:t>
      </w:r>
      <w:r w:rsidRPr="008A5177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>13 класних приміщень з них:</w:t>
      </w:r>
    </w:p>
    <w:p w:rsidR="008A5177" w:rsidRPr="008A5177" w:rsidRDefault="008A5177" w:rsidP="008A5177">
      <w:pPr>
        <w:shd w:val="clear" w:color="auto" w:fill="FFFFFF"/>
        <w:spacing w:after="0" w:line="240" w:lineRule="auto"/>
        <w:ind w:hanging="360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  <w:r w:rsidRPr="008A5177">
        <w:rPr>
          <w:rFonts w:ascii="Wingdings" w:eastAsia="Times New Roman" w:hAnsi="Wingdings" w:cs="Times New Roman"/>
          <w:color w:val="000000"/>
          <w:sz w:val="28"/>
          <w:szCs w:val="28"/>
          <w:lang w:eastAsia="uk-UA"/>
        </w:rPr>
        <w:t></w:t>
      </w:r>
      <w:proofErr w:type="spellStart"/>
      <w:r w:rsidRPr="008A5177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</w:t>
      </w:r>
      <w:r w:rsidRPr="008A5177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>Кабан</w:t>
      </w:r>
      <w:proofErr w:type="spellEnd"/>
      <w:r w:rsidRPr="008A5177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>ет історії</w:t>
      </w:r>
    </w:p>
    <w:p w:rsidR="008A5177" w:rsidRPr="008A5177" w:rsidRDefault="008A5177" w:rsidP="008A5177">
      <w:pPr>
        <w:shd w:val="clear" w:color="auto" w:fill="FFFFFF"/>
        <w:spacing w:after="0" w:line="240" w:lineRule="auto"/>
        <w:ind w:hanging="360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  <w:r w:rsidRPr="008A5177">
        <w:rPr>
          <w:rFonts w:ascii="Wingdings" w:eastAsia="Times New Roman" w:hAnsi="Wingdings" w:cs="Times New Roman"/>
          <w:color w:val="000000"/>
          <w:sz w:val="28"/>
          <w:szCs w:val="28"/>
          <w:lang w:eastAsia="uk-UA"/>
        </w:rPr>
        <w:t></w:t>
      </w:r>
      <w:r w:rsidRPr="008A5177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</w:t>
      </w:r>
      <w:r w:rsidRPr="008A5177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>Кабінет української мови і літератури</w:t>
      </w:r>
    </w:p>
    <w:p w:rsidR="008A5177" w:rsidRPr="008A5177" w:rsidRDefault="008A5177" w:rsidP="008A5177">
      <w:pPr>
        <w:shd w:val="clear" w:color="auto" w:fill="FFFFFF"/>
        <w:spacing w:after="0" w:line="240" w:lineRule="auto"/>
        <w:ind w:hanging="360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  <w:r w:rsidRPr="008A5177">
        <w:rPr>
          <w:rFonts w:ascii="Wingdings" w:eastAsia="Times New Roman" w:hAnsi="Wingdings" w:cs="Times New Roman"/>
          <w:color w:val="000000"/>
          <w:sz w:val="28"/>
          <w:szCs w:val="28"/>
          <w:lang w:eastAsia="uk-UA"/>
        </w:rPr>
        <w:t></w:t>
      </w:r>
      <w:r w:rsidRPr="008A5177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</w:t>
      </w:r>
      <w:r w:rsidRPr="008A5177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>Кабінет фізики</w:t>
      </w:r>
    </w:p>
    <w:p w:rsidR="008A5177" w:rsidRPr="008A5177" w:rsidRDefault="008A5177" w:rsidP="008A5177">
      <w:pPr>
        <w:shd w:val="clear" w:color="auto" w:fill="FFFFFF"/>
        <w:spacing w:after="0" w:line="240" w:lineRule="auto"/>
        <w:ind w:hanging="360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  <w:r w:rsidRPr="008A5177">
        <w:rPr>
          <w:rFonts w:ascii="Wingdings" w:eastAsia="Times New Roman" w:hAnsi="Wingdings" w:cs="Times New Roman"/>
          <w:color w:val="000000"/>
          <w:sz w:val="28"/>
          <w:szCs w:val="28"/>
          <w:lang w:eastAsia="uk-UA"/>
        </w:rPr>
        <w:t></w:t>
      </w:r>
      <w:r w:rsidRPr="008A5177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</w:t>
      </w:r>
      <w:r w:rsidRPr="008A5177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>Кабінет біології, географії</w:t>
      </w:r>
    </w:p>
    <w:p w:rsidR="008A5177" w:rsidRPr="008A5177" w:rsidRDefault="008A5177" w:rsidP="008A5177">
      <w:pPr>
        <w:shd w:val="clear" w:color="auto" w:fill="FFFFFF"/>
        <w:spacing w:after="0" w:line="240" w:lineRule="auto"/>
        <w:ind w:hanging="360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  <w:r w:rsidRPr="008A5177">
        <w:rPr>
          <w:rFonts w:ascii="Wingdings" w:eastAsia="Times New Roman" w:hAnsi="Wingdings" w:cs="Times New Roman"/>
          <w:color w:val="000000"/>
          <w:sz w:val="28"/>
          <w:szCs w:val="28"/>
          <w:lang w:eastAsia="uk-UA"/>
        </w:rPr>
        <w:t></w:t>
      </w:r>
      <w:r w:rsidRPr="008A5177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</w:t>
      </w:r>
      <w:r w:rsidRPr="008A5177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>Кабінет хімії</w:t>
      </w:r>
    </w:p>
    <w:p w:rsidR="008A5177" w:rsidRPr="008A5177" w:rsidRDefault="008A5177" w:rsidP="008A5177">
      <w:pPr>
        <w:shd w:val="clear" w:color="auto" w:fill="FFFFFF"/>
        <w:spacing w:after="0" w:line="240" w:lineRule="auto"/>
        <w:ind w:hanging="360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  <w:r w:rsidRPr="008A5177">
        <w:rPr>
          <w:rFonts w:ascii="Wingdings" w:eastAsia="Times New Roman" w:hAnsi="Wingdings" w:cs="Times New Roman"/>
          <w:color w:val="000000"/>
          <w:sz w:val="28"/>
          <w:szCs w:val="28"/>
          <w:lang w:eastAsia="uk-UA"/>
        </w:rPr>
        <w:t></w:t>
      </w:r>
      <w:r w:rsidRPr="008A5177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</w:t>
      </w:r>
      <w:r w:rsidRPr="008A5177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>Кабінет інформаційних технологій ()</w:t>
      </w:r>
    </w:p>
    <w:p w:rsidR="008A5177" w:rsidRPr="008A5177" w:rsidRDefault="008A5177" w:rsidP="008A5177">
      <w:pPr>
        <w:shd w:val="clear" w:color="auto" w:fill="FFFFFF"/>
        <w:spacing w:after="0" w:line="240" w:lineRule="auto"/>
        <w:ind w:hanging="360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  <w:r w:rsidRPr="008A5177">
        <w:rPr>
          <w:rFonts w:ascii="Wingdings" w:eastAsia="Times New Roman" w:hAnsi="Wingdings" w:cs="Times New Roman"/>
          <w:color w:val="000000"/>
          <w:sz w:val="28"/>
          <w:szCs w:val="28"/>
          <w:lang w:eastAsia="uk-UA"/>
        </w:rPr>
        <w:t></w:t>
      </w:r>
      <w:r w:rsidRPr="008A5177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</w:t>
      </w:r>
      <w:r w:rsidRPr="008A5177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>Методичний кабінет(учительська)</w:t>
      </w:r>
    </w:p>
    <w:p w:rsidR="008A5177" w:rsidRPr="008A5177" w:rsidRDefault="008A5177" w:rsidP="008A5177">
      <w:pPr>
        <w:shd w:val="clear" w:color="auto" w:fill="FFFFFF"/>
        <w:spacing w:after="0" w:line="240" w:lineRule="auto"/>
        <w:ind w:hanging="360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  <w:r w:rsidRPr="008A5177">
        <w:rPr>
          <w:rFonts w:ascii="Wingdings" w:eastAsia="Times New Roman" w:hAnsi="Wingdings" w:cs="Times New Roman"/>
          <w:color w:val="000000"/>
          <w:sz w:val="28"/>
          <w:szCs w:val="28"/>
          <w:lang w:eastAsia="uk-UA"/>
        </w:rPr>
        <w:t></w:t>
      </w:r>
      <w:r w:rsidRPr="008A5177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</w:t>
      </w:r>
      <w:r w:rsidRPr="008A5177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>Кабінет директора</w:t>
      </w:r>
    </w:p>
    <w:p w:rsidR="008A5177" w:rsidRPr="008A5177" w:rsidRDefault="008A5177" w:rsidP="008A5177">
      <w:pPr>
        <w:shd w:val="clear" w:color="auto" w:fill="FFFFFF"/>
        <w:spacing w:after="0" w:line="240" w:lineRule="auto"/>
        <w:ind w:hanging="360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  <w:r w:rsidRPr="008A5177">
        <w:rPr>
          <w:rFonts w:ascii="Wingdings" w:eastAsia="Times New Roman" w:hAnsi="Wingdings" w:cs="Times New Roman"/>
          <w:color w:val="000000"/>
          <w:sz w:val="28"/>
          <w:szCs w:val="28"/>
          <w:lang w:eastAsia="uk-UA"/>
        </w:rPr>
        <w:t></w:t>
      </w:r>
      <w:r w:rsidRPr="008A5177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</w:t>
      </w:r>
      <w:r w:rsidRPr="008A5177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>Кімната школяра</w:t>
      </w:r>
    </w:p>
    <w:p w:rsidR="008A5177" w:rsidRPr="008A5177" w:rsidRDefault="008A5177" w:rsidP="008A5177">
      <w:pPr>
        <w:shd w:val="clear" w:color="auto" w:fill="FFFFFF"/>
        <w:spacing w:after="0" w:line="240" w:lineRule="auto"/>
        <w:ind w:hanging="360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  <w:r w:rsidRPr="008A5177">
        <w:rPr>
          <w:rFonts w:ascii="Wingdings" w:eastAsia="Times New Roman" w:hAnsi="Wingdings" w:cs="Times New Roman"/>
          <w:color w:val="000000"/>
          <w:sz w:val="28"/>
          <w:szCs w:val="28"/>
          <w:lang w:eastAsia="uk-UA"/>
        </w:rPr>
        <w:t></w:t>
      </w:r>
      <w:r w:rsidRPr="008A5177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</w:t>
      </w:r>
      <w:r w:rsidRPr="008A5177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>Кабінет соціального педагога</w:t>
      </w:r>
    </w:p>
    <w:p w:rsidR="008A5177" w:rsidRPr="008A5177" w:rsidRDefault="008A5177" w:rsidP="008A5177">
      <w:pPr>
        <w:shd w:val="clear" w:color="auto" w:fill="FFFFFF"/>
        <w:spacing w:after="0" w:line="240" w:lineRule="auto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</w:p>
    <w:p w:rsidR="008A5177" w:rsidRPr="008A5177" w:rsidRDefault="008A5177" w:rsidP="008A5177">
      <w:pPr>
        <w:shd w:val="clear" w:color="auto" w:fill="FFFFFF"/>
        <w:spacing w:after="0" w:line="240" w:lineRule="auto"/>
        <w:ind w:hanging="360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  <w:r w:rsidRPr="008A5177">
        <w:rPr>
          <w:rFonts w:ascii="Wingdings" w:eastAsia="Times New Roman" w:hAnsi="Wingdings" w:cs="Times New Roman"/>
          <w:color w:val="000000"/>
          <w:sz w:val="28"/>
          <w:szCs w:val="28"/>
          <w:lang w:eastAsia="uk-UA"/>
        </w:rPr>
        <w:t></w:t>
      </w:r>
      <w:r w:rsidRPr="008A5177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</w:t>
      </w:r>
      <w:r w:rsidRPr="008A5177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>Кабінет медсестри</w:t>
      </w:r>
    </w:p>
    <w:p w:rsidR="008A5177" w:rsidRPr="008A5177" w:rsidRDefault="008A5177" w:rsidP="008A5177">
      <w:pPr>
        <w:shd w:val="clear" w:color="auto" w:fill="FFFFFF"/>
        <w:spacing w:after="0" w:line="240" w:lineRule="auto"/>
        <w:ind w:hanging="360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  <w:r w:rsidRPr="008A5177">
        <w:rPr>
          <w:rFonts w:ascii="Wingdings" w:eastAsia="Times New Roman" w:hAnsi="Wingdings" w:cs="Times New Roman"/>
          <w:color w:val="000000"/>
          <w:sz w:val="28"/>
          <w:szCs w:val="28"/>
          <w:lang w:eastAsia="uk-UA"/>
        </w:rPr>
        <w:t></w:t>
      </w:r>
      <w:r w:rsidRPr="008A5177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</w:t>
      </w:r>
      <w:r w:rsidRPr="008A5177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>Комбінована майстерня</w:t>
      </w:r>
    </w:p>
    <w:p w:rsidR="008A5177" w:rsidRPr="008A5177" w:rsidRDefault="008A5177" w:rsidP="008A5177">
      <w:pPr>
        <w:shd w:val="clear" w:color="auto" w:fill="FFFFFF"/>
        <w:spacing w:after="0" w:line="240" w:lineRule="auto"/>
        <w:ind w:hanging="360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  <w:r w:rsidRPr="008A5177">
        <w:rPr>
          <w:rFonts w:ascii="Wingdings" w:eastAsia="Times New Roman" w:hAnsi="Wingdings" w:cs="Times New Roman"/>
          <w:color w:val="000000"/>
          <w:sz w:val="28"/>
          <w:szCs w:val="28"/>
          <w:lang w:eastAsia="uk-UA"/>
        </w:rPr>
        <w:t></w:t>
      </w:r>
      <w:r w:rsidRPr="008A5177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</w:t>
      </w:r>
      <w:r w:rsidRPr="008A5177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>Спортивний зал</w:t>
      </w:r>
    </w:p>
    <w:p w:rsidR="008A5177" w:rsidRPr="008A5177" w:rsidRDefault="008A5177" w:rsidP="008A5177">
      <w:pPr>
        <w:shd w:val="clear" w:color="auto" w:fill="FFFFFF"/>
        <w:spacing w:after="0" w:line="240" w:lineRule="auto"/>
        <w:ind w:hanging="360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  <w:r w:rsidRPr="008A5177">
        <w:rPr>
          <w:rFonts w:ascii="Wingdings" w:eastAsia="Times New Roman" w:hAnsi="Wingdings" w:cs="Times New Roman"/>
          <w:color w:val="000000"/>
          <w:sz w:val="28"/>
          <w:szCs w:val="28"/>
          <w:lang w:eastAsia="uk-UA"/>
        </w:rPr>
        <w:t></w:t>
      </w:r>
      <w:r w:rsidRPr="008A5177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</w:t>
      </w:r>
      <w:r w:rsidRPr="008A5177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>Їдальню</w:t>
      </w:r>
    </w:p>
    <w:p w:rsidR="008A5177" w:rsidRPr="008A5177" w:rsidRDefault="008A5177" w:rsidP="008A5177">
      <w:pPr>
        <w:shd w:val="clear" w:color="auto" w:fill="FFFFFF"/>
        <w:spacing w:after="0" w:line="240" w:lineRule="auto"/>
        <w:ind w:hanging="360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  <w:r w:rsidRPr="008A5177">
        <w:rPr>
          <w:rFonts w:ascii="Wingdings" w:eastAsia="Times New Roman" w:hAnsi="Wingdings" w:cs="Times New Roman"/>
          <w:color w:val="000000"/>
          <w:sz w:val="28"/>
          <w:szCs w:val="28"/>
          <w:lang w:eastAsia="uk-UA"/>
        </w:rPr>
        <w:t></w:t>
      </w:r>
      <w:r w:rsidRPr="008A5177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</w:t>
      </w:r>
      <w:r w:rsidRPr="008A5177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>Пришкільна ділянка</w:t>
      </w:r>
    </w:p>
    <w:p w:rsidR="008A5177" w:rsidRPr="008A5177" w:rsidRDefault="008A5177" w:rsidP="008A5177">
      <w:pPr>
        <w:shd w:val="clear" w:color="auto" w:fill="FFFFFF"/>
        <w:spacing w:after="0" w:line="240" w:lineRule="auto"/>
        <w:ind w:hanging="360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  <w:r w:rsidRPr="008A5177">
        <w:rPr>
          <w:rFonts w:ascii="Wingdings" w:eastAsia="Times New Roman" w:hAnsi="Wingdings" w:cs="Times New Roman"/>
          <w:color w:val="000000"/>
          <w:sz w:val="28"/>
          <w:szCs w:val="28"/>
          <w:lang w:eastAsia="uk-UA"/>
        </w:rPr>
        <w:t></w:t>
      </w:r>
      <w:r w:rsidRPr="008A5177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</w:t>
      </w:r>
      <w:r w:rsidRPr="008A5177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>Стадіон</w:t>
      </w:r>
    </w:p>
    <w:p w:rsidR="008A5177" w:rsidRPr="008A5177" w:rsidRDefault="008A5177" w:rsidP="008A5177">
      <w:pPr>
        <w:shd w:val="clear" w:color="auto" w:fill="FFFFFF"/>
        <w:spacing w:after="0" w:line="240" w:lineRule="auto"/>
        <w:ind w:hanging="360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  <w:r w:rsidRPr="008A5177">
        <w:rPr>
          <w:rFonts w:ascii="Wingdings" w:eastAsia="Times New Roman" w:hAnsi="Wingdings" w:cs="Times New Roman"/>
          <w:color w:val="000000"/>
          <w:sz w:val="28"/>
          <w:szCs w:val="28"/>
          <w:lang w:eastAsia="uk-UA"/>
        </w:rPr>
        <w:t></w:t>
      </w:r>
      <w:r w:rsidRPr="008A5177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</w:t>
      </w:r>
      <w:r w:rsidRPr="008A5177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>Спортивний майданчик</w:t>
      </w:r>
    </w:p>
    <w:p w:rsidR="008A5177" w:rsidRPr="008A5177" w:rsidRDefault="008A5177" w:rsidP="008A5177">
      <w:pPr>
        <w:shd w:val="clear" w:color="auto" w:fill="FFFFFF"/>
        <w:spacing w:after="0" w:line="240" w:lineRule="auto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</w:p>
    <w:p w:rsidR="008A5177" w:rsidRPr="008A5177" w:rsidRDefault="008A5177" w:rsidP="008A5177">
      <w:pPr>
        <w:shd w:val="clear" w:color="auto" w:fill="FFFFFF"/>
        <w:spacing w:after="0" w:line="240" w:lineRule="auto"/>
        <w:ind w:hanging="360"/>
        <w:rPr>
          <w:rFonts w:ascii="Vollkorn" w:eastAsia="Times New Roman" w:hAnsi="Vollkorn" w:cs="Times New Roman"/>
          <w:color w:val="000000"/>
          <w:sz w:val="45"/>
          <w:szCs w:val="45"/>
          <w:lang w:eastAsia="uk-UA"/>
        </w:rPr>
      </w:pPr>
      <w:r w:rsidRPr="008A5177">
        <w:rPr>
          <w:rFonts w:ascii="Wingdings" w:eastAsia="Times New Roman" w:hAnsi="Wingdings" w:cs="Times New Roman"/>
          <w:color w:val="000000"/>
          <w:sz w:val="28"/>
          <w:szCs w:val="28"/>
          <w:lang w:eastAsia="uk-UA"/>
        </w:rPr>
        <w:t></w:t>
      </w:r>
      <w:r w:rsidRPr="008A5177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</w:t>
      </w:r>
      <w:r w:rsidRPr="008A5177">
        <w:rPr>
          <w:rFonts w:ascii="Vollkorn" w:eastAsia="Times New Roman" w:hAnsi="Vollkorn" w:cs="Times New Roman"/>
          <w:color w:val="000000"/>
          <w:sz w:val="28"/>
          <w:szCs w:val="28"/>
          <w:lang w:eastAsia="uk-UA"/>
        </w:rPr>
        <w:t>Бібліотека (книжковий фонд - 2067 прим.)</w:t>
      </w:r>
    </w:p>
    <w:p w:rsidR="008A4718" w:rsidRPr="008A4718" w:rsidRDefault="008A4718" w:rsidP="008A5177"/>
    <w:sectPr w:rsidR="008A4718" w:rsidRPr="008A4718" w:rsidSect="008A4718">
      <w:pgSz w:w="11906" w:h="16838"/>
      <w:pgMar w:top="850" w:right="850" w:bottom="850" w:left="1417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ollkorn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18"/>
    <w:rsid w:val="00076C1E"/>
    <w:rsid w:val="008A4718"/>
    <w:rsid w:val="008A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51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471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A517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51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471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A517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55702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4698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3765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9809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12053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2844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58260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4921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6116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0850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5790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7064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30756">
                  <w:marLeft w:val="13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7231">
                  <w:marLeft w:val="13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3521">
                  <w:marLeft w:val="13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3686">
                  <w:marLeft w:val="13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4989">
                  <w:marLeft w:val="13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3894">
                  <w:marLeft w:val="13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0510">
                  <w:marLeft w:val="13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7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6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6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8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2021-05-17T11:33:00Z</dcterms:created>
  <dcterms:modified xsi:type="dcterms:W3CDTF">2021-05-17T11:33:00Z</dcterms:modified>
</cp:coreProperties>
</file>