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Закон України</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Про повну загальну середню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Цей Закон визначає правові, організаційні та економічні засади функціонування і розвитку системи загальної середньої освіти.</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ЗАГАЛЬНІ ПОЛОЖЕННЯ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w:t>
      </w:r>
      <w:r w:rsidRPr="001A65C0">
        <w:rPr>
          <w:rFonts w:ascii="Times New Roman" w:eastAsia="Times New Roman" w:hAnsi="Times New Roman" w:cs="Times New Roman"/>
          <w:color w:val="000000"/>
          <w:sz w:val="28"/>
          <w:szCs w:val="28"/>
          <w:lang w:eastAsia="uk-UA"/>
        </w:rPr>
        <w:t> Основні терміни та їх визначення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Для цілей цього Закону наведені терміни вживаються в такому значенні: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w:t>
      </w:r>
      <w:proofErr w:type="spellStart"/>
      <w:r w:rsidRPr="001A65C0">
        <w:rPr>
          <w:rFonts w:ascii="Times New Roman" w:eastAsia="Times New Roman" w:hAnsi="Times New Roman" w:cs="Times New Roman"/>
          <w:color w:val="000000"/>
          <w:sz w:val="28"/>
          <w:szCs w:val="28"/>
          <w:lang w:eastAsia="uk-UA"/>
        </w:rPr>
        <w:t>кібербезпеки</w:t>
      </w:r>
      <w:proofErr w:type="spellEnd"/>
      <w:r w:rsidRPr="001A65C0">
        <w:rPr>
          <w:rFonts w:ascii="Times New Roman" w:eastAsia="Times New Roman" w:hAnsi="Times New Roman" w:cs="Times New Roman"/>
          <w:color w:val="000000"/>
          <w:sz w:val="28"/>
          <w:szCs w:val="28"/>
          <w:lang w:eastAsia="uk-UA"/>
        </w:rPr>
        <w:t>,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w:t>
      </w:r>
      <w:proofErr w:type="spellStart"/>
      <w:r w:rsidRPr="001A65C0">
        <w:rPr>
          <w:rFonts w:ascii="Times New Roman" w:eastAsia="Times New Roman" w:hAnsi="Times New Roman" w:cs="Times New Roman"/>
          <w:color w:val="000000"/>
          <w:sz w:val="28"/>
          <w:szCs w:val="28"/>
          <w:lang w:eastAsia="uk-UA"/>
        </w:rPr>
        <w:t>булінг</w:t>
      </w:r>
      <w:proofErr w:type="spellEnd"/>
      <w:r w:rsidRPr="001A65C0">
        <w:rPr>
          <w:rFonts w:ascii="Times New Roman" w:eastAsia="Times New Roman" w:hAnsi="Times New Roman" w:cs="Times New Roman"/>
          <w:color w:val="000000"/>
          <w:sz w:val="28"/>
          <w:szCs w:val="28"/>
          <w:lang w:eastAsia="uk-UA"/>
        </w:rPr>
        <w:t xml:space="preserve">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чи вищої освіти, що провадить освітню діяльність на певному рівні (рівнях)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6) засновник закладу загальної середньої освіти (далі - засновник) - орган державної влади від імені держави, відповідна рада від імені територіальної </w:t>
      </w:r>
      <w:r w:rsidRPr="001A65C0">
        <w:rPr>
          <w:rFonts w:ascii="Times New Roman" w:eastAsia="Times New Roman" w:hAnsi="Times New Roman" w:cs="Times New Roman"/>
          <w:color w:val="000000"/>
          <w:sz w:val="28"/>
          <w:szCs w:val="28"/>
          <w:lang w:eastAsia="uk-UA"/>
        </w:rPr>
        <w:lastRenderedPageBreak/>
        <w:t>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10) пансіон - структурний підрозділ закладу освіти, що забезпечує проживання та утримання учнів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12) повна загальна середня освіта - систематизована та передбачена відповідними державними стандартами сукупність результатів навчання і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здобутих особою на рівнях початкової, базової середньої та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13) стандарт спеціалізованої освіти - документ, що містить вимоги до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w:t>
      </w:r>
      <w:r w:rsidRPr="001A65C0">
        <w:rPr>
          <w:rFonts w:ascii="Times New Roman" w:eastAsia="Times New Roman" w:hAnsi="Times New Roman" w:cs="Times New Roman"/>
          <w:color w:val="000000"/>
          <w:sz w:val="28"/>
          <w:szCs w:val="28"/>
          <w:lang w:eastAsia="uk-UA"/>
        </w:rPr>
        <w:lastRenderedPageBreak/>
        <w:t>здобуття початкової та/або базової середньої освіти у найбільш доступному та наближеному до місця проживання дитини закладі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w:t>
      </w:r>
      <w:proofErr w:type="spellStart"/>
      <w:r w:rsidRPr="001A65C0">
        <w:rPr>
          <w:rFonts w:ascii="Times New Roman" w:eastAsia="Times New Roman" w:hAnsi="Times New Roman" w:cs="Times New Roman"/>
          <w:color w:val="000000"/>
          <w:sz w:val="28"/>
          <w:szCs w:val="28"/>
          <w:lang w:eastAsia="uk-UA"/>
        </w:rPr>
        <w:t>стандартом</w:t>
      </w:r>
      <w:proofErr w:type="spellEnd"/>
      <w:r w:rsidRPr="001A65C0">
        <w:rPr>
          <w:rFonts w:ascii="Times New Roman" w:eastAsia="Times New Roman" w:hAnsi="Times New Roman" w:cs="Times New Roman"/>
          <w:color w:val="000000"/>
          <w:sz w:val="28"/>
          <w:szCs w:val="28"/>
          <w:lang w:eastAsia="uk-UA"/>
        </w:rPr>
        <w:t xml:space="preserve">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18) учні - особи, зараховані до закладу загальної середньої,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чи вищої освіти, які здобувають у будь-якій формі початкову, базову середню чи профільну середню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Інші терміни вживаються в цьому Законі у значеннях, наведених у </w:t>
      </w:r>
      <w:hyperlink r:id="rId6" w:history="1">
        <w:r w:rsidRPr="001A65C0">
          <w:rPr>
            <w:rFonts w:ascii="Times New Roman" w:eastAsia="Times New Roman" w:hAnsi="Times New Roman" w:cs="Times New Roman"/>
            <w:color w:val="8C8282"/>
            <w:sz w:val="28"/>
            <w:szCs w:val="28"/>
            <w:bdr w:val="none" w:sz="0" w:space="0" w:color="auto" w:frame="1"/>
            <w:lang w:eastAsia="uk-UA"/>
          </w:rPr>
          <w:t>Законі України "Про освіту"</w:t>
        </w:r>
      </w:hyperlink>
      <w:r w:rsidRPr="001A65C0">
        <w:rPr>
          <w:rFonts w:ascii="Times New Roman" w:eastAsia="Times New Roman" w:hAnsi="Times New Roman" w:cs="Times New Roman"/>
          <w:color w:val="000000"/>
          <w:sz w:val="28"/>
          <w:szCs w:val="28"/>
          <w:lang w:eastAsia="uk-UA"/>
        </w:rPr>
        <w:t> та інших законах.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 </w:t>
      </w:r>
      <w:r w:rsidRPr="001A65C0">
        <w:rPr>
          <w:rFonts w:ascii="Times New Roman" w:eastAsia="Times New Roman" w:hAnsi="Times New Roman" w:cs="Times New Roman"/>
          <w:color w:val="000000"/>
          <w:sz w:val="28"/>
          <w:szCs w:val="28"/>
          <w:lang w:eastAsia="uk-UA"/>
        </w:rPr>
        <w:t>Законодавство України про загальну середню освіту та його основні завдання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Законодавство України про загальну середню освіту складається з </w:t>
      </w:r>
      <w:hyperlink r:id="rId7" w:history="1">
        <w:r w:rsidRPr="001A65C0">
          <w:rPr>
            <w:rFonts w:ascii="Times New Roman" w:eastAsia="Times New Roman" w:hAnsi="Times New Roman" w:cs="Times New Roman"/>
            <w:color w:val="8C8282"/>
            <w:sz w:val="28"/>
            <w:szCs w:val="28"/>
            <w:bdr w:val="none" w:sz="0" w:space="0" w:color="auto" w:frame="1"/>
            <w:lang w:eastAsia="uk-UA"/>
          </w:rPr>
          <w:t>Конституції України</w:t>
        </w:r>
      </w:hyperlink>
      <w:r w:rsidRPr="001A65C0">
        <w:rPr>
          <w:rFonts w:ascii="Times New Roman" w:eastAsia="Times New Roman" w:hAnsi="Times New Roman" w:cs="Times New Roman"/>
          <w:color w:val="000000"/>
          <w:sz w:val="28"/>
          <w:szCs w:val="28"/>
          <w:lang w:eastAsia="uk-UA"/>
        </w:rPr>
        <w:t>, </w:t>
      </w:r>
      <w:hyperlink r:id="rId8"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xml:space="preserve">, цього Закону, інших актів </w:t>
      </w:r>
      <w:r w:rsidRPr="001A65C0">
        <w:rPr>
          <w:rFonts w:ascii="Times New Roman" w:eastAsia="Times New Roman" w:hAnsi="Times New Roman" w:cs="Times New Roman"/>
          <w:color w:val="000000"/>
          <w:sz w:val="28"/>
          <w:szCs w:val="28"/>
          <w:lang w:eastAsia="uk-UA"/>
        </w:rPr>
        <w:lastRenderedPageBreak/>
        <w:t>законодавства у сфері освіти і науки та міжнародних договорів України, укладених в установленому законом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Основними завданнями законодавства України про загальну середню освіту є:</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регулювання суспільних відносин, що виникають у процесі реалізації права особи на повну загальну середню освіту;</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права особи на доступність і безоплатність здобуття повної загальної середньої освіти;</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необхідних умов функціонування і розвитку системи загальної середньої освіти;</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обов’язковості здобуття громадянами України повної загальної середньої освіти;</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якості повної загальної середньої освіти та якості освітньої діяльності;</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структури та змісту повної загальної середньої освіти;</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органів управління у сфері загальної середньої освіти та їх повноважень;</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прав та обов’язків учасників освітнього процесу;</w:t>
      </w:r>
    </w:p>
    <w:p w:rsidR="001A65C0" w:rsidRPr="001A65C0" w:rsidRDefault="001A65C0" w:rsidP="001A65C0">
      <w:pPr>
        <w:numPr>
          <w:ilvl w:val="0"/>
          <w:numId w:val="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встановлення відповідальності за порушення законодавства України про загальну середню освіту.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w:t>
      </w:r>
      <w:r w:rsidRPr="001A65C0">
        <w:rPr>
          <w:rFonts w:ascii="Times New Roman" w:eastAsia="Times New Roman" w:hAnsi="Times New Roman" w:cs="Times New Roman"/>
          <w:color w:val="000000"/>
          <w:sz w:val="28"/>
          <w:szCs w:val="28"/>
          <w:lang w:eastAsia="uk-UA"/>
        </w:rPr>
        <w:t> Система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Система загальної середньої освіти функціонує з метою забезпечення: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формування в учнів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визначених </w:t>
      </w:r>
      <w:hyperlink r:id="rId9"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державними стандартами.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Державна політика та освітня діяльність у сфері загальної середньої освіти ґрунтуються на засадах та принципах, визначених </w:t>
      </w:r>
      <w:hyperlink r:id="rId10"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 </w:t>
      </w:r>
      <w:r w:rsidRPr="001A65C0">
        <w:rPr>
          <w:rFonts w:ascii="Times New Roman" w:eastAsia="Times New Roman" w:hAnsi="Times New Roman" w:cs="Times New Roman"/>
          <w:color w:val="000000"/>
          <w:sz w:val="28"/>
          <w:szCs w:val="28"/>
          <w:lang w:eastAsia="uk-UA"/>
        </w:rPr>
        <w:t>Рівні, строки та форми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Повна загальна середня освіта здобувається на таких рівнях:</w:t>
      </w:r>
    </w:p>
    <w:p w:rsidR="001A65C0" w:rsidRPr="001A65C0" w:rsidRDefault="001A65C0" w:rsidP="001A65C0">
      <w:pPr>
        <w:numPr>
          <w:ilvl w:val="0"/>
          <w:numId w:val="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1A65C0" w:rsidRPr="001A65C0" w:rsidRDefault="001A65C0" w:rsidP="001A65C0">
      <w:pPr>
        <w:numPr>
          <w:ilvl w:val="0"/>
          <w:numId w:val="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1A65C0" w:rsidRPr="001A65C0" w:rsidRDefault="001A65C0" w:rsidP="001A65C0">
      <w:pPr>
        <w:numPr>
          <w:ilvl w:val="0"/>
          <w:numId w:val="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У закладах освіти:</w:t>
      </w:r>
    </w:p>
    <w:p w:rsidR="001A65C0" w:rsidRPr="001A65C0" w:rsidRDefault="001A65C0" w:rsidP="001A65C0">
      <w:pPr>
        <w:numPr>
          <w:ilvl w:val="0"/>
          <w:numId w:val="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початкова освіта здобувається протягом чотирьох років;</w:t>
      </w:r>
    </w:p>
    <w:p w:rsidR="001A65C0" w:rsidRPr="001A65C0" w:rsidRDefault="001A65C0" w:rsidP="001A65C0">
      <w:pPr>
        <w:numPr>
          <w:ilvl w:val="0"/>
          <w:numId w:val="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базова середня освіта здобувається протягом п’яти років;</w:t>
      </w:r>
    </w:p>
    <w:p w:rsidR="001A65C0" w:rsidRPr="001A65C0" w:rsidRDefault="001A65C0" w:rsidP="001A65C0">
      <w:pPr>
        <w:numPr>
          <w:ilvl w:val="0"/>
          <w:numId w:val="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профільна середня освіта здобувається протягом трьох років.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Повна загальна середня освіта може здобуватися за очною (денною), дистанційною, мережевою, </w:t>
      </w:r>
      <w:proofErr w:type="spellStart"/>
      <w:r w:rsidRPr="001A65C0">
        <w:rPr>
          <w:rFonts w:ascii="Times New Roman" w:eastAsia="Times New Roman" w:hAnsi="Times New Roman" w:cs="Times New Roman"/>
          <w:color w:val="000000"/>
          <w:sz w:val="28"/>
          <w:szCs w:val="28"/>
          <w:lang w:eastAsia="uk-UA"/>
        </w:rPr>
        <w:t>екстернатною</w:t>
      </w:r>
      <w:proofErr w:type="spellEnd"/>
      <w:r w:rsidRPr="001A65C0">
        <w:rPr>
          <w:rFonts w:ascii="Times New Roman" w:eastAsia="Times New Roman" w:hAnsi="Times New Roman" w:cs="Times New Roman"/>
          <w:color w:val="000000"/>
          <w:sz w:val="28"/>
          <w:szCs w:val="28"/>
          <w:lang w:eastAsia="uk-UA"/>
        </w:rPr>
        <w:t>,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 </w:t>
      </w:r>
      <w:r w:rsidRPr="001A65C0">
        <w:rPr>
          <w:rFonts w:ascii="Times New Roman" w:eastAsia="Times New Roman" w:hAnsi="Times New Roman" w:cs="Times New Roman"/>
          <w:color w:val="000000"/>
          <w:sz w:val="28"/>
          <w:szCs w:val="28"/>
          <w:lang w:eastAsia="uk-UA"/>
        </w:rPr>
        <w:t>Мова освіти в закладах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Мовою освітнього процесу в закладах загальної середньої освіти є державна мова.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1A65C0" w:rsidRPr="001A65C0" w:rsidRDefault="001A65C0" w:rsidP="001A65C0">
      <w:pPr>
        <w:numPr>
          <w:ilvl w:val="0"/>
          <w:numId w:val="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1A65C0" w:rsidRPr="001A65C0" w:rsidRDefault="001A65C0" w:rsidP="001A65C0">
      <w:pPr>
        <w:numPr>
          <w:ilvl w:val="0"/>
          <w:numId w:val="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профільну середню освіту державною мовою в обсязі не менше 60 відсотків річного обсягу навчального часу.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Особам з порушенням слуху забезпечується право на навчання українською жестовою мовою та на вивчення української жестової мови.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II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ДОСТУПНІСТЬ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 </w:t>
      </w:r>
      <w:r w:rsidRPr="001A65C0">
        <w:rPr>
          <w:rFonts w:ascii="Times New Roman" w:eastAsia="Times New Roman" w:hAnsi="Times New Roman" w:cs="Times New Roman"/>
          <w:color w:val="000000"/>
          <w:sz w:val="28"/>
          <w:szCs w:val="28"/>
          <w:lang w:eastAsia="uk-UA"/>
        </w:rPr>
        <w:t>Право на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В Україні створюються рівні умови для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Кожному забезпечується доступність та якість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7. </w:t>
      </w:r>
      <w:r w:rsidRPr="001A65C0">
        <w:rPr>
          <w:rFonts w:ascii="Times New Roman" w:eastAsia="Times New Roman" w:hAnsi="Times New Roman" w:cs="Times New Roman"/>
          <w:color w:val="000000"/>
          <w:sz w:val="28"/>
          <w:szCs w:val="28"/>
          <w:lang w:eastAsia="uk-UA"/>
        </w:rPr>
        <w:t>Заборона дискримінації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Не може бути обмежень у доступі до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8. </w:t>
      </w:r>
      <w:r w:rsidRPr="001A65C0">
        <w:rPr>
          <w:rFonts w:ascii="Times New Roman" w:eastAsia="Times New Roman" w:hAnsi="Times New Roman" w:cs="Times New Roman"/>
          <w:color w:val="000000"/>
          <w:sz w:val="28"/>
          <w:szCs w:val="28"/>
          <w:lang w:eastAsia="uk-UA"/>
        </w:rPr>
        <w:t>Забезпечення територіальної доступності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формування та утримання мережі закладів освіти, у тому числі опорних, їхніх структурних підрозділів (філій);</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функціонування міжшкільних ресурсних центрів;</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підвезення учнів та педагогічних працівників до закладу освіти і у зворотному напрямку;</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створення та утримання пансіонів;</w:t>
      </w:r>
    </w:p>
    <w:p w:rsidR="001A65C0" w:rsidRPr="001A65C0" w:rsidRDefault="001A65C0" w:rsidP="001A65C0">
      <w:pPr>
        <w:numPr>
          <w:ilvl w:val="0"/>
          <w:numId w:val="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Територія обслуговування не закріплюється за:</w:t>
      </w:r>
    </w:p>
    <w:p w:rsidR="001A65C0" w:rsidRPr="001A65C0" w:rsidRDefault="001A65C0" w:rsidP="001A65C0">
      <w:pPr>
        <w:numPr>
          <w:ilvl w:val="0"/>
          <w:numId w:val="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закладами загальної середньої освіти, що забезпечують здобуття виключно профільної середньої освіти;</w:t>
      </w:r>
    </w:p>
    <w:p w:rsidR="001A65C0" w:rsidRPr="001A65C0" w:rsidRDefault="001A65C0" w:rsidP="001A65C0">
      <w:pPr>
        <w:numPr>
          <w:ilvl w:val="0"/>
          <w:numId w:val="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 xml:space="preserve">закладами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та вищої освіти, що забезпечують здобуття профільної середньої освіти;</w:t>
      </w:r>
    </w:p>
    <w:p w:rsidR="001A65C0" w:rsidRPr="001A65C0" w:rsidRDefault="001A65C0" w:rsidP="001A65C0">
      <w:pPr>
        <w:numPr>
          <w:ilvl w:val="0"/>
          <w:numId w:val="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державними, приватними і корпоративними закладами освіти;</w:t>
      </w:r>
    </w:p>
    <w:p w:rsidR="001A65C0" w:rsidRPr="001A65C0" w:rsidRDefault="001A65C0" w:rsidP="001A65C0">
      <w:pPr>
        <w:numPr>
          <w:ilvl w:val="0"/>
          <w:numId w:val="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закладами спеціалізованої освіти;</w:t>
      </w:r>
    </w:p>
    <w:p w:rsidR="001A65C0" w:rsidRPr="001A65C0" w:rsidRDefault="001A65C0" w:rsidP="001A65C0">
      <w:pPr>
        <w:numPr>
          <w:ilvl w:val="0"/>
          <w:numId w:val="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спеціальними закладами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центральним органом виконавчої влади у сфері освіти і науки спільно з центральним органом виконавчої влади у сфері охорони здоров’я.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w:t>
      </w:r>
      <w:proofErr w:type="spellStart"/>
      <w:r w:rsidRPr="001A65C0">
        <w:rPr>
          <w:rFonts w:ascii="Times New Roman" w:eastAsia="Times New Roman" w:hAnsi="Times New Roman" w:cs="Times New Roman"/>
          <w:color w:val="000000"/>
          <w:sz w:val="28"/>
          <w:szCs w:val="28"/>
          <w:lang w:eastAsia="uk-UA"/>
        </w:rPr>
        <w:t>маломобільних</w:t>
      </w:r>
      <w:proofErr w:type="spellEnd"/>
      <w:r w:rsidRPr="001A65C0">
        <w:rPr>
          <w:rFonts w:ascii="Times New Roman" w:eastAsia="Times New Roman" w:hAnsi="Times New Roman" w:cs="Times New Roman"/>
          <w:color w:val="000000"/>
          <w:sz w:val="28"/>
          <w:szCs w:val="28"/>
          <w:lang w:eastAsia="uk-UA"/>
        </w:rPr>
        <w:t xml:space="preserve">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9. </w:t>
      </w:r>
      <w:r w:rsidRPr="001A65C0">
        <w:rPr>
          <w:rFonts w:ascii="Times New Roman" w:eastAsia="Times New Roman" w:hAnsi="Times New Roman" w:cs="Times New Roman"/>
          <w:color w:val="000000"/>
          <w:sz w:val="28"/>
          <w:szCs w:val="28"/>
          <w:lang w:eastAsia="uk-UA"/>
        </w:rPr>
        <w:t>Забезпечення рівного доступу до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Рівний доступ до здобуття повної загальної середньої освіти забезпечується шляхом:</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правил зарахування до закладів освіти;</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зарахування до початкової школи та гімназії без проведення конкурсу, крім випадків, визначених законодавством;</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територіальної доступності повної загальної середньої освіти;</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дотримання вимог законодавства щодо доступності закладів освіти для осіб з особливими освітніми потребами;</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sidRPr="001A65C0">
        <w:rPr>
          <w:rFonts w:ascii="Times New Roman" w:eastAsia="Times New Roman" w:hAnsi="Times New Roman" w:cs="Times New Roman"/>
          <w:color w:val="000000"/>
          <w:sz w:val="28"/>
          <w:szCs w:val="28"/>
          <w:lang w:eastAsia="uk-UA"/>
        </w:rPr>
        <w:t>Брайля</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дотримання принципів універсального дизайну та/або розумного пристосування відповідно до найкращих інтересів дитини.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Зарахування дітей до закладу освіти на конкурсних засадах (проведення будь-яких заходів, спрямованих на перевірку знань, умінь, навичок чи інших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дитини) для здобуття початкової освіти забороняється, крім закладів спеціалізованої освіти і приватних закладів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1A65C0" w:rsidRPr="001A65C0" w:rsidRDefault="001A65C0" w:rsidP="001A65C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проживають на території обслуговування закладу освіти;</w:t>
      </w:r>
    </w:p>
    <w:p w:rsidR="001A65C0" w:rsidRPr="001A65C0" w:rsidRDefault="001A65C0" w:rsidP="001A65C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є рідними братами та/або сестрами дітей, які здобувають освіту в цьому закладі освіти;</w:t>
      </w:r>
    </w:p>
    <w:p w:rsidR="001A65C0" w:rsidRPr="001A65C0" w:rsidRDefault="001A65C0" w:rsidP="001A65C0">
      <w:pPr>
        <w:numPr>
          <w:ilvl w:val="0"/>
          <w:numId w:val="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є дітьми працівників цього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w:t>
      </w:r>
      <w:r w:rsidRPr="001A65C0">
        <w:rPr>
          <w:rFonts w:ascii="Times New Roman" w:eastAsia="Times New Roman" w:hAnsi="Times New Roman" w:cs="Times New Roman"/>
          <w:color w:val="000000"/>
          <w:sz w:val="28"/>
          <w:szCs w:val="28"/>
          <w:lang w:eastAsia="uk-UA"/>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III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ОСВІТНІЙ ПРОЦЕС</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10. </w:t>
      </w:r>
      <w:r w:rsidRPr="001A65C0">
        <w:rPr>
          <w:rFonts w:ascii="Times New Roman" w:eastAsia="Times New Roman" w:hAnsi="Times New Roman" w:cs="Times New Roman"/>
          <w:color w:val="000000"/>
          <w:sz w:val="28"/>
          <w:szCs w:val="28"/>
          <w:lang w:eastAsia="uk-UA"/>
        </w:rPr>
        <w:t>Організація освітнього процесу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Освітній процес у закладах освіти організовується відповідно до </w:t>
      </w:r>
      <w:hyperlink r:id="rId11"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xml:space="preserve">,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визначених державними стандартами.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Освітній процес організовується за такими циклами:</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перший цикл початкової освіти - адаптаційно-ігровий (1-2 роки навчання);</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другий цикл початкової освіти - основний (3-4 роки навчання);</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перший цикл базової середньої освіти - адаптаційний (5-6 роки навчання);</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другий цикл базової середньої освіти - базове предметне навчання (7-9 роки навчання);</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перший цикл профільної середньої освіти - профільно-адаптаційний (10 рік навчання);</w:t>
      </w:r>
    </w:p>
    <w:p w:rsidR="001A65C0" w:rsidRPr="001A65C0" w:rsidRDefault="001A65C0" w:rsidP="001A65C0">
      <w:pPr>
        <w:numPr>
          <w:ilvl w:val="0"/>
          <w:numId w:val="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другий цикл профільної середньої освіти - профільний (11-12 роки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Тривалість канікул у закладах освіти протягом навчального року не може становити менше 30 календарних днів.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11. </w:t>
      </w:r>
      <w:r w:rsidRPr="001A65C0">
        <w:rPr>
          <w:rFonts w:ascii="Times New Roman" w:eastAsia="Times New Roman" w:hAnsi="Times New Roman" w:cs="Times New Roman"/>
          <w:color w:val="000000"/>
          <w:sz w:val="28"/>
          <w:szCs w:val="28"/>
          <w:lang w:eastAsia="uk-UA"/>
        </w:rPr>
        <w:t>Освітня програма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Освітня програма закладу освіти схвалюється педагогічною радою закладу освіти та затверджується його керівником.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Типова освітня програма має містити:</w:t>
      </w:r>
    </w:p>
    <w:p w:rsidR="001A65C0" w:rsidRPr="001A65C0" w:rsidRDefault="001A65C0" w:rsidP="001A65C0">
      <w:pPr>
        <w:numPr>
          <w:ilvl w:val="0"/>
          <w:numId w:val="1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вимоги до осіб, які можуть розпочати навчання за освітньою програмою;</w:t>
      </w:r>
    </w:p>
    <w:p w:rsidR="001A65C0" w:rsidRPr="001A65C0" w:rsidRDefault="001A65C0" w:rsidP="001A65C0">
      <w:pPr>
        <w:numPr>
          <w:ilvl w:val="0"/>
          <w:numId w:val="1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A65C0" w:rsidRPr="001A65C0" w:rsidRDefault="001A65C0" w:rsidP="001A65C0">
      <w:pPr>
        <w:numPr>
          <w:ilvl w:val="0"/>
          <w:numId w:val="1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перелік варіантів типових навчальних планів та модельних навчальних програм;</w:t>
      </w:r>
    </w:p>
    <w:p w:rsidR="001A65C0" w:rsidRPr="001A65C0" w:rsidRDefault="001A65C0" w:rsidP="001A65C0">
      <w:pPr>
        <w:numPr>
          <w:ilvl w:val="0"/>
          <w:numId w:val="1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рекомендовані форми організації освітнього процесу;</w:t>
      </w:r>
    </w:p>
    <w:p w:rsidR="001A65C0" w:rsidRPr="001A65C0" w:rsidRDefault="001A65C0" w:rsidP="001A65C0">
      <w:pPr>
        <w:numPr>
          <w:ilvl w:val="0"/>
          <w:numId w:val="1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опис інструментарію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Освітні програми, розроблені на основі типових освітніх програм, мають:</w:t>
      </w:r>
    </w:p>
    <w:p w:rsidR="001A65C0" w:rsidRPr="001A65C0" w:rsidRDefault="001A65C0" w:rsidP="001A65C0">
      <w:pPr>
        <w:numPr>
          <w:ilvl w:val="0"/>
          <w:numId w:val="1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1A65C0" w:rsidRPr="001A65C0" w:rsidRDefault="001A65C0" w:rsidP="001A65C0">
      <w:pPr>
        <w:numPr>
          <w:ilvl w:val="0"/>
          <w:numId w:val="1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1A65C0" w:rsidRPr="001A65C0" w:rsidRDefault="001A65C0" w:rsidP="001A65C0">
      <w:pPr>
        <w:numPr>
          <w:ilvl w:val="0"/>
          <w:numId w:val="1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1A65C0" w:rsidRPr="001A65C0" w:rsidRDefault="001A65C0" w:rsidP="001A65C0">
      <w:pPr>
        <w:numPr>
          <w:ilvl w:val="0"/>
          <w:numId w:val="1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1A65C0" w:rsidRPr="001A65C0" w:rsidRDefault="001A65C0" w:rsidP="001A65C0">
      <w:pPr>
        <w:numPr>
          <w:ilvl w:val="0"/>
          <w:numId w:val="1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опис форм організації освітнього процесу та інструментарію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підлягають затвердженню центральним органом виконавчої влади із забезпечення якості освіти:</w:t>
      </w:r>
    </w:p>
    <w:p w:rsidR="001A65C0" w:rsidRPr="001A65C0" w:rsidRDefault="001A65C0" w:rsidP="001A65C0">
      <w:pPr>
        <w:numPr>
          <w:ilvl w:val="0"/>
          <w:numId w:val="1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типові освітні програми;</w:t>
      </w:r>
    </w:p>
    <w:p w:rsidR="001A65C0" w:rsidRPr="001A65C0" w:rsidRDefault="001A65C0" w:rsidP="001A65C0">
      <w:pPr>
        <w:numPr>
          <w:ilvl w:val="0"/>
          <w:numId w:val="1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освітні програми закладів освіти, розроблені на основі типових освітніх програм;</w:t>
      </w:r>
    </w:p>
    <w:p w:rsidR="001A65C0" w:rsidRPr="001A65C0" w:rsidRDefault="001A65C0" w:rsidP="001A65C0">
      <w:pPr>
        <w:numPr>
          <w:ilvl w:val="0"/>
          <w:numId w:val="1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12. </w:t>
      </w:r>
      <w:r w:rsidRPr="001A65C0">
        <w:rPr>
          <w:rFonts w:ascii="Times New Roman" w:eastAsia="Times New Roman" w:hAnsi="Times New Roman" w:cs="Times New Roman"/>
          <w:color w:val="000000"/>
          <w:sz w:val="28"/>
          <w:szCs w:val="28"/>
          <w:lang w:eastAsia="uk-UA"/>
        </w:rPr>
        <w:t>Формування класів (груп) у закладах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разі звернення батьків дитини з особливими освітніми потребами інклюзивний клас утворюється в обов’язковому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частиною другою цієї статті.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Кількість учнів у класі (наповнюваність класу) державного, комунального закладу освіти не може становити менше 5 учнів та більше:</w:t>
      </w:r>
    </w:p>
    <w:p w:rsidR="001A65C0" w:rsidRPr="001A65C0" w:rsidRDefault="001A65C0" w:rsidP="001A65C0">
      <w:pPr>
        <w:numPr>
          <w:ilvl w:val="0"/>
          <w:numId w:val="1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24 учнів, які здобувають початкову освіту;</w:t>
      </w:r>
    </w:p>
    <w:p w:rsidR="001A65C0" w:rsidRPr="001A65C0" w:rsidRDefault="001A65C0" w:rsidP="001A65C0">
      <w:pPr>
        <w:numPr>
          <w:ilvl w:val="0"/>
          <w:numId w:val="1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30 учнів, які здобувають базову чи профільну середню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Гранична наповнюваність таких класів-комплектів становить не менше п’яти та не більше дванадцяти осіб.</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з’єднаний клас (клас-комплект) початкової школи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7. Для вивчення навчальних предметів, курсів, інтегрованих курсів, у тому числі вибіркових, можуть формуватися та функціонувати </w:t>
      </w:r>
      <w:proofErr w:type="spellStart"/>
      <w:r w:rsidRPr="001A65C0">
        <w:rPr>
          <w:rFonts w:ascii="Times New Roman" w:eastAsia="Times New Roman" w:hAnsi="Times New Roman" w:cs="Times New Roman"/>
          <w:color w:val="000000"/>
          <w:sz w:val="28"/>
          <w:szCs w:val="28"/>
          <w:lang w:eastAsia="uk-UA"/>
        </w:rPr>
        <w:t>міжкласні</w:t>
      </w:r>
      <w:proofErr w:type="spellEnd"/>
      <w:r w:rsidRPr="001A65C0">
        <w:rPr>
          <w:rFonts w:ascii="Times New Roman" w:eastAsia="Times New Roman" w:hAnsi="Times New Roman" w:cs="Times New Roman"/>
          <w:color w:val="000000"/>
          <w:sz w:val="28"/>
          <w:szCs w:val="28"/>
          <w:lang w:eastAsia="uk-UA"/>
        </w:rPr>
        <w:t xml:space="preserve"> групи, що включатимуть учнів різних класів одного або різних років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Учні розподіляються між класами (групами) керівником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13. </w:t>
      </w:r>
      <w:r w:rsidRPr="001A65C0">
        <w:rPr>
          <w:rFonts w:ascii="Times New Roman" w:eastAsia="Times New Roman" w:hAnsi="Times New Roman" w:cs="Times New Roman"/>
          <w:color w:val="000000"/>
          <w:sz w:val="28"/>
          <w:szCs w:val="28"/>
          <w:lang w:eastAsia="uk-UA"/>
        </w:rPr>
        <w:t>Переведення учнів на наступний рік навчання в закладі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Учні переводяться на наступний рік навчання після завершення навчального року, крім випадків, визначених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Порядок переведення учнів на наступний рік навчання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14. </w:t>
      </w:r>
      <w:r w:rsidRPr="001A65C0">
        <w:rPr>
          <w:rFonts w:ascii="Times New Roman" w:eastAsia="Times New Roman" w:hAnsi="Times New Roman" w:cs="Times New Roman"/>
          <w:color w:val="000000"/>
          <w:sz w:val="28"/>
          <w:szCs w:val="28"/>
          <w:lang w:eastAsia="uk-UA"/>
        </w:rPr>
        <w:t>Забезпечення індивідуальної освітньої траєкторії учня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1A65C0" w:rsidRPr="001A65C0" w:rsidRDefault="001A65C0" w:rsidP="001A65C0">
      <w:pPr>
        <w:numPr>
          <w:ilvl w:val="0"/>
          <w:numId w:val="1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 здобуття загальної середньої освіти;</w:t>
      </w:r>
    </w:p>
    <w:p w:rsidR="001A65C0" w:rsidRPr="001A65C0" w:rsidRDefault="001A65C0" w:rsidP="001A65C0">
      <w:pPr>
        <w:numPr>
          <w:ilvl w:val="0"/>
          <w:numId w:val="1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навчальних планів та програм;</w:t>
      </w:r>
    </w:p>
    <w:p w:rsidR="001A65C0" w:rsidRPr="001A65C0" w:rsidRDefault="001A65C0" w:rsidP="001A65C0">
      <w:pPr>
        <w:numPr>
          <w:ilvl w:val="0"/>
          <w:numId w:val="1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навчальних предметів (інтегрованих курсів), інших освітніх компонентів, у тому числі вибіркових, і рівнів їх складності;</w:t>
      </w:r>
    </w:p>
    <w:p w:rsidR="001A65C0" w:rsidRPr="001A65C0" w:rsidRDefault="001A65C0" w:rsidP="001A65C0">
      <w:pPr>
        <w:numPr>
          <w:ilvl w:val="0"/>
          <w:numId w:val="1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 організації освітнього процесу, методів, засобів навчання;</w:t>
      </w:r>
    </w:p>
    <w:p w:rsidR="001A65C0" w:rsidRPr="001A65C0" w:rsidRDefault="001A65C0" w:rsidP="001A65C0">
      <w:pPr>
        <w:numPr>
          <w:ilvl w:val="0"/>
          <w:numId w:val="1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темпів засвоєння освітньої програми та/або послідовності вивчення окремих навчальних предметів (інтегрованих курсів).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w:t>
      </w:r>
      <w:r w:rsidRPr="001A65C0">
        <w:rPr>
          <w:rFonts w:ascii="Times New Roman" w:eastAsia="Times New Roman" w:hAnsi="Times New Roman" w:cs="Times New Roman"/>
          <w:color w:val="000000"/>
          <w:sz w:val="28"/>
          <w:szCs w:val="28"/>
          <w:lang w:eastAsia="uk-UA"/>
        </w:rPr>
        <w:lastRenderedPageBreak/>
        <w:t>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У разі здобуття освіти за </w:t>
      </w:r>
      <w:proofErr w:type="spellStart"/>
      <w:r w:rsidRPr="001A65C0">
        <w:rPr>
          <w:rFonts w:ascii="Times New Roman" w:eastAsia="Times New Roman" w:hAnsi="Times New Roman" w:cs="Times New Roman"/>
          <w:color w:val="000000"/>
          <w:sz w:val="28"/>
          <w:szCs w:val="28"/>
          <w:lang w:eastAsia="uk-UA"/>
        </w:rPr>
        <w:t>екстернатною</w:t>
      </w:r>
      <w:proofErr w:type="spellEnd"/>
      <w:r w:rsidRPr="001A65C0">
        <w:rPr>
          <w:rFonts w:ascii="Times New Roman" w:eastAsia="Times New Roman" w:hAnsi="Times New Roman" w:cs="Times New Roman"/>
          <w:color w:val="000000"/>
          <w:sz w:val="28"/>
          <w:szCs w:val="28"/>
          <w:lang w:eastAsia="uk-UA"/>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Закону України "Про звернення громадян".</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w:t>
      </w:r>
      <w:proofErr w:type="spellStart"/>
      <w:r w:rsidRPr="001A65C0">
        <w:rPr>
          <w:rFonts w:ascii="Times New Roman" w:eastAsia="Times New Roman" w:hAnsi="Times New Roman" w:cs="Times New Roman"/>
          <w:color w:val="000000"/>
          <w:sz w:val="28"/>
          <w:szCs w:val="28"/>
          <w:lang w:eastAsia="uk-UA"/>
        </w:rPr>
        <w:t>інформальної</w:t>
      </w:r>
      <w:proofErr w:type="spellEnd"/>
      <w:r w:rsidRPr="001A65C0">
        <w:rPr>
          <w:rFonts w:ascii="Times New Roman" w:eastAsia="Times New Roman" w:hAnsi="Times New Roman" w:cs="Times New Roman"/>
          <w:color w:val="000000"/>
          <w:sz w:val="28"/>
          <w:szCs w:val="28"/>
          <w:lang w:eastAsia="uk-UA"/>
        </w:rPr>
        <w:t xml:space="preserve">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1A65C0">
        <w:rPr>
          <w:rFonts w:ascii="Times New Roman" w:eastAsia="Times New Roman" w:hAnsi="Times New Roman" w:cs="Times New Roman"/>
          <w:color w:val="000000"/>
          <w:sz w:val="28"/>
          <w:szCs w:val="28"/>
          <w:lang w:eastAsia="uk-UA"/>
        </w:rPr>
        <w:t>екстернатної</w:t>
      </w:r>
      <w:proofErr w:type="spellEnd"/>
      <w:r w:rsidRPr="001A65C0">
        <w:rPr>
          <w:rFonts w:ascii="Times New Roman" w:eastAsia="Times New Roman" w:hAnsi="Times New Roman" w:cs="Times New Roman"/>
          <w:color w:val="000000"/>
          <w:sz w:val="28"/>
          <w:szCs w:val="28"/>
          <w:lang w:eastAsia="uk-UA"/>
        </w:rPr>
        <w:t xml:space="preserve"> форми здобуття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w:t>
      </w:r>
      <w:r w:rsidRPr="001A65C0">
        <w:rPr>
          <w:rFonts w:ascii="Times New Roman" w:eastAsia="Times New Roman" w:hAnsi="Times New Roman" w:cs="Times New Roman"/>
          <w:color w:val="000000"/>
          <w:sz w:val="28"/>
          <w:szCs w:val="28"/>
          <w:lang w:eastAsia="uk-UA"/>
        </w:rPr>
        <w:lastRenderedPageBreak/>
        <w:t>переведення такого учня на одну з обраних ним або його батьками інституційних форм здобуття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15. </w:t>
      </w:r>
      <w:r w:rsidRPr="001A65C0">
        <w:rPr>
          <w:rFonts w:ascii="Times New Roman" w:eastAsia="Times New Roman" w:hAnsi="Times New Roman" w:cs="Times New Roman"/>
          <w:color w:val="000000"/>
          <w:sz w:val="28"/>
          <w:szCs w:val="28"/>
          <w:lang w:eastAsia="uk-UA"/>
        </w:rPr>
        <w:t>Виховний процес</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2"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спрямовуватися на формування:</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1A65C0" w:rsidRPr="001A65C0" w:rsidRDefault="001A65C0" w:rsidP="001A65C0">
      <w:pPr>
        <w:numPr>
          <w:ilvl w:val="0"/>
          <w:numId w:val="15"/>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усвідомленої потреби в </w:t>
      </w:r>
      <w:proofErr w:type="spellStart"/>
      <w:r w:rsidRPr="001A65C0">
        <w:rPr>
          <w:rFonts w:ascii="Times New Roman" w:eastAsia="Times New Roman" w:hAnsi="Times New Roman" w:cs="Times New Roman"/>
          <w:color w:val="000000"/>
          <w:sz w:val="28"/>
          <w:szCs w:val="28"/>
          <w:lang w:eastAsia="uk-UA"/>
        </w:rPr>
        <w:t>дотриманні </w:t>
      </w:r>
      <w:hyperlink r:id="rId13" w:history="1">
        <w:r w:rsidRPr="001A65C0">
          <w:rPr>
            <w:rFonts w:ascii="Times New Roman" w:eastAsia="Times New Roman" w:hAnsi="Times New Roman" w:cs="Times New Roman"/>
            <w:color w:val="8C8282"/>
            <w:sz w:val="28"/>
            <w:szCs w:val="28"/>
            <w:bdr w:val="none" w:sz="0" w:space="0" w:color="auto" w:frame="1"/>
            <w:lang w:eastAsia="uk-UA"/>
          </w:rPr>
          <w:t>Ко</w:t>
        </w:r>
        <w:proofErr w:type="spellEnd"/>
        <w:r w:rsidRPr="001A65C0">
          <w:rPr>
            <w:rFonts w:ascii="Times New Roman" w:eastAsia="Times New Roman" w:hAnsi="Times New Roman" w:cs="Times New Roman"/>
            <w:color w:val="8C8282"/>
            <w:sz w:val="28"/>
            <w:szCs w:val="28"/>
            <w:bdr w:val="none" w:sz="0" w:space="0" w:color="auto" w:frame="1"/>
            <w:lang w:eastAsia="uk-UA"/>
          </w:rPr>
          <w:t>нституції</w:t>
        </w:r>
      </w:hyperlink>
      <w:r w:rsidRPr="001A65C0">
        <w:rPr>
          <w:rFonts w:ascii="Times New Roman" w:eastAsia="Times New Roman" w:hAnsi="Times New Roman" w:cs="Times New Roman"/>
          <w:color w:val="000000"/>
          <w:sz w:val="28"/>
          <w:szCs w:val="28"/>
          <w:lang w:eastAsia="uk-UA"/>
        </w:rPr>
        <w:t>та законів України, нетерпимості до їх порушення, проявів корупції та порушень академічної доброчесності;</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громадянської культури та культури демократії;</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культури та навичок здорового способу життя, екологічної культури і дбайливого ставлення до довкілля;</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прагнення до утвердження довіри, взаєморозуміння, миру, злагоди між усіма народами, етнічними, національними, релігійними групами;</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почуттів доброти, милосердя, толерантності, турботи, справедливості, шанобливого ставлення до сім’ї, відповідальності за свої дії;</w:t>
      </w:r>
    </w:p>
    <w:p w:rsidR="001A65C0" w:rsidRPr="001A65C0" w:rsidRDefault="001A65C0" w:rsidP="001A65C0">
      <w:pPr>
        <w:numPr>
          <w:ilvl w:val="0"/>
          <w:numId w:val="1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Єдність навчання, виховання і розвитку учнів забезпечується спільними зусиллями всіх учасників освітнього процесу.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16. </w:t>
      </w:r>
      <w:r w:rsidRPr="001A65C0">
        <w:rPr>
          <w:rFonts w:ascii="Times New Roman" w:eastAsia="Times New Roman" w:hAnsi="Times New Roman" w:cs="Times New Roman"/>
          <w:color w:val="000000"/>
          <w:sz w:val="28"/>
          <w:szCs w:val="28"/>
          <w:lang w:eastAsia="uk-UA"/>
        </w:rPr>
        <w:t>Заохочення і відзначення учнів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Рішення про заохочення (відзначення) учня приймає педагогічна рада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17. </w:t>
      </w:r>
      <w:r w:rsidRPr="001A65C0">
        <w:rPr>
          <w:rFonts w:ascii="Times New Roman" w:eastAsia="Times New Roman" w:hAnsi="Times New Roman" w:cs="Times New Roman"/>
          <w:color w:val="000000"/>
          <w:sz w:val="28"/>
          <w:szCs w:val="28"/>
          <w:lang w:eastAsia="uk-UA"/>
        </w:rPr>
        <w:t>Оцінювання результатів навчання учнів та їх атестація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Підсумкове оцінювання результатів навчання учнів за сімейною (домашньою) формою здійснюється не менше двох разів на рік.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w:t>
      </w:r>
      <w:proofErr w:type="spellStart"/>
      <w:r w:rsidRPr="001A65C0">
        <w:rPr>
          <w:rFonts w:ascii="Times New Roman" w:eastAsia="Times New Roman" w:hAnsi="Times New Roman" w:cs="Times New Roman"/>
          <w:color w:val="000000"/>
          <w:sz w:val="28"/>
          <w:szCs w:val="28"/>
          <w:lang w:eastAsia="uk-UA"/>
        </w:rPr>
        <w:t>непроходження</w:t>
      </w:r>
      <w:proofErr w:type="spellEnd"/>
      <w:r w:rsidRPr="001A65C0">
        <w:rPr>
          <w:rFonts w:ascii="Times New Roman" w:eastAsia="Times New Roman" w:hAnsi="Times New Roman" w:cs="Times New Roman"/>
          <w:color w:val="000000"/>
          <w:sz w:val="28"/>
          <w:szCs w:val="28"/>
          <w:lang w:eastAsia="uk-UA"/>
        </w:rPr>
        <w:t xml:space="preserve">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18. </w:t>
      </w:r>
      <w:r w:rsidRPr="001A65C0">
        <w:rPr>
          <w:rFonts w:ascii="Times New Roman" w:eastAsia="Times New Roman" w:hAnsi="Times New Roman" w:cs="Times New Roman"/>
          <w:color w:val="000000"/>
          <w:sz w:val="28"/>
          <w:szCs w:val="28"/>
          <w:lang w:eastAsia="uk-UA"/>
        </w:rPr>
        <w:t>Документи про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1A65C0" w:rsidRPr="001A65C0" w:rsidRDefault="001A65C0" w:rsidP="001A65C0">
      <w:pPr>
        <w:numPr>
          <w:ilvl w:val="0"/>
          <w:numId w:val="1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свідоцтво про початкову освіту;</w:t>
      </w:r>
    </w:p>
    <w:p w:rsidR="001A65C0" w:rsidRPr="001A65C0" w:rsidRDefault="001A65C0" w:rsidP="001A65C0">
      <w:pPr>
        <w:numPr>
          <w:ilvl w:val="0"/>
          <w:numId w:val="1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свідоцтво про базову середню освіту;</w:t>
      </w:r>
    </w:p>
    <w:p w:rsidR="001A65C0" w:rsidRPr="001A65C0" w:rsidRDefault="001A65C0" w:rsidP="001A65C0">
      <w:pPr>
        <w:numPr>
          <w:ilvl w:val="0"/>
          <w:numId w:val="1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свідоцтво про повну загальну середню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2. У документах про освіту результати підсумкового оцінювання визначаються за системою оцінювання, визначеною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1A65C0">
        <w:rPr>
          <w:rFonts w:ascii="Times New Roman" w:eastAsia="Times New Roman" w:hAnsi="Times New Roman" w:cs="Times New Roman"/>
          <w:color w:val="000000"/>
          <w:sz w:val="28"/>
          <w:szCs w:val="28"/>
          <w:lang w:eastAsia="uk-UA"/>
        </w:rPr>
        <w:t>Брайля</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IV</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УЧАСНИКИ ОСВІТНЬОГО ПРОЦЕСУ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19. </w:t>
      </w:r>
      <w:r w:rsidRPr="001A65C0">
        <w:rPr>
          <w:rFonts w:ascii="Times New Roman" w:eastAsia="Times New Roman" w:hAnsi="Times New Roman" w:cs="Times New Roman"/>
          <w:color w:val="000000"/>
          <w:sz w:val="28"/>
          <w:szCs w:val="28"/>
          <w:lang w:eastAsia="uk-UA"/>
        </w:rPr>
        <w:t>Учасники освітнього процесу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Учасниками освітнього процесу в закладах освіти є:</w:t>
      </w:r>
    </w:p>
    <w:p w:rsidR="001A65C0" w:rsidRPr="001A65C0" w:rsidRDefault="001A65C0" w:rsidP="001A65C0">
      <w:pPr>
        <w:numPr>
          <w:ilvl w:val="0"/>
          <w:numId w:val="1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w:t>
      </w:r>
    </w:p>
    <w:p w:rsidR="001A65C0" w:rsidRPr="001A65C0" w:rsidRDefault="001A65C0" w:rsidP="001A65C0">
      <w:pPr>
        <w:numPr>
          <w:ilvl w:val="0"/>
          <w:numId w:val="1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педагогічні працівники;</w:t>
      </w:r>
    </w:p>
    <w:p w:rsidR="001A65C0" w:rsidRPr="001A65C0" w:rsidRDefault="001A65C0" w:rsidP="001A65C0">
      <w:pPr>
        <w:numPr>
          <w:ilvl w:val="0"/>
          <w:numId w:val="1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працівники закладу освіти;</w:t>
      </w:r>
    </w:p>
    <w:p w:rsidR="001A65C0" w:rsidRPr="001A65C0" w:rsidRDefault="001A65C0" w:rsidP="001A65C0">
      <w:pPr>
        <w:numPr>
          <w:ilvl w:val="0"/>
          <w:numId w:val="1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батьки учнів;</w:t>
      </w:r>
    </w:p>
    <w:p w:rsidR="001A65C0" w:rsidRPr="001A65C0" w:rsidRDefault="001A65C0" w:rsidP="001A65C0">
      <w:pPr>
        <w:numPr>
          <w:ilvl w:val="0"/>
          <w:numId w:val="1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асистенти дітей (у разі їх допуску відповідно до вимог частини сьомої статті 26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20. </w:t>
      </w:r>
      <w:r w:rsidRPr="001A65C0">
        <w:rPr>
          <w:rFonts w:ascii="Times New Roman" w:eastAsia="Times New Roman" w:hAnsi="Times New Roman" w:cs="Times New Roman"/>
          <w:color w:val="000000"/>
          <w:sz w:val="28"/>
          <w:szCs w:val="28"/>
          <w:lang w:eastAsia="uk-UA"/>
        </w:rPr>
        <w:t>Учні</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Права та обов’язки учнів визначаються </w:t>
      </w:r>
      <w:hyperlink r:id="rId14"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w:t>
      </w:r>
      <w:r w:rsidRPr="001A65C0">
        <w:rPr>
          <w:rFonts w:ascii="Times New Roman" w:eastAsia="Times New Roman" w:hAnsi="Times New Roman" w:cs="Times New Roman"/>
          <w:color w:val="000000"/>
          <w:sz w:val="28"/>
          <w:szCs w:val="28"/>
          <w:lang w:eastAsia="uk-UA"/>
        </w:rPr>
        <w:lastRenderedPageBreak/>
        <w:t>воєнізованими формуваннями, а також політичними партіями, релігійними організаціями (об’єднаннями), крім випадків, визначених статтею 31 </w:t>
      </w:r>
      <w:hyperlink r:id="rId15"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Особи з особливими освітніми потребами здобувають повну загальну середню освіту в порядку, встановленому законодавством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Харчування учнів у закладах освіти здійснюється відповідно до </w:t>
      </w:r>
      <w:hyperlink r:id="rId16"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та інших актів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w:t>
      </w:r>
      <w:proofErr w:type="spellStart"/>
      <w:r w:rsidRPr="001A65C0">
        <w:rPr>
          <w:rFonts w:ascii="Times New Roman" w:eastAsia="Times New Roman" w:hAnsi="Times New Roman" w:cs="Times New Roman"/>
          <w:color w:val="000000"/>
          <w:sz w:val="28"/>
          <w:szCs w:val="28"/>
          <w:lang w:eastAsia="uk-UA"/>
        </w:rPr>
        <w:t>законодавства</w:t>
      </w:r>
      <w:proofErr w:type="spellEnd"/>
      <w:r w:rsidRPr="001A65C0">
        <w:rPr>
          <w:rFonts w:ascii="Times New Roman" w:eastAsia="Times New Roman" w:hAnsi="Times New Roman" w:cs="Times New Roman"/>
          <w:color w:val="000000"/>
          <w:sz w:val="28"/>
          <w:szCs w:val="28"/>
          <w:lang w:eastAsia="uk-UA"/>
        </w:rPr>
        <w:t xml:space="preserve">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21.</w:t>
      </w:r>
      <w:r w:rsidRPr="001A65C0">
        <w:rPr>
          <w:rFonts w:ascii="Times New Roman" w:eastAsia="Times New Roman" w:hAnsi="Times New Roman" w:cs="Times New Roman"/>
          <w:color w:val="000000"/>
          <w:sz w:val="28"/>
          <w:szCs w:val="28"/>
          <w:lang w:eastAsia="uk-UA"/>
        </w:rPr>
        <w:t> Здоров’я учнів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Контроль за охороною здоров’я та якістю харчування учнів здійснюється відповідно до законодавства.</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22. </w:t>
      </w:r>
      <w:r w:rsidRPr="001A65C0">
        <w:rPr>
          <w:rFonts w:ascii="Times New Roman" w:eastAsia="Times New Roman" w:hAnsi="Times New Roman" w:cs="Times New Roman"/>
          <w:color w:val="000000"/>
          <w:sz w:val="28"/>
          <w:szCs w:val="28"/>
          <w:lang w:eastAsia="uk-UA"/>
        </w:rPr>
        <w:t>Педагогічні працівники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посад педагогічних працівників встановлюється Кабінетом Міністрів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Педагогічні працівники мають права, визначені </w:t>
      </w:r>
      <w:hyperlink r:id="rId17"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законодавством, колективним договором, трудовим договором та/або установчими документами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Педагогічні працівники зобов’язані:</w:t>
      </w:r>
    </w:p>
    <w:p w:rsidR="001A65C0" w:rsidRPr="001A65C0" w:rsidRDefault="001A65C0" w:rsidP="001A65C0">
      <w:pPr>
        <w:numPr>
          <w:ilvl w:val="0"/>
          <w:numId w:val="1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дотримуватися принципів </w:t>
      </w:r>
      <w:proofErr w:type="spellStart"/>
      <w:r w:rsidRPr="001A65C0">
        <w:rPr>
          <w:rFonts w:ascii="Times New Roman" w:eastAsia="Times New Roman" w:hAnsi="Times New Roman" w:cs="Times New Roman"/>
          <w:color w:val="000000"/>
          <w:sz w:val="28"/>
          <w:szCs w:val="28"/>
          <w:lang w:eastAsia="uk-UA"/>
        </w:rPr>
        <w:t>дитиноцентризму</w:t>
      </w:r>
      <w:proofErr w:type="spellEnd"/>
      <w:r w:rsidRPr="001A65C0">
        <w:rPr>
          <w:rFonts w:ascii="Times New Roman" w:eastAsia="Times New Roman" w:hAnsi="Times New Roman" w:cs="Times New Roman"/>
          <w:color w:val="000000"/>
          <w:sz w:val="28"/>
          <w:szCs w:val="28"/>
          <w:lang w:eastAsia="uk-UA"/>
        </w:rPr>
        <w:t xml:space="preserve"> та педагогіки партнерства у відносинах з учнями та їхніми батьками;</w:t>
      </w:r>
    </w:p>
    <w:p w:rsidR="001A65C0" w:rsidRPr="001A65C0" w:rsidRDefault="001A65C0" w:rsidP="001A65C0">
      <w:pPr>
        <w:numPr>
          <w:ilvl w:val="0"/>
          <w:numId w:val="18"/>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виконувати обов’язки, визначені </w:t>
      </w:r>
      <w:hyperlink r:id="rId18"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іншими актами законодавства, установчими документами закладу освіти, трудовим договором та/або їхніми посадовими обов’язками;</w:t>
      </w:r>
    </w:p>
    <w:p w:rsidR="001A65C0" w:rsidRPr="001A65C0" w:rsidRDefault="001A65C0" w:rsidP="001A65C0">
      <w:pPr>
        <w:numPr>
          <w:ilvl w:val="0"/>
          <w:numId w:val="18"/>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w:t>
      </w:r>
      <w:hyperlink r:id="rId19"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p>
    <w:p w:rsidR="001A65C0" w:rsidRPr="001A65C0" w:rsidRDefault="001A65C0" w:rsidP="001A65C0">
      <w:pPr>
        <w:numPr>
          <w:ilvl w:val="0"/>
          <w:numId w:val="1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використовувати державну мову в освітньому процесі відповідно до вимог цього Закону;</w:t>
      </w:r>
    </w:p>
    <w:p w:rsidR="001A65C0" w:rsidRPr="001A65C0" w:rsidRDefault="001A65C0" w:rsidP="001A65C0">
      <w:pPr>
        <w:numPr>
          <w:ilvl w:val="0"/>
          <w:numId w:val="1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володіти навичками з надання </w:t>
      </w:r>
      <w:proofErr w:type="spellStart"/>
      <w:r w:rsidRPr="001A65C0">
        <w:rPr>
          <w:rFonts w:ascii="Times New Roman" w:eastAsia="Times New Roman" w:hAnsi="Times New Roman" w:cs="Times New Roman"/>
          <w:color w:val="000000"/>
          <w:sz w:val="28"/>
          <w:szCs w:val="28"/>
          <w:lang w:eastAsia="uk-UA"/>
        </w:rPr>
        <w:t>домедичної</w:t>
      </w:r>
      <w:proofErr w:type="spellEnd"/>
      <w:r w:rsidRPr="001A65C0">
        <w:rPr>
          <w:rFonts w:ascii="Times New Roman" w:eastAsia="Times New Roman" w:hAnsi="Times New Roman" w:cs="Times New Roman"/>
          <w:color w:val="000000"/>
          <w:sz w:val="28"/>
          <w:szCs w:val="28"/>
          <w:lang w:eastAsia="uk-UA"/>
        </w:rPr>
        <w:t xml:space="preserve"> допомоги дітям;</w:t>
      </w:r>
    </w:p>
    <w:p w:rsidR="001A65C0" w:rsidRPr="001A65C0" w:rsidRDefault="001A65C0" w:rsidP="001A65C0">
      <w:pPr>
        <w:numPr>
          <w:ilvl w:val="0"/>
          <w:numId w:val="1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постійно підвищувати свою педагогічну майстерність.</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23. </w:t>
      </w:r>
      <w:r w:rsidRPr="001A65C0">
        <w:rPr>
          <w:rFonts w:ascii="Times New Roman" w:eastAsia="Times New Roman" w:hAnsi="Times New Roman" w:cs="Times New Roman"/>
          <w:color w:val="000000"/>
          <w:sz w:val="28"/>
          <w:szCs w:val="28"/>
          <w:lang w:eastAsia="uk-UA"/>
        </w:rPr>
        <w:t>Педагогічна інтернатура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Педагогічна інтернатура має передбачати заходи, що забезпечать здобуття та/або вдосконалення професійних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і педагогічної майстерності протягом першого року професійної діяльності педагогічного працівника, зокрема:</w:t>
      </w:r>
    </w:p>
    <w:p w:rsidR="001A65C0" w:rsidRPr="001A65C0" w:rsidRDefault="001A65C0" w:rsidP="001A65C0">
      <w:pPr>
        <w:numPr>
          <w:ilvl w:val="0"/>
          <w:numId w:val="1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супровід та підтримка у педагогічній діяльності з боку досвідченого педагогічного працівника (педагога-наставника);</w:t>
      </w:r>
    </w:p>
    <w:p w:rsidR="001A65C0" w:rsidRPr="001A65C0" w:rsidRDefault="001A65C0" w:rsidP="001A65C0">
      <w:pPr>
        <w:numPr>
          <w:ilvl w:val="0"/>
          <w:numId w:val="1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різні форми професійного розвитку (відвідування навчальних занять, опрацювання відповідної літератури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24.</w:t>
      </w:r>
      <w:r w:rsidRPr="001A65C0">
        <w:rPr>
          <w:rFonts w:ascii="Times New Roman" w:eastAsia="Times New Roman" w:hAnsi="Times New Roman" w:cs="Times New Roman"/>
          <w:color w:val="000000"/>
          <w:sz w:val="28"/>
          <w:szCs w:val="28"/>
          <w:lang w:eastAsia="uk-UA"/>
        </w:rPr>
        <w:t> Робочий час та оплата праці педагогічних працівників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Педагогічна діяльність вчителя включає:</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діяльність у межах його педагогічного навантаження, норма якого на одну тарифну ставку становить 18 навчальних годин на тиждень;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окремі види педагогічної діяльності, за які встановлюються доплати у такому співвідношенні до тарифної ставки: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 класне керівництво у 1-11 (12) класах - 20-25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 перевірка навчальних робіт учнів - 10-20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завідування:</w:t>
      </w:r>
    </w:p>
    <w:p w:rsidR="001A65C0" w:rsidRPr="001A65C0" w:rsidRDefault="001A65C0" w:rsidP="001A65C0">
      <w:pPr>
        <w:numPr>
          <w:ilvl w:val="0"/>
          <w:numId w:val="2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майстернями, кабінетами інформатики - 15-20 відсотків;</w:t>
      </w:r>
    </w:p>
    <w:p w:rsidR="001A65C0" w:rsidRPr="001A65C0" w:rsidRDefault="001A65C0" w:rsidP="001A65C0">
      <w:pPr>
        <w:numPr>
          <w:ilvl w:val="0"/>
          <w:numId w:val="2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кімнатами зберігання зброї, стрілецькими тирами, паспортизованими музеями - 10-15 відсотків;</w:t>
      </w:r>
    </w:p>
    <w:p w:rsidR="001A65C0" w:rsidRPr="001A65C0" w:rsidRDefault="001A65C0" w:rsidP="001A65C0">
      <w:pPr>
        <w:numPr>
          <w:ilvl w:val="0"/>
          <w:numId w:val="2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структурними підрозділами закладів освіти - 25 відсотків;</w:t>
      </w:r>
    </w:p>
    <w:p w:rsidR="001A65C0" w:rsidRPr="001A65C0" w:rsidRDefault="001A65C0" w:rsidP="001A65C0">
      <w:pPr>
        <w:numPr>
          <w:ilvl w:val="0"/>
          <w:numId w:val="2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1A65C0" w:rsidRPr="001A65C0" w:rsidRDefault="001A65C0" w:rsidP="001A65C0">
      <w:pPr>
        <w:numPr>
          <w:ilvl w:val="0"/>
          <w:numId w:val="2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бібліотекою (</w:t>
      </w:r>
      <w:proofErr w:type="spellStart"/>
      <w:r w:rsidRPr="001A65C0">
        <w:rPr>
          <w:rFonts w:ascii="Times New Roman" w:eastAsia="Times New Roman" w:hAnsi="Times New Roman" w:cs="Times New Roman"/>
          <w:color w:val="000000"/>
          <w:sz w:val="28"/>
          <w:szCs w:val="28"/>
          <w:lang w:eastAsia="uk-UA"/>
        </w:rPr>
        <w:t>медіатекою</w:t>
      </w:r>
      <w:proofErr w:type="spellEnd"/>
      <w:r w:rsidRPr="001A65C0">
        <w:rPr>
          <w:rFonts w:ascii="Times New Roman" w:eastAsia="Times New Roman" w:hAnsi="Times New Roman" w:cs="Times New Roman"/>
          <w:color w:val="000000"/>
          <w:sz w:val="28"/>
          <w:szCs w:val="28"/>
          <w:lang w:eastAsia="uk-UA"/>
        </w:rPr>
        <w:t>) або за бібліотечну роботу чи роботу з бібліотечним фондом підручників - 5-15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 за роботу в інклюзивних класах (групах) - 20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ґ) обслуговування комп’ютерної техніки - 10-15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 проведення позакласної роботи з учнями - 10-40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інші види педагогічної діяльності законодавством, засновником та/або закладом освіти можуть встановлюватися доплати.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Розміри тарифних ставок педагогічних працівників державних і комунальних закладів освіти встановлюються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Розподіл педагогічного навантаження у закладі освіти затверджується його керівником відповідно до вимог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Оплата праці педагогічних працівників здійснюється відповідно до </w:t>
      </w:r>
      <w:hyperlink r:id="rId20"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цього Закону та інших актів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Оплата праці вихователів груп подовженого дня здійснюється: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комунальних закладах освіти - за рахунок коштів освітньої субвенції;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інших закладах освіти - за рахунок коштів засновника (засновників) та інших джерел, не заборонених законодавством.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25. </w:t>
      </w:r>
      <w:r w:rsidRPr="001A65C0">
        <w:rPr>
          <w:rFonts w:ascii="Times New Roman" w:eastAsia="Times New Roman" w:hAnsi="Times New Roman" w:cs="Times New Roman"/>
          <w:color w:val="000000"/>
          <w:sz w:val="28"/>
          <w:szCs w:val="28"/>
          <w:lang w:eastAsia="uk-UA"/>
        </w:rPr>
        <w:t>Права, обов’язки та відповідальність батьків учнів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Батьки учнів мають права та обов’язки у сфері загальної середньої освіти, передбачені цим Законом,</w:t>
      </w:r>
      <w:proofErr w:type="spellStart"/>
      <w:r w:rsidRPr="001A65C0">
        <w:rPr>
          <w:rFonts w:ascii="Times New Roman" w:eastAsia="Times New Roman" w:hAnsi="Times New Roman" w:cs="Times New Roman"/>
          <w:color w:val="000000"/>
          <w:sz w:val="28"/>
          <w:szCs w:val="28"/>
          <w:lang w:eastAsia="uk-UA"/>
        </w:rPr>
        <w:t> </w:t>
      </w:r>
      <w:hyperlink r:id="rId21" w:history="1">
        <w:r w:rsidRPr="001A65C0">
          <w:rPr>
            <w:rFonts w:ascii="Times New Roman" w:eastAsia="Times New Roman" w:hAnsi="Times New Roman" w:cs="Times New Roman"/>
            <w:color w:val="8C8282"/>
            <w:sz w:val="28"/>
            <w:szCs w:val="28"/>
            <w:bdr w:val="none" w:sz="0" w:space="0" w:color="auto" w:frame="1"/>
            <w:lang w:eastAsia="uk-UA"/>
          </w:rPr>
          <w:t>Законо</w:t>
        </w:r>
        <w:proofErr w:type="spellEnd"/>
        <w:r w:rsidRPr="001A65C0">
          <w:rPr>
            <w:rFonts w:ascii="Times New Roman" w:eastAsia="Times New Roman" w:hAnsi="Times New Roman" w:cs="Times New Roman"/>
            <w:color w:val="8C8282"/>
            <w:sz w:val="28"/>
            <w:szCs w:val="28"/>
            <w:bdr w:val="none" w:sz="0" w:space="0" w:color="auto" w:frame="1"/>
            <w:lang w:eastAsia="uk-UA"/>
          </w:rPr>
          <w:t>м України "Про освіту"</w:t>
        </w:r>
      </w:hyperlink>
      <w:r w:rsidRPr="001A65C0">
        <w:rPr>
          <w:rFonts w:ascii="Times New Roman" w:eastAsia="Times New Roman" w:hAnsi="Times New Roman" w:cs="Times New Roman"/>
          <w:color w:val="000000"/>
          <w:sz w:val="28"/>
          <w:szCs w:val="28"/>
          <w:lang w:eastAsia="uk-UA"/>
        </w:rPr>
        <w:t> та іншими законами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Батьки учнів мають право бути присутніми на навчальних заняттях своїх дітей за попереднім погодженням з керівником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26. </w:t>
      </w:r>
      <w:r w:rsidRPr="001A65C0">
        <w:rPr>
          <w:rFonts w:ascii="Times New Roman" w:eastAsia="Times New Roman" w:hAnsi="Times New Roman" w:cs="Times New Roman"/>
          <w:color w:val="000000"/>
          <w:sz w:val="28"/>
          <w:szCs w:val="28"/>
          <w:lang w:eastAsia="uk-UA"/>
        </w:rPr>
        <w:t>Інклюзивне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Індивідуальна програма розвитку визначає перелік необхідних дитині психолого-педагогічних, </w:t>
      </w:r>
      <w:proofErr w:type="spellStart"/>
      <w:r w:rsidRPr="001A65C0">
        <w:rPr>
          <w:rFonts w:ascii="Times New Roman" w:eastAsia="Times New Roman" w:hAnsi="Times New Roman" w:cs="Times New Roman"/>
          <w:color w:val="000000"/>
          <w:sz w:val="28"/>
          <w:szCs w:val="28"/>
          <w:lang w:eastAsia="uk-UA"/>
        </w:rPr>
        <w:t>корекційно-розвиткових</w:t>
      </w:r>
      <w:proofErr w:type="spellEnd"/>
      <w:r w:rsidRPr="001A65C0">
        <w:rPr>
          <w:rFonts w:ascii="Times New Roman" w:eastAsia="Times New Roman" w:hAnsi="Times New Roman" w:cs="Times New Roman"/>
          <w:color w:val="000000"/>
          <w:sz w:val="28"/>
          <w:szCs w:val="28"/>
          <w:lang w:eastAsia="uk-UA"/>
        </w:rPr>
        <w:t xml:space="preserve"> послуг, що надаються індивідуально та/або в груповій формі.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6. </w:t>
      </w:r>
      <w:proofErr w:type="spellStart"/>
      <w:r w:rsidRPr="001A65C0">
        <w:rPr>
          <w:rFonts w:ascii="Times New Roman" w:eastAsia="Times New Roman" w:hAnsi="Times New Roman" w:cs="Times New Roman"/>
          <w:color w:val="000000"/>
          <w:sz w:val="28"/>
          <w:szCs w:val="28"/>
          <w:lang w:eastAsia="uk-UA"/>
        </w:rPr>
        <w:t>Особистісно</w:t>
      </w:r>
      <w:proofErr w:type="spellEnd"/>
      <w:r w:rsidRPr="001A65C0">
        <w:rPr>
          <w:rFonts w:ascii="Times New Roman" w:eastAsia="Times New Roman" w:hAnsi="Times New Roman" w:cs="Times New Roman"/>
          <w:color w:val="000000"/>
          <w:sz w:val="28"/>
          <w:szCs w:val="28"/>
          <w:lang w:eastAsia="uk-UA"/>
        </w:rPr>
        <w:t xml:space="preserve"> орієнтоване спрямування освітнього процесу для учня з особливими освітніми потребами забезпечує асистент вчителя.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w:t>
      </w:r>
      <w:proofErr w:type="spellStart"/>
      <w:r w:rsidRPr="001A65C0">
        <w:rPr>
          <w:rFonts w:ascii="Times New Roman" w:eastAsia="Times New Roman" w:hAnsi="Times New Roman" w:cs="Times New Roman"/>
          <w:color w:val="000000"/>
          <w:sz w:val="28"/>
          <w:szCs w:val="28"/>
          <w:lang w:eastAsia="uk-UA"/>
        </w:rPr>
        <w:t>медіатеки</w:t>
      </w:r>
      <w:proofErr w:type="spellEnd"/>
      <w:r w:rsidRPr="001A65C0">
        <w:rPr>
          <w:rFonts w:ascii="Times New Roman" w:eastAsia="Times New Roman" w:hAnsi="Times New Roman" w:cs="Times New Roman"/>
          <w:color w:val="000000"/>
          <w:sz w:val="28"/>
          <w:szCs w:val="28"/>
          <w:lang w:eastAsia="uk-UA"/>
        </w:rPr>
        <w:t xml:space="preserve"> за рахунок коштів державного та/або місцевих бюджетів, а також за рахунок інших джерел, не заборонених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Закону України "Про звернення громадян" та/або в інший спосіб, визначений законодавством.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27.</w:t>
      </w:r>
      <w:r w:rsidRPr="001A65C0">
        <w:rPr>
          <w:rFonts w:ascii="Times New Roman" w:eastAsia="Times New Roman" w:hAnsi="Times New Roman" w:cs="Times New Roman"/>
          <w:color w:val="000000"/>
          <w:sz w:val="28"/>
          <w:szCs w:val="28"/>
          <w:lang w:eastAsia="uk-UA"/>
        </w:rPr>
        <w:t> Громадське самоврядування в закладі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2"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та установчими документами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Громадське самоврядування в закладі освіти здійснюється на принципах, визначених частиною восьмою статті 70 </w:t>
      </w:r>
      <w:hyperlink r:id="rId23"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У закладі освіти можуть діяти:</w:t>
      </w:r>
    </w:p>
    <w:p w:rsidR="001A65C0" w:rsidRPr="001A65C0" w:rsidRDefault="001A65C0" w:rsidP="001A65C0">
      <w:pPr>
        <w:numPr>
          <w:ilvl w:val="0"/>
          <w:numId w:val="2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самоврядування працівників закладу освіти;</w:t>
      </w:r>
    </w:p>
    <w:p w:rsidR="001A65C0" w:rsidRPr="001A65C0" w:rsidRDefault="001A65C0" w:rsidP="001A65C0">
      <w:pPr>
        <w:numPr>
          <w:ilvl w:val="0"/>
          <w:numId w:val="2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учнівського самоврядування;</w:t>
      </w:r>
    </w:p>
    <w:p w:rsidR="001A65C0" w:rsidRPr="001A65C0" w:rsidRDefault="001A65C0" w:rsidP="001A65C0">
      <w:pPr>
        <w:numPr>
          <w:ilvl w:val="0"/>
          <w:numId w:val="2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батьківського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 xml:space="preserve">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закладу освіти не пізніше ніж за один місяць до дня їх проведення.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28. </w:t>
      </w:r>
      <w:r w:rsidRPr="001A65C0">
        <w:rPr>
          <w:rFonts w:ascii="Times New Roman" w:eastAsia="Times New Roman" w:hAnsi="Times New Roman" w:cs="Times New Roman"/>
          <w:color w:val="000000"/>
          <w:sz w:val="28"/>
          <w:szCs w:val="28"/>
          <w:lang w:eastAsia="uk-UA"/>
        </w:rPr>
        <w:t>Учнівське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учнів, пов’язаних з ідеями демократії, справедливості, рівності, прав людини, добробуту, здорового способу життя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Учнівське самоврядування здійснюється учнями безпосередньо і через органи учнівського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 мають рівні права на участь в учнівському самоврядуванні, зокрема на участь у роботі дорадчих (консультативних із певних питань), робочих (</w:t>
      </w:r>
      <w:proofErr w:type="spellStart"/>
      <w:r w:rsidRPr="001A65C0">
        <w:rPr>
          <w:rFonts w:ascii="Times New Roman" w:eastAsia="Times New Roman" w:hAnsi="Times New Roman" w:cs="Times New Roman"/>
          <w:color w:val="000000"/>
          <w:sz w:val="28"/>
          <w:szCs w:val="28"/>
          <w:lang w:eastAsia="uk-UA"/>
        </w:rPr>
        <w:t>робочих</w:t>
      </w:r>
      <w:proofErr w:type="spellEnd"/>
      <w:r w:rsidRPr="001A65C0">
        <w:rPr>
          <w:rFonts w:ascii="Times New Roman" w:eastAsia="Times New Roman" w:hAnsi="Times New Roman" w:cs="Times New Roman"/>
          <w:color w:val="000000"/>
          <w:sz w:val="28"/>
          <w:szCs w:val="28"/>
          <w:lang w:eastAsia="uk-UA"/>
        </w:rPr>
        <w:t xml:space="preserve">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Учнівське самоврядування може діяти на рівні класу, пансіону (за наявності) та іншого структурного підрозділу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Керівник закладу освіти сприяє та створює умови для діяльності органів учнівського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Інші учасники освітнього процесу не повинні перешкоджати і втручатися в діяльність органів учнівського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учнівського самоврядування мають право, але не зобов’язані вести протоколи чи будь-які інші документи щодо своєї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Органи учнівського самоврядування мають право:</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брати участь у заходах (процесах) із забезпечення якості освіти відповідно до процедур внутрішньої системи забезпечення якості освіти;</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захищати права та інтереси учнів, які здобувають освіту у цьому закладі освіти;</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вносити пропозиції та/або брати участь у розробленні та/або обговоренні плану роботи закладу освіти, змісту освітніх і навчальних програм;</w:t>
      </w:r>
    </w:p>
    <w:p w:rsidR="001A65C0" w:rsidRPr="001A65C0" w:rsidRDefault="001A65C0" w:rsidP="001A65C0">
      <w:pPr>
        <w:numPr>
          <w:ilvl w:val="0"/>
          <w:numId w:val="2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Рішення органу учнівського самоврядування виконується учнями на добровільних засадах.</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29. </w:t>
      </w:r>
      <w:r w:rsidRPr="001A65C0">
        <w:rPr>
          <w:rFonts w:ascii="Times New Roman" w:eastAsia="Times New Roman" w:hAnsi="Times New Roman" w:cs="Times New Roman"/>
          <w:color w:val="000000"/>
          <w:sz w:val="28"/>
          <w:szCs w:val="28"/>
          <w:lang w:eastAsia="uk-UA"/>
        </w:rPr>
        <w:t>Самоврядування працівників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Вищим органом громадського самоврядування працівників закладу освіти є загальні збори трудового колективу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Загальні збори трудового колективу:</w:t>
      </w:r>
    </w:p>
    <w:p w:rsidR="001A65C0" w:rsidRPr="001A65C0" w:rsidRDefault="001A65C0" w:rsidP="001A65C0">
      <w:pPr>
        <w:numPr>
          <w:ilvl w:val="0"/>
          <w:numId w:val="2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розглядають та схвалюють проект колективного договору;</w:t>
      </w:r>
    </w:p>
    <w:p w:rsidR="001A65C0" w:rsidRPr="001A65C0" w:rsidRDefault="001A65C0" w:rsidP="001A65C0">
      <w:pPr>
        <w:numPr>
          <w:ilvl w:val="0"/>
          <w:numId w:val="2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затверджують правила внутрішнього трудового розпорядку;</w:t>
      </w:r>
    </w:p>
    <w:p w:rsidR="001A65C0" w:rsidRPr="001A65C0" w:rsidRDefault="001A65C0" w:rsidP="001A65C0">
      <w:pPr>
        <w:numPr>
          <w:ilvl w:val="0"/>
          <w:numId w:val="2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визначають порядок обрання, чисельність, склад і строк повноважень комісії з трудових спорів;</w:t>
      </w:r>
    </w:p>
    <w:p w:rsidR="001A65C0" w:rsidRPr="001A65C0" w:rsidRDefault="001A65C0" w:rsidP="001A65C0">
      <w:pPr>
        <w:numPr>
          <w:ilvl w:val="0"/>
          <w:numId w:val="2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обирають комісію з трудових спорів.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Рішення загальних зборів трудового колективу підписуються головуючим на засіданні та секретарем.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30.</w:t>
      </w:r>
      <w:r w:rsidRPr="001A65C0">
        <w:rPr>
          <w:rFonts w:ascii="Times New Roman" w:eastAsia="Times New Roman" w:hAnsi="Times New Roman" w:cs="Times New Roman"/>
          <w:color w:val="000000"/>
          <w:sz w:val="28"/>
          <w:szCs w:val="28"/>
          <w:lang w:eastAsia="uk-UA"/>
        </w:rPr>
        <w:t> Батьківське самоврядування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Батьки мають право утворювати різні органи батьківського самоврядування (в межах класу, закладу освіти, за інтересами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Рішення органу батьківського самоврядування виконується батьками виключно на добровільних засадах.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Органи батьківського самоврядування мають право, але не зобов’язані оформляти свої рішення відповідними протоколами.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lastRenderedPageBreak/>
        <w:t>Розділ V</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ЗАКЛАД ЗАГАЛЬНОЇ СЕРЕДНЬОЇ ОСВІТИ ТА УПРАВЛІННЯ НИМ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31.</w:t>
      </w:r>
      <w:r w:rsidRPr="001A65C0">
        <w:rPr>
          <w:rFonts w:ascii="Times New Roman" w:eastAsia="Times New Roman" w:hAnsi="Times New Roman" w:cs="Times New Roman"/>
          <w:color w:val="000000"/>
          <w:sz w:val="28"/>
          <w:szCs w:val="28"/>
          <w:lang w:eastAsia="uk-UA"/>
        </w:rPr>
        <w:t> Заклад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Заклад загальної середньої освіти залежно від засновника може бути:</w:t>
      </w:r>
    </w:p>
    <w:p w:rsidR="001A65C0" w:rsidRPr="001A65C0" w:rsidRDefault="001A65C0" w:rsidP="001A65C0">
      <w:pPr>
        <w:numPr>
          <w:ilvl w:val="0"/>
          <w:numId w:val="2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державним - заснованим розпорядчим актом органу державної влади;</w:t>
      </w:r>
    </w:p>
    <w:p w:rsidR="001A65C0" w:rsidRPr="001A65C0" w:rsidRDefault="001A65C0" w:rsidP="001A65C0">
      <w:pPr>
        <w:numPr>
          <w:ilvl w:val="0"/>
          <w:numId w:val="2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комунальним - заснованим розпорядчим актом сільської, селищної, міської, районної, обласної ради;</w:t>
      </w:r>
    </w:p>
    <w:p w:rsidR="001A65C0" w:rsidRPr="001A65C0" w:rsidRDefault="001A65C0" w:rsidP="001A65C0">
      <w:pPr>
        <w:numPr>
          <w:ilvl w:val="0"/>
          <w:numId w:val="2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приватним - заснованим рішенням фізичної (фізичних) та/або юридичної (юридичних) особи (осіб) приватного права;</w:t>
      </w:r>
    </w:p>
    <w:p w:rsidR="001A65C0" w:rsidRPr="001A65C0" w:rsidRDefault="001A65C0" w:rsidP="001A65C0">
      <w:pPr>
        <w:numPr>
          <w:ilvl w:val="0"/>
          <w:numId w:val="2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У складі закладів загальної середньої освіти можуть функціонувати такі внутрішні структурні підрозділи:</w:t>
      </w:r>
    </w:p>
    <w:p w:rsidR="001A65C0" w:rsidRPr="001A65C0" w:rsidRDefault="001A65C0" w:rsidP="001A65C0">
      <w:pPr>
        <w:numPr>
          <w:ilvl w:val="0"/>
          <w:numId w:val="2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дошкільний підрозділ (у складі початкової школи або гімназії);</w:t>
      </w:r>
    </w:p>
    <w:p w:rsidR="001A65C0" w:rsidRPr="001A65C0" w:rsidRDefault="001A65C0" w:rsidP="001A65C0">
      <w:pPr>
        <w:numPr>
          <w:ilvl w:val="0"/>
          <w:numId w:val="2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позашкільний підрозділ;</w:t>
      </w:r>
    </w:p>
    <w:p w:rsidR="001A65C0" w:rsidRPr="001A65C0" w:rsidRDefault="001A65C0" w:rsidP="001A65C0">
      <w:pPr>
        <w:numPr>
          <w:ilvl w:val="0"/>
          <w:numId w:val="2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пансіон (у складі ліцеїв, спеціальних закладів загальної середньої освіти та закладів спеціалізованої освіти);</w:t>
      </w:r>
    </w:p>
    <w:p w:rsidR="001A65C0" w:rsidRPr="001A65C0" w:rsidRDefault="001A65C0" w:rsidP="001A65C0">
      <w:pPr>
        <w:numPr>
          <w:ilvl w:val="0"/>
          <w:numId w:val="2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внутрішні структурні підрозділи.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 загальної середньої освіти може мати у своєму складі філію (філії).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Особливості відносин між закладами загальної середньої освіти та політичними партіями (об’єднаннями) і релігійними організаціями визначаються статтею 31 </w:t>
      </w:r>
      <w:hyperlink r:id="rId24"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32. </w:t>
      </w:r>
      <w:r w:rsidRPr="001A65C0">
        <w:rPr>
          <w:rFonts w:ascii="Times New Roman" w:eastAsia="Times New Roman" w:hAnsi="Times New Roman" w:cs="Times New Roman"/>
          <w:color w:val="000000"/>
          <w:sz w:val="28"/>
          <w:szCs w:val="28"/>
          <w:lang w:eastAsia="uk-UA"/>
        </w:rPr>
        <w:t>Утворення, реорганізація, ліквідація та перепрофілювання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Розвиток мережі комунальних початкових шкіл, гімназій забезпечують районні, міські, сільські, селищні ради.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Для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Заклади загальної середньої освіти можуть бути передані засновниками у комунальну чи державну власність відповідно до законодавства.</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33. </w:t>
      </w:r>
      <w:r w:rsidRPr="001A65C0">
        <w:rPr>
          <w:rFonts w:ascii="Times New Roman" w:eastAsia="Times New Roman" w:hAnsi="Times New Roman" w:cs="Times New Roman"/>
          <w:color w:val="000000"/>
          <w:sz w:val="28"/>
          <w:szCs w:val="28"/>
          <w:lang w:eastAsia="uk-UA"/>
        </w:rPr>
        <w:t>Установчі документи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повне та скорочене найменування;</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статус, форму власності, організаційно-правову форму та тип закладу;</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місцезнаходження;</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структурні підрозділи закладу;</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систему управління закладом, права та обов’язки органів управління, порядок прийняття ними рішень;</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мету, завдання, принципи діяльності;</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джерела надходження і порядок використання коштів і майна;</w:t>
      </w:r>
    </w:p>
    <w:p w:rsidR="001A65C0" w:rsidRPr="001A65C0" w:rsidRDefault="001A65C0" w:rsidP="001A65C0">
      <w:pPr>
        <w:numPr>
          <w:ilvl w:val="0"/>
          <w:numId w:val="2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положення, що визначають функції закладу загальної середньої освіти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Положення статуту не повинні суперечити законодавству.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Засновницький договір має містити інформацію про:</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засновників;</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повне найменування закладу загальної середньої освіти та порядок затвердження його статуту;</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права, обов’язки, порядок взаємодії засновників;</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особливості організації освітнього процесу в закладі загальної середньої освіти та його структурних підрозділах;</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організацію харчування учнів;</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належне забезпечення освітнього простору у закладі загальної середньої освіти та його структурних підрозділах;</w:t>
      </w:r>
    </w:p>
    <w:p w:rsidR="001A65C0" w:rsidRPr="001A65C0" w:rsidRDefault="001A65C0" w:rsidP="001A65C0">
      <w:pPr>
        <w:numPr>
          <w:ilvl w:val="0"/>
          <w:numId w:val="2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особливості управління закладом загальної середньої освіти та його рухомим і нерухомим майном.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34. </w:t>
      </w:r>
      <w:r w:rsidRPr="001A65C0">
        <w:rPr>
          <w:rFonts w:ascii="Times New Roman" w:eastAsia="Times New Roman" w:hAnsi="Times New Roman" w:cs="Times New Roman"/>
          <w:color w:val="000000"/>
          <w:sz w:val="28"/>
          <w:szCs w:val="28"/>
          <w:lang w:eastAsia="uk-UA"/>
        </w:rPr>
        <w:t>Найменування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35. </w:t>
      </w:r>
      <w:r w:rsidRPr="001A65C0">
        <w:rPr>
          <w:rFonts w:ascii="Times New Roman" w:eastAsia="Times New Roman" w:hAnsi="Times New Roman" w:cs="Times New Roman"/>
          <w:color w:val="000000"/>
          <w:sz w:val="28"/>
          <w:szCs w:val="28"/>
          <w:lang w:eastAsia="uk-UA"/>
        </w:rPr>
        <w:t>Типи закладів освіти, що забезпечують здобуття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Здобуття повної загальної середньої освіти на певному рівні забезпечують:</w:t>
      </w:r>
    </w:p>
    <w:p w:rsidR="001A65C0" w:rsidRPr="001A65C0" w:rsidRDefault="001A65C0" w:rsidP="001A65C0">
      <w:pPr>
        <w:numPr>
          <w:ilvl w:val="0"/>
          <w:numId w:val="2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початкова школа, що забезпечує здобуття початкової освіти;</w:t>
      </w:r>
    </w:p>
    <w:p w:rsidR="001A65C0" w:rsidRPr="001A65C0" w:rsidRDefault="001A65C0" w:rsidP="001A65C0">
      <w:pPr>
        <w:numPr>
          <w:ilvl w:val="0"/>
          <w:numId w:val="2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гімназія, що забезпечує здобуття базової середньої освіти;</w:t>
      </w:r>
    </w:p>
    <w:p w:rsidR="001A65C0" w:rsidRPr="001A65C0" w:rsidRDefault="001A65C0" w:rsidP="001A65C0">
      <w:pPr>
        <w:numPr>
          <w:ilvl w:val="0"/>
          <w:numId w:val="2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ліцей, що забезпечує здобуття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Початкова школа функціонує як окрема юридична особа або як структурний підрозділ гімназії.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Гімназія та ліцей функціонують як окремі юридичні особи.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Як виняток, за рішенням засновника ліцей може також забезпечувати здобуття базової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Здобуття повної загальної середньої освіти забезпечують також спеціальні заклади загальної середньої освіти:</w:t>
      </w:r>
    </w:p>
    <w:p w:rsidR="001A65C0" w:rsidRPr="001A65C0" w:rsidRDefault="001A65C0" w:rsidP="001A65C0">
      <w:pPr>
        <w:numPr>
          <w:ilvl w:val="0"/>
          <w:numId w:val="2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1A65C0" w:rsidRPr="001A65C0" w:rsidRDefault="001A65C0" w:rsidP="001A65C0">
      <w:pPr>
        <w:numPr>
          <w:ilvl w:val="0"/>
          <w:numId w:val="2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спеціальні заклади загальної середньої освіти затверджуються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вищої освіти та інші заклади освіти, що мають ліцензію на провадження освітньої діяльності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Здобуття профільної середньої освіти професійного спрямування забезпечують заклади професійної (професійно-технічної)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міжшкільний ресурсний центр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5. У системі спеціалізованої освіти здобуття повної загальної середньої освіти забезпечують заклади спеціалізованої освіти:</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військовий (військово-морський, військово-спортивний) ліцей, </w:t>
      </w:r>
      <w:proofErr w:type="spellStart"/>
      <w:r w:rsidRPr="001A65C0">
        <w:rPr>
          <w:rFonts w:ascii="Times New Roman" w:eastAsia="Times New Roman" w:hAnsi="Times New Roman" w:cs="Times New Roman"/>
          <w:color w:val="000000"/>
          <w:sz w:val="28"/>
          <w:szCs w:val="28"/>
          <w:lang w:eastAsia="uk-UA"/>
        </w:rPr>
        <w:t>ліцей</w:t>
      </w:r>
      <w:proofErr w:type="spellEnd"/>
      <w:r w:rsidRPr="001A65C0">
        <w:rPr>
          <w:rFonts w:ascii="Times New Roman" w:eastAsia="Times New Roman" w:hAnsi="Times New Roman" w:cs="Times New Roman"/>
          <w:color w:val="000000"/>
          <w:sz w:val="28"/>
          <w:szCs w:val="28"/>
          <w:lang w:eastAsia="uk-UA"/>
        </w:rPr>
        <w:t xml:space="preserve">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науковий ліцей - заклад спеціалізованої освіти, що забезпечує здобуття базової та/або профільної середньої освіти наукового профілю;</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професійний коледж (</w:t>
      </w:r>
      <w:proofErr w:type="spellStart"/>
      <w:r w:rsidRPr="001A65C0">
        <w:rPr>
          <w:rFonts w:ascii="Times New Roman" w:eastAsia="Times New Roman" w:hAnsi="Times New Roman" w:cs="Times New Roman"/>
          <w:color w:val="000000"/>
          <w:sz w:val="28"/>
          <w:szCs w:val="28"/>
          <w:lang w:eastAsia="uk-UA"/>
        </w:rPr>
        <w:t>коледж</w:t>
      </w:r>
      <w:proofErr w:type="spellEnd"/>
      <w:r w:rsidRPr="001A65C0">
        <w:rPr>
          <w:rFonts w:ascii="Times New Roman" w:eastAsia="Times New Roman" w:hAnsi="Times New Roman" w:cs="Times New Roman"/>
          <w:color w:val="000000"/>
          <w:sz w:val="28"/>
          <w:szCs w:val="28"/>
          <w:lang w:eastAsia="uk-UA"/>
        </w:rPr>
        <w:t>) спортивного профілю - заклад спеціалізованої освіти спортивного профілю;</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мистецький коледж - заклад спеціалізованої освіти, що забезпечує здобуття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мистецької освіти одночасно із здобуттям базової та профільної середньої освіти;</w:t>
      </w:r>
    </w:p>
    <w:p w:rsidR="001A65C0" w:rsidRPr="001A65C0" w:rsidRDefault="001A65C0" w:rsidP="001A65C0">
      <w:pPr>
        <w:numPr>
          <w:ilvl w:val="0"/>
          <w:numId w:val="3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заклади спеціалізованої освіти, визначені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36. </w:t>
      </w:r>
      <w:r w:rsidRPr="001A65C0">
        <w:rPr>
          <w:rFonts w:ascii="Times New Roman" w:eastAsia="Times New Roman" w:hAnsi="Times New Roman" w:cs="Times New Roman"/>
          <w:color w:val="000000"/>
          <w:sz w:val="28"/>
          <w:szCs w:val="28"/>
          <w:lang w:eastAsia="uk-UA"/>
        </w:rPr>
        <w:t>Система управління закладом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Управління закладом загальної середньої освіти здійснюють:</w:t>
      </w:r>
    </w:p>
    <w:p w:rsidR="001A65C0" w:rsidRPr="001A65C0" w:rsidRDefault="001A65C0" w:rsidP="001A65C0">
      <w:pPr>
        <w:numPr>
          <w:ilvl w:val="0"/>
          <w:numId w:val="3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 (засновники) або уповноважений ним (ними) орган;</w:t>
      </w:r>
    </w:p>
    <w:p w:rsidR="001A65C0" w:rsidRPr="001A65C0" w:rsidRDefault="001A65C0" w:rsidP="001A65C0">
      <w:pPr>
        <w:numPr>
          <w:ilvl w:val="0"/>
          <w:numId w:val="3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керівник закладу освіти;</w:t>
      </w:r>
    </w:p>
    <w:p w:rsidR="001A65C0" w:rsidRPr="001A65C0" w:rsidRDefault="001A65C0" w:rsidP="001A65C0">
      <w:pPr>
        <w:numPr>
          <w:ilvl w:val="0"/>
          <w:numId w:val="3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педагогічна рада;</w:t>
      </w:r>
    </w:p>
    <w:p w:rsidR="001A65C0" w:rsidRPr="001A65C0" w:rsidRDefault="001A65C0" w:rsidP="001A65C0">
      <w:pPr>
        <w:numPr>
          <w:ilvl w:val="0"/>
          <w:numId w:val="3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вищий колегіальний орган громадського самоврядування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Органи громадського самоврядування та піклувальна рада мають право брати участь в управлінні закладом загальної середньої освіти у порядку та межах, </w:t>
      </w:r>
      <w:r w:rsidRPr="001A65C0">
        <w:rPr>
          <w:rFonts w:ascii="Times New Roman" w:eastAsia="Times New Roman" w:hAnsi="Times New Roman" w:cs="Times New Roman"/>
          <w:color w:val="000000"/>
          <w:sz w:val="28"/>
          <w:szCs w:val="28"/>
          <w:lang w:eastAsia="uk-UA"/>
        </w:rPr>
        <w:lastRenderedPageBreak/>
        <w:t>визначених </w:t>
      </w:r>
      <w:hyperlink r:id="rId25"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та установчими документами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37. </w:t>
      </w:r>
      <w:r w:rsidRPr="001A65C0">
        <w:rPr>
          <w:rFonts w:ascii="Times New Roman" w:eastAsia="Times New Roman" w:hAnsi="Times New Roman" w:cs="Times New Roman"/>
          <w:color w:val="000000"/>
          <w:sz w:val="28"/>
          <w:szCs w:val="28"/>
          <w:lang w:eastAsia="uk-UA"/>
        </w:rPr>
        <w:t>Засновник (засновники) закладу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Права та обов’язки засновника (засновників) закладу загальної середньої освіти визначаються цим Законом,</w:t>
      </w:r>
      <w:proofErr w:type="spellStart"/>
      <w:r w:rsidRPr="001A65C0">
        <w:rPr>
          <w:rFonts w:ascii="Times New Roman" w:eastAsia="Times New Roman" w:hAnsi="Times New Roman" w:cs="Times New Roman"/>
          <w:color w:val="000000"/>
          <w:sz w:val="28"/>
          <w:szCs w:val="28"/>
          <w:lang w:eastAsia="uk-UA"/>
        </w:rPr>
        <w:t> </w:t>
      </w:r>
      <w:hyperlink r:id="rId26" w:history="1">
        <w:r w:rsidRPr="001A65C0">
          <w:rPr>
            <w:rFonts w:ascii="Times New Roman" w:eastAsia="Times New Roman" w:hAnsi="Times New Roman" w:cs="Times New Roman"/>
            <w:color w:val="8C8282"/>
            <w:sz w:val="28"/>
            <w:szCs w:val="28"/>
            <w:bdr w:val="none" w:sz="0" w:space="0" w:color="auto" w:frame="1"/>
            <w:lang w:eastAsia="uk-UA"/>
          </w:rPr>
          <w:t>Законо</w:t>
        </w:r>
        <w:proofErr w:type="spellEnd"/>
        <w:r w:rsidRPr="001A65C0">
          <w:rPr>
            <w:rFonts w:ascii="Times New Roman" w:eastAsia="Times New Roman" w:hAnsi="Times New Roman" w:cs="Times New Roman"/>
            <w:color w:val="8C8282"/>
            <w:sz w:val="28"/>
            <w:szCs w:val="28"/>
            <w:bdr w:val="none" w:sz="0" w:space="0" w:color="auto" w:frame="1"/>
            <w:lang w:eastAsia="uk-UA"/>
          </w:rPr>
          <w:t>м України "Про освіту"</w:t>
        </w:r>
      </w:hyperlink>
      <w:r w:rsidRPr="001A65C0">
        <w:rPr>
          <w:rFonts w:ascii="Times New Roman" w:eastAsia="Times New Roman" w:hAnsi="Times New Roman" w:cs="Times New Roman"/>
          <w:color w:val="000000"/>
          <w:sz w:val="28"/>
          <w:szCs w:val="28"/>
          <w:lang w:eastAsia="uk-UA"/>
        </w:rPr>
        <w:t> та іншими актами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Засновник закладу загальної середньої освіти або уповноважений ним орган (посадова особа):</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статут (його нову редакцію), укладає засновницький договір у випадках, визначених законом;</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положення про конкурс на посаду керівника закладу загальної середньої освіти та склад конкурсної комісії;</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про проведення конкурсу на посаду керівника закладу загальної середньої освіти;</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за поданням закладу загальної середньої освіти стратегію розвитку такого закладу;</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утворює та ліквідує структурні підрозділи у заснованих ним закладах загальної середньої освіти;</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контроль за використанням закладом загальної середньої освіти публічних коштів;</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1A65C0" w:rsidRPr="001A65C0" w:rsidRDefault="001A65C0" w:rsidP="001A65C0">
      <w:pPr>
        <w:numPr>
          <w:ilvl w:val="0"/>
          <w:numId w:val="3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реалізує інші права, передбачені цим Законом та іншими актами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Засновник закладу загальної середньої освіти зобов’язаний забезпечити:</w:t>
      </w:r>
    </w:p>
    <w:p w:rsidR="001A65C0" w:rsidRPr="001A65C0" w:rsidRDefault="001A65C0" w:rsidP="001A65C0">
      <w:pPr>
        <w:numPr>
          <w:ilvl w:val="0"/>
          <w:numId w:val="3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1A65C0" w:rsidRPr="001A65C0" w:rsidRDefault="001A65C0" w:rsidP="001A65C0">
      <w:pPr>
        <w:numPr>
          <w:ilvl w:val="0"/>
          <w:numId w:val="3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1A65C0" w:rsidRPr="001A65C0" w:rsidRDefault="001A65C0" w:rsidP="001A65C0">
      <w:pPr>
        <w:numPr>
          <w:ilvl w:val="0"/>
          <w:numId w:val="3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1A65C0" w:rsidRPr="001A65C0" w:rsidRDefault="001A65C0" w:rsidP="001A65C0">
      <w:pPr>
        <w:numPr>
          <w:ilvl w:val="0"/>
          <w:numId w:val="33"/>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оприлюднення всієї публічної інформації відповідно до вимог законів України "</w:t>
      </w:r>
      <w:hyperlink r:id="rId27" w:history="1">
        <w:r w:rsidRPr="001A65C0">
          <w:rPr>
            <w:rFonts w:ascii="Times New Roman" w:eastAsia="Times New Roman" w:hAnsi="Times New Roman" w:cs="Times New Roman"/>
            <w:color w:val="8C8282"/>
            <w:sz w:val="28"/>
            <w:szCs w:val="28"/>
            <w:bdr w:val="none" w:sz="0" w:space="0" w:color="auto" w:frame="1"/>
            <w:lang w:eastAsia="uk-UA"/>
          </w:rPr>
          <w:t>Про освіту</w:t>
        </w:r>
      </w:hyperlink>
      <w:r w:rsidRPr="001A65C0">
        <w:rPr>
          <w:rFonts w:ascii="Times New Roman" w:eastAsia="Times New Roman" w:hAnsi="Times New Roman" w:cs="Times New Roman"/>
          <w:color w:val="000000"/>
          <w:sz w:val="28"/>
          <w:szCs w:val="28"/>
          <w:lang w:eastAsia="uk-UA"/>
        </w:rPr>
        <w:t>", "Про доступ до публічної інформації" та "Про відкритість використання публічних коштів".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w:t>
      </w:r>
      <w:proofErr w:type="spellStart"/>
      <w:r w:rsidRPr="001A65C0">
        <w:rPr>
          <w:rFonts w:ascii="Times New Roman" w:eastAsia="Times New Roman" w:hAnsi="Times New Roman" w:cs="Times New Roman"/>
          <w:color w:val="000000"/>
          <w:sz w:val="28"/>
          <w:szCs w:val="28"/>
          <w:lang w:eastAsia="uk-UA"/>
        </w:rPr>
        <w:t>та </w:t>
      </w:r>
      <w:hyperlink r:id="rId28"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ном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38. </w:t>
      </w:r>
      <w:r w:rsidRPr="001A65C0">
        <w:rPr>
          <w:rFonts w:ascii="Times New Roman" w:eastAsia="Times New Roman" w:hAnsi="Times New Roman" w:cs="Times New Roman"/>
          <w:color w:val="000000"/>
          <w:sz w:val="28"/>
          <w:szCs w:val="28"/>
          <w:lang w:eastAsia="uk-UA"/>
        </w:rPr>
        <w:t>Керівник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Повноваження керівника закладу загальної середньої освіти визначаються законодавством та установчими документами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Не може обіймати посаду керівника закладу загальної середньої освіти особа, яка: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є недієздатною або цивільна дієздатність якої обмежена;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має судимість за вчинення злочину;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позбавлена права обіймати відповідну посаду;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 рішенням суду визнана винною у вчиненні корупційного правопорушення;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за рішенням суду визнана винною у вчиненні правопорушення, пов’язаного з корупцією;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підпадає під заборону, встановлену Законом України "Про очищення влади".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Керівник закладу загальної середньої освіти має право:</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діяти від імені закладу без довіреності та представляти заклад у відносинах з іншими особами;</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підписувати документи з питань освітньої, фінансово-господарської та іншої діяльності закладу;</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визначати режим роботи закладу;</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ініціювати перед засновником або уповноваженим ним органом питання щодо створення або ліквідації структурних підрозділів;</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видавати відповідно до своєї компетенції накази і контролювати їх виконання;</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укладати угоди (договори, контракти) з фізичними та/або юридичними особами відповідно до своєї компетенції;</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1A65C0" w:rsidRPr="001A65C0" w:rsidRDefault="001A65C0" w:rsidP="001A65C0">
      <w:pPr>
        <w:numPr>
          <w:ilvl w:val="0"/>
          <w:numId w:val="3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приймати рішення з інших питань діяльності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Керівник закладу загальної середньої освіти зобов’язаний:</w:t>
      </w:r>
    </w:p>
    <w:p w:rsidR="001A65C0" w:rsidRPr="001A65C0" w:rsidRDefault="001A65C0" w:rsidP="001A65C0">
      <w:pPr>
        <w:numPr>
          <w:ilvl w:val="0"/>
          <w:numId w:val="35"/>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виконувати цей Закон,</w:t>
      </w:r>
      <w:proofErr w:type="spellStart"/>
      <w:r w:rsidRPr="001A65C0">
        <w:rPr>
          <w:rFonts w:ascii="Times New Roman" w:eastAsia="Times New Roman" w:hAnsi="Times New Roman" w:cs="Times New Roman"/>
          <w:color w:val="000000"/>
          <w:sz w:val="28"/>
          <w:szCs w:val="28"/>
          <w:lang w:eastAsia="uk-UA"/>
        </w:rPr>
        <w:t> </w:t>
      </w:r>
      <w:hyperlink r:id="rId29"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 України "Про освіту"</w:t>
        </w:r>
      </w:hyperlink>
      <w:r w:rsidRPr="001A65C0">
        <w:rPr>
          <w:rFonts w:ascii="Times New Roman" w:eastAsia="Times New Roman" w:hAnsi="Times New Roman" w:cs="Times New Roman"/>
          <w:color w:val="000000"/>
          <w:sz w:val="28"/>
          <w:szCs w:val="28"/>
          <w:lang w:eastAsia="uk-UA"/>
        </w:rPr>
        <w:t>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планувати та організовувати діяльність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розробляти проект кошторису та подавати його засновнику або уповноваженому ним органу на затвердження;</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надавати щороку засновнику пропозиції щодо обсягу коштів, необхідних для підвищення кваліфікації педагогічних працівників;</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організовувати фінансово-господарську діяльність закладу загальної середньої освіти в межах затвердженого кошторису;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забезпечувати розроблення та виконання стратегії розвитку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затверджувати правила внутрішнього розпорядку закладу;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затверджувати посадові інструкції працівників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організовувати освітній процес та видачу документів про освіту;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затверджувати освітню (освітні) програму (програми) закладу загальної середньої освіти відповідно до цього Закону;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забезпечувати розроблення, затвердження, виконання та моніторинг виконання індивідуальної програми розвитку учня;</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створювати необхідні умови для здобуття освіти особами з особливими освітніми потребами;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сприяти проходженню атестації та сертифікації педагогічними працівниками;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створювати умови для здійснення дієвого та відкритого громадського нагляду (контролю) за діяльністю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сприяти та створювати умови для діяльності органів громадського самоврядування в закладі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організовувати харчування та сприяти медичному обслуговуванню учнів відповідно до законодавства;</w:t>
      </w:r>
    </w:p>
    <w:p w:rsidR="001A65C0" w:rsidRPr="001A65C0" w:rsidRDefault="001A65C0" w:rsidP="001A65C0">
      <w:pPr>
        <w:numPr>
          <w:ilvl w:val="0"/>
          <w:numId w:val="35"/>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30" w:history="1">
        <w:r w:rsidRPr="001A65C0">
          <w:rPr>
            <w:rFonts w:ascii="Times New Roman" w:eastAsia="Times New Roman" w:hAnsi="Times New Roman" w:cs="Times New Roman"/>
            <w:color w:val="8C8282"/>
            <w:sz w:val="28"/>
            <w:szCs w:val="28"/>
            <w:bdr w:val="none" w:sz="0" w:space="0" w:color="auto" w:frame="1"/>
            <w:lang w:eastAsia="uk-UA"/>
          </w:rPr>
          <w:t>Про освіту</w:t>
        </w:r>
      </w:hyperlink>
      <w:r w:rsidRPr="001A65C0">
        <w:rPr>
          <w:rFonts w:ascii="Times New Roman" w:eastAsia="Times New Roman" w:hAnsi="Times New Roman" w:cs="Times New Roman"/>
          <w:color w:val="000000"/>
          <w:sz w:val="28"/>
          <w:szCs w:val="28"/>
          <w:lang w:eastAsia="uk-UA"/>
        </w:rPr>
        <w:t>", "Про доступ до публічної інформації", "Про відкритість використання публічних коштів" та інших законів України;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організовувати документообіг, бухгалтерський облік та звітність відповідно до законодавства;</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1A65C0" w:rsidRPr="001A65C0" w:rsidRDefault="001A65C0" w:rsidP="001A65C0">
      <w:pPr>
        <w:numPr>
          <w:ilvl w:val="0"/>
          <w:numId w:val="3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Керівник закладу загальної середньої освіти має права та обов’язки педагогічного працівника, визначені </w:t>
      </w:r>
      <w:hyperlink r:id="rId31"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39. </w:t>
      </w:r>
      <w:r w:rsidRPr="001A65C0">
        <w:rPr>
          <w:rFonts w:ascii="Times New Roman" w:eastAsia="Times New Roman" w:hAnsi="Times New Roman" w:cs="Times New Roman"/>
          <w:color w:val="000000"/>
          <w:sz w:val="28"/>
          <w:szCs w:val="28"/>
          <w:lang w:eastAsia="uk-UA"/>
        </w:rPr>
        <w:t>Обрання, призначення на посаду та звільнення з посади керівника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1A65C0" w:rsidRPr="001A65C0" w:rsidRDefault="001A65C0" w:rsidP="001A65C0">
      <w:pPr>
        <w:numPr>
          <w:ilvl w:val="0"/>
          <w:numId w:val="3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одночасно з прийняттям рішення про утворення нового закладу загальної середньої освіти;</w:t>
      </w:r>
    </w:p>
    <w:p w:rsidR="001A65C0" w:rsidRPr="001A65C0" w:rsidRDefault="001A65C0" w:rsidP="001A65C0">
      <w:pPr>
        <w:numPr>
          <w:ilvl w:val="0"/>
          <w:numId w:val="3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менше ніж за два місяці до завершення строкового трудового договору, укладеного з керівником закладу загальної середньої освіти;</w:t>
      </w:r>
    </w:p>
    <w:p w:rsidR="001A65C0" w:rsidRPr="001A65C0" w:rsidRDefault="001A65C0" w:rsidP="001A65C0">
      <w:pPr>
        <w:numPr>
          <w:ilvl w:val="0"/>
          <w:numId w:val="3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Оголошення про проведення конкурсу оприлюднюється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засновника та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закладу освіти (за наявності) наступного робочого дня після прийняття рішення про проведення конкурсу та повинне містити:</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найменування і місцезнаходження закладу освіти;</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найменування посади та умови оплати праці;</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кваліфікаційні вимоги до керівника закладу освіти відповідно до цього Закону;</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вичерпний перелік, кінцевий строк і місце подання документів для участі в конкурсі;</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дату та місце початку конкурсного відбору, етапи його проведення та тривалість;</w:t>
      </w:r>
    </w:p>
    <w:p w:rsidR="001A65C0" w:rsidRPr="001A65C0" w:rsidRDefault="001A65C0" w:rsidP="001A65C0">
      <w:pPr>
        <w:numPr>
          <w:ilvl w:val="0"/>
          <w:numId w:val="3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1A65C0" w:rsidRPr="001A65C0" w:rsidRDefault="001A65C0" w:rsidP="001A65C0">
      <w:pPr>
        <w:numPr>
          <w:ilvl w:val="0"/>
          <w:numId w:val="3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1A65C0" w:rsidRPr="001A65C0" w:rsidRDefault="001A65C0" w:rsidP="001A65C0">
      <w:pPr>
        <w:numPr>
          <w:ilvl w:val="0"/>
          <w:numId w:val="3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1A65C0" w:rsidRPr="001A65C0" w:rsidRDefault="001A65C0" w:rsidP="001A65C0">
      <w:pPr>
        <w:numPr>
          <w:ilvl w:val="0"/>
          <w:numId w:val="3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організації та інших громадських формувань, а також експертів, фахівців у сфері загальної середньої освіти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складу конкурсної комісії не може бути включена особа, яка:</w:t>
      </w:r>
    </w:p>
    <w:p w:rsidR="001A65C0" w:rsidRPr="001A65C0" w:rsidRDefault="001A65C0" w:rsidP="001A65C0">
      <w:pPr>
        <w:numPr>
          <w:ilvl w:val="0"/>
          <w:numId w:val="3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визнана в установленому законом порядку недієздатною або цивільна дієздатність якої обмежена;</w:t>
      </w:r>
    </w:p>
    <w:p w:rsidR="001A65C0" w:rsidRPr="001A65C0" w:rsidRDefault="001A65C0" w:rsidP="001A65C0">
      <w:pPr>
        <w:numPr>
          <w:ilvl w:val="0"/>
          <w:numId w:val="3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1A65C0" w:rsidRPr="001A65C0" w:rsidRDefault="001A65C0" w:rsidP="001A65C0">
      <w:pPr>
        <w:numPr>
          <w:ilvl w:val="0"/>
          <w:numId w:val="3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відповідно до Закону України "Про запобігання корупції" є близькою особою учасника конкурсу або особою, яка може мати конфлікт інтересів.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Члени конкурсної комісії зобов’язані:</w:t>
      </w:r>
    </w:p>
    <w:p w:rsidR="001A65C0" w:rsidRPr="001A65C0" w:rsidRDefault="001A65C0" w:rsidP="001A65C0">
      <w:pPr>
        <w:numPr>
          <w:ilvl w:val="0"/>
          <w:numId w:val="4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брати участь у роботі конкурсної комісії та голосувати з питань порядку денного;</w:t>
      </w:r>
    </w:p>
    <w:p w:rsidR="001A65C0" w:rsidRPr="001A65C0" w:rsidRDefault="001A65C0" w:rsidP="001A65C0">
      <w:pPr>
        <w:numPr>
          <w:ilvl w:val="0"/>
          <w:numId w:val="4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Рішення конкурсної комісії оформляється протоколом, який підписується всіма присутніми членами конкурсної комісії та оприлюднюється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засновника протягом наступного робочого дня з дня проведення засідання конкурсної комісії.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Для участі в конкурсі подаються такі документи:</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заява про участь у конкурсі з наданням згоди на обробку персональних даних відповідно до Закону України "Про захист персональних даних";</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автобіографія та/або резюме (за вибором учасника конкурсу);</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копія паспорта громадянина України;</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копія документа про вищу освіту (з додатком, що є його невід’ємною частиною) не нижче освітнього ступеня магістра (спеціаліста);</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документ, що підтверджує вільне володіння державною мовою;</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довідка про відсутність судимості;</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довідка про проходження попереднього (періодичного) психіатричного огляду;</w:t>
      </w:r>
    </w:p>
    <w:p w:rsidR="001A65C0" w:rsidRPr="001A65C0" w:rsidRDefault="001A65C0" w:rsidP="001A65C0">
      <w:pPr>
        <w:numPr>
          <w:ilvl w:val="0"/>
          <w:numId w:val="4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мотиваційний лист, складений у довільній формі.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Особа може надати інші документи, що підтверджують її професійні та/або моральні якості.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Визначені у цьому пункті документи подаються особисто (або уповноваженою згідно з довіреністю особою) до конкурсної комісії у визначений в оголошенні </w:t>
      </w:r>
      <w:r w:rsidRPr="001A65C0">
        <w:rPr>
          <w:rFonts w:ascii="Times New Roman" w:eastAsia="Times New Roman" w:hAnsi="Times New Roman" w:cs="Times New Roman"/>
          <w:color w:val="000000"/>
          <w:sz w:val="28"/>
          <w:szCs w:val="28"/>
          <w:lang w:eastAsia="uk-UA"/>
        </w:rPr>
        <w:lastRenderedPageBreak/>
        <w:t>строк, що може становити від 20 до 30 календарних днів з дня оприлюднення оголошення про проведення конкурсу.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Уповноважена особа приймає документи за описом, копію якого надає особі, яка їх подає.</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Протягом п’яти робочих днів з дня завершення строку подання документів для участі в конкурсі конкурсна комісія:</w:t>
      </w:r>
    </w:p>
    <w:p w:rsidR="001A65C0" w:rsidRPr="001A65C0" w:rsidRDefault="001A65C0" w:rsidP="001A65C0">
      <w:pPr>
        <w:numPr>
          <w:ilvl w:val="0"/>
          <w:numId w:val="4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перевіряє подані документи щодо відповідності установленим вимогам;</w:t>
      </w:r>
    </w:p>
    <w:p w:rsidR="001A65C0" w:rsidRPr="001A65C0" w:rsidRDefault="001A65C0" w:rsidP="001A65C0">
      <w:pPr>
        <w:numPr>
          <w:ilvl w:val="0"/>
          <w:numId w:val="4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про допущення та/або недопущення до участі у конкурсі;</w:t>
      </w:r>
    </w:p>
    <w:p w:rsidR="001A65C0" w:rsidRPr="001A65C0" w:rsidRDefault="001A65C0" w:rsidP="001A65C0">
      <w:pPr>
        <w:numPr>
          <w:ilvl w:val="0"/>
          <w:numId w:val="4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оприлюднює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засновника перелік осіб, допущених до участі у конкурсному відборі (далі - кандидати).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участі у конкурсі не можуть бути допущені особи, які:</w:t>
      </w:r>
    </w:p>
    <w:p w:rsidR="001A65C0" w:rsidRPr="001A65C0" w:rsidRDefault="001A65C0" w:rsidP="001A65C0">
      <w:pPr>
        <w:numPr>
          <w:ilvl w:val="0"/>
          <w:numId w:val="4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можуть обіймати посаду керівника закладу загальної середньої освіти відповідно до цього Закону;</w:t>
      </w:r>
    </w:p>
    <w:p w:rsidR="001A65C0" w:rsidRPr="001A65C0" w:rsidRDefault="001A65C0" w:rsidP="001A65C0">
      <w:pPr>
        <w:numPr>
          <w:ilvl w:val="0"/>
          <w:numId w:val="4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подали не всі документи, визначені цим Законом, для участі в конкурсі;</w:t>
      </w:r>
    </w:p>
    <w:p w:rsidR="001A65C0" w:rsidRPr="001A65C0" w:rsidRDefault="001A65C0" w:rsidP="001A65C0">
      <w:pPr>
        <w:numPr>
          <w:ilvl w:val="0"/>
          <w:numId w:val="4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подали документи після завершення строку їх подання.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Конкурсний відбір переможця конкурсу здійснюється за результатами:</w:t>
      </w:r>
    </w:p>
    <w:p w:rsidR="001A65C0" w:rsidRPr="001A65C0" w:rsidRDefault="001A65C0" w:rsidP="001A65C0">
      <w:pPr>
        <w:numPr>
          <w:ilvl w:val="0"/>
          <w:numId w:val="4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перевірки знання законодавства у сфері загальної середньої освіти, зокрема цього Закону,</w:t>
      </w:r>
      <w:proofErr w:type="spellStart"/>
      <w:r w:rsidRPr="001A65C0">
        <w:rPr>
          <w:rFonts w:ascii="Times New Roman" w:eastAsia="Times New Roman" w:hAnsi="Times New Roman" w:cs="Times New Roman"/>
          <w:color w:val="000000"/>
          <w:sz w:val="28"/>
          <w:szCs w:val="28"/>
          <w:lang w:eastAsia="uk-UA"/>
        </w:rPr>
        <w:t> </w:t>
      </w:r>
      <w:hyperlink r:id="rId32" w:history="1">
        <w:r w:rsidRPr="001A65C0">
          <w:rPr>
            <w:rFonts w:ascii="Times New Roman" w:eastAsia="Times New Roman" w:hAnsi="Times New Roman" w:cs="Times New Roman"/>
            <w:color w:val="8C8282"/>
            <w:sz w:val="28"/>
            <w:szCs w:val="28"/>
            <w:bdr w:val="none" w:sz="0" w:space="0" w:color="auto" w:frame="1"/>
            <w:lang w:eastAsia="uk-UA"/>
          </w:rPr>
          <w:t>Закон</w:t>
        </w:r>
        <w:proofErr w:type="spellEnd"/>
        <w:r w:rsidRPr="001A65C0">
          <w:rPr>
            <w:rFonts w:ascii="Times New Roman" w:eastAsia="Times New Roman" w:hAnsi="Times New Roman" w:cs="Times New Roman"/>
            <w:color w:val="8C8282"/>
            <w:sz w:val="28"/>
            <w:szCs w:val="28"/>
            <w:bdr w:val="none" w:sz="0" w:space="0" w:color="auto" w:frame="1"/>
            <w:lang w:eastAsia="uk-UA"/>
          </w:rPr>
          <w:t>у України "Про освіту"</w:t>
        </w:r>
      </w:hyperlink>
      <w:r w:rsidRPr="001A65C0">
        <w:rPr>
          <w:rFonts w:ascii="Times New Roman" w:eastAsia="Times New Roman" w:hAnsi="Times New Roman" w:cs="Times New Roman"/>
          <w:color w:val="000000"/>
          <w:sz w:val="28"/>
          <w:szCs w:val="28"/>
          <w:lang w:eastAsia="uk-UA"/>
        </w:rPr>
        <w:t> та інших нормативно-правових актів у сфері загальної середньої освіти;</w:t>
      </w:r>
    </w:p>
    <w:p w:rsidR="001A65C0" w:rsidRPr="001A65C0" w:rsidRDefault="001A65C0" w:rsidP="001A65C0">
      <w:pPr>
        <w:numPr>
          <w:ilvl w:val="0"/>
          <w:numId w:val="4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перевірки професійних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шляхом письмового виконання ситуаційного завдання;</w:t>
      </w:r>
    </w:p>
    <w:p w:rsidR="001A65C0" w:rsidRPr="001A65C0" w:rsidRDefault="001A65C0" w:rsidP="001A65C0">
      <w:pPr>
        <w:numPr>
          <w:ilvl w:val="0"/>
          <w:numId w:val="4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Засновник зобов’язаний забезпечити </w:t>
      </w:r>
      <w:proofErr w:type="spellStart"/>
      <w:r w:rsidRPr="001A65C0">
        <w:rPr>
          <w:rFonts w:ascii="Times New Roman" w:eastAsia="Times New Roman" w:hAnsi="Times New Roman" w:cs="Times New Roman"/>
          <w:color w:val="000000"/>
          <w:sz w:val="28"/>
          <w:szCs w:val="28"/>
          <w:lang w:eastAsia="uk-UA"/>
        </w:rPr>
        <w:t>відеофіксацію</w:t>
      </w:r>
      <w:proofErr w:type="spellEnd"/>
      <w:r w:rsidRPr="001A65C0">
        <w:rPr>
          <w:rFonts w:ascii="Times New Roman" w:eastAsia="Times New Roman" w:hAnsi="Times New Roman" w:cs="Times New Roman"/>
          <w:color w:val="000000"/>
          <w:sz w:val="28"/>
          <w:szCs w:val="28"/>
          <w:lang w:eastAsia="uk-UA"/>
        </w:rPr>
        <w:t xml:space="preserve"> та (за можливості) </w:t>
      </w:r>
      <w:proofErr w:type="spellStart"/>
      <w:r w:rsidRPr="001A65C0">
        <w:rPr>
          <w:rFonts w:ascii="Times New Roman" w:eastAsia="Times New Roman" w:hAnsi="Times New Roman" w:cs="Times New Roman"/>
          <w:color w:val="000000"/>
          <w:sz w:val="28"/>
          <w:szCs w:val="28"/>
          <w:lang w:eastAsia="uk-UA"/>
        </w:rPr>
        <w:t>відеотрансляцію</w:t>
      </w:r>
      <w:proofErr w:type="spellEnd"/>
      <w:r w:rsidRPr="001A65C0">
        <w:rPr>
          <w:rFonts w:ascii="Times New Roman" w:eastAsia="Times New Roman" w:hAnsi="Times New Roman" w:cs="Times New Roman"/>
          <w:color w:val="000000"/>
          <w:sz w:val="28"/>
          <w:szCs w:val="28"/>
          <w:lang w:eastAsia="uk-UA"/>
        </w:rPr>
        <w:t xml:space="preserve"> конкурсного відбору з подальшим оприлюдненням на своєму </w:t>
      </w:r>
      <w:r w:rsidRPr="001A65C0">
        <w:rPr>
          <w:rFonts w:ascii="Times New Roman" w:eastAsia="Times New Roman" w:hAnsi="Times New Roman" w:cs="Times New Roman"/>
          <w:color w:val="000000"/>
          <w:sz w:val="28"/>
          <w:szCs w:val="28"/>
          <w:lang w:eastAsia="uk-UA"/>
        </w:rPr>
        <w:lastRenderedPageBreak/>
        <w:t xml:space="preserve">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відеозапису протягом одного робочого дня з дня його проведення.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засновника.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результатами конкурсних випробувань конкурсна комісія визначає переможця конкурсу або визнає конкурс таким, що не відбувся.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Загальна тривалість конкурсу не може перевищувати двох місяців з дня його оголошення.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10. Конкурсна комісія визнає конкурс таким, що не відбувся, якщо:</w:t>
      </w:r>
    </w:p>
    <w:p w:rsidR="001A65C0" w:rsidRPr="001A65C0" w:rsidRDefault="001A65C0" w:rsidP="001A65C0">
      <w:pPr>
        <w:numPr>
          <w:ilvl w:val="0"/>
          <w:numId w:val="4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відсутні заяви про участь у конкурсі;</w:t>
      </w:r>
    </w:p>
    <w:p w:rsidR="001A65C0" w:rsidRPr="001A65C0" w:rsidRDefault="001A65C0" w:rsidP="001A65C0">
      <w:pPr>
        <w:numPr>
          <w:ilvl w:val="0"/>
          <w:numId w:val="4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участі в конкурсі не допущено жодного кандидата;</w:t>
      </w:r>
    </w:p>
    <w:p w:rsidR="001A65C0" w:rsidRPr="001A65C0" w:rsidRDefault="001A65C0" w:rsidP="001A65C0">
      <w:pPr>
        <w:numPr>
          <w:ilvl w:val="0"/>
          <w:numId w:val="4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жоден із кандидатів не визначений переможцем конкурсу.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разі визнання конкурсу таким, що не відбувся, проводиться повторний конкурс.</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Особа не може бути керівником одного і того ж закладу загальної середньої освіти більше ніж два строки підряд (крім тих, що розташовані в населених </w:t>
      </w:r>
      <w:r w:rsidRPr="001A65C0">
        <w:rPr>
          <w:rFonts w:ascii="Times New Roman" w:eastAsia="Times New Roman" w:hAnsi="Times New Roman" w:cs="Times New Roman"/>
          <w:color w:val="000000"/>
          <w:sz w:val="28"/>
          <w:szCs w:val="28"/>
          <w:lang w:eastAsia="uk-UA"/>
        </w:rPr>
        <w:lastRenderedPageBreak/>
        <w:t>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(структурного підрозділу з питань освіти) з підстав та у порядку, визначених законодавством про працю.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1A65C0" w:rsidRPr="001A65C0" w:rsidRDefault="001A65C0" w:rsidP="001A65C0">
      <w:pPr>
        <w:numPr>
          <w:ilvl w:val="0"/>
          <w:numId w:val="4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порушення вимог цього Закону щодо мови освітнього процесу;</w:t>
      </w:r>
    </w:p>
    <w:p w:rsidR="001A65C0" w:rsidRPr="001A65C0" w:rsidRDefault="001A65C0" w:rsidP="001A65C0">
      <w:pPr>
        <w:numPr>
          <w:ilvl w:val="0"/>
          <w:numId w:val="46"/>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порушення вимог статей 30 і 31 </w:t>
      </w:r>
      <w:hyperlink r:id="rId33"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4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порушення прав учнів чи працівників, встановлене рішенням суду, яке набрало законної сили;</w:t>
      </w:r>
    </w:p>
    <w:p w:rsidR="001A65C0" w:rsidRPr="001A65C0" w:rsidRDefault="001A65C0" w:rsidP="001A65C0">
      <w:pPr>
        <w:numPr>
          <w:ilvl w:val="0"/>
          <w:numId w:val="4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систематичне неналежне виконання інших обов’язків керівника, визначених цим Законом;</w:t>
      </w:r>
    </w:p>
    <w:p w:rsidR="001A65C0" w:rsidRPr="001A65C0" w:rsidRDefault="001A65C0" w:rsidP="001A65C0">
      <w:pPr>
        <w:numPr>
          <w:ilvl w:val="0"/>
          <w:numId w:val="4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proofErr w:type="spellStart"/>
      <w:r w:rsidRPr="001A65C0">
        <w:rPr>
          <w:rFonts w:ascii="Times New Roman" w:eastAsia="Times New Roman" w:hAnsi="Times New Roman" w:cs="Times New Roman"/>
          <w:color w:val="000000"/>
          <w:sz w:val="28"/>
          <w:szCs w:val="28"/>
          <w:lang w:eastAsia="uk-UA"/>
        </w:rPr>
        <w:t>неусунення</w:t>
      </w:r>
      <w:proofErr w:type="spellEnd"/>
      <w:r w:rsidRPr="001A65C0">
        <w:rPr>
          <w:rFonts w:ascii="Times New Roman" w:eastAsia="Times New Roman" w:hAnsi="Times New Roman" w:cs="Times New Roman"/>
          <w:color w:val="000000"/>
          <w:sz w:val="28"/>
          <w:szCs w:val="28"/>
          <w:lang w:eastAsia="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40. </w:t>
      </w:r>
      <w:r w:rsidRPr="001A65C0">
        <w:rPr>
          <w:rFonts w:ascii="Times New Roman" w:eastAsia="Times New Roman" w:hAnsi="Times New Roman" w:cs="Times New Roman"/>
          <w:color w:val="000000"/>
          <w:sz w:val="28"/>
          <w:szCs w:val="28"/>
          <w:lang w:eastAsia="uk-UA"/>
        </w:rPr>
        <w:t>Педагогічна рада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вищої освіти (у разі його створення).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вищої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w:t>
      </w:r>
      <w:r w:rsidRPr="001A65C0">
        <w:rPr>
          <w:rFonts w:ascii="Times New Roman" w:eastAsia="Times New Roman" w:hAnsi="Times New Roman" w:cs="Times New Roman"/>
          <w:color w:val="000000"/>
          <w:sz w:val="28"/>
          <w:szCs w:val="28"/>
          <w:lang w:eastAsia="uk-UA"/>
        </w:rPr>
        <w:lastRenderedPageBreak/>
        <w:t xml:space="preserve">середньої освіти, закладу професійної (професійно-технічної),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чи вищої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Педагогічна рада:</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схвалює стратегію розвитку закладу освіти та річний план роботи;</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схвалює освітню (освітні) програму (програми), зміни до неї (них) та оцінює результати її (їх) виконання;</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схвалює правила внутрішнього розпорядку, положення про внутрішню систему забезпечення якості освіти;</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щодо вдосконалення і методичного забезпечення освітнього процесу;</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1A65C0" w:rsidRPr="001A65C0" w:rsidRDefault="001A65C0" w:rsidP="001A65C0">
      <w:pPr>
        <w:numPr>
          <w:ilvl w:val="0"/>
          <w:numId w:val="4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розглядає інші питання, віднесені законом та/або статутом закладу освіти до її повноважень.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lastRenderedPageBreak/>
        <w:t>Стаття 41. </w:t>
      </w:r>
      <w:r w:rsidRPr="001A65C0">
        <w:rPr>
          <w:rFonts w:ascii="Times New Roman" w:eastAsia="Times New Roman" w:hAnsi="Times New Roman" w:cs="Times New Roman"/>
          <w:color w:val="000000"/>
          <w:sz w:val="28"/>
          <w:szCs w:val="28"/>
          <w:lang w:eastAsia="uk-UA"/>
        </w:rPr>
        <w:t>Піклувальна рада закладу (закладів)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Піклувальна рада:</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аналізує та оцінює діяльність закладу загальної середньої освіти і його керівника;</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розробляє пропозиції до стратегії та перспективного плану розвитку закладу загальної середньої освіти та аналізує стан їх виконання;</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сприяє залученню додаткових джерел фінансування, що не заборонені законом;</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1A65C0" w:rsidRPr="001A65C0" w:rsidRDefault="001A65C0" w:rsidP="001A65C0">
      <w:pPr>
        <w:numPr>
          <w:ilvl w:val="0"/>
          <w:numId w:val="4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інші повноваження, визначені установчими документами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складу піклувальної ради не можуть входити учні та працівники закладу (закладів) освіти, для якого (яких) вона утворюється.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Піклувальна рада діє на підставі положення, затвердженого засновником закладу (закладів) загальної середньої освіти.</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VI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ЗАБЕЗПЕЧЕННЯ ЯКОСТІ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42. </w:t>
      </w:r>
      <w:r w:rsidRPr="001A65C0">
        <w:rPr>
          <w:rFonts w:ascii="Times New Roman" w:eastAsia="Times New Roman" w:hAnsi="Times New Roman" w:cs="Times New Roman"/>
          <w:color w:val="000000"/>
          <w:sz w:val="28"/>
          <w:szCs w:val="28"/>
          <w:lang w:eastAsia="uk-UA"/>
        </w:rPr>
        <w:t>Система забезпечення якості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Система забезпечення якості у сфері загальної середньої освіти формується відповідно до </w:t>
      </w:r>
      <w:hyperlink r:id="rId34"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 урахуванням особливостей, визначених цим Законом, та включає такі складові:</w:t>
      </w:r>
    </w:p>
    <w:p w:rsidR="001A65C0" w:rsidRPr="001A65C0" w:rsidRDefault="001A65C0" w:rsidP="001A65C0">
      <w:pPr>
        <w:numPr>
          <w:ilvl w:val="0"/>
          <w:numId w:val="4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систему забезпечення якості в закладах освіти (внутрішня система забезпечення якості освіти);</w:t>
      </w:r>
    </w:p>
    <w:p w:rsidR="001A65C0" w:rsidRPr="001A65C0" w:rsidRDefault="001A65C0" w:rsidP="001A65C0">
      <w:pPr>
        <w:numPr>
          <w:ilvl w:val="0"/>
          <w:numId w:val="4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систему зовнішнього забезпечення якості освіти;</w:t>
      </w:r>
    </w:p>
    <w:p w:rsidR="001A65C0" w:rsidRPr="001A65C0" w:rsidRDefault="001A65C0" w:rsidP="001A65C0">
      <w:pPr>
        <w:numPr>
          <w:ilvl w:val="0"/>
          <w:numId w:val="4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систему забезпечення якості в діяльності органів управління та установ, що здійснюють зовнішнє забезпечення якості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w:t>
      </w:r>
      <w:proofErr w:type="spellStart"/>
      <w:r w:rsidRPr="001A65C0">
        <w:rPr>
          <w:rFonts w:ascii="Times New Roman" w:eastAsia="Times New Roman" w:hAnsi="Times New Roman" w:cs="Times New Roman"/>
          <w:color w:val="000000"/>
          <w:sz w:val="28"/>
          <w:szCs w:val="28"/>
          <w:lang w:eastAsia="uk-UA"/>
        </w:rPr>
        <w:t>вебсайтах</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35"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43. </w:t>
      </w:r>
      <w:r w:rsidRPr="001A65C0">
        <w:rPr>
          <w:rFonts w:ascii="Times New Roman" w:eastAsia="Times New Roman" w:hAnsi="Times New Roman" w:cs="Times New Roman"/>
          <w:color w:val="000000"/>
          <w:sz w:val="28"/>
          <w:szCs w:val="28"/>
          <w:lang w:eastAsia="uk-UA"/>
        </w:rPr>
        <w:t>Забезпечення академічної доброчесності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Кожен учасник освітнього процесу зобов’язаний дотримуватися академічної доброчесності.</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Система та механізми забезпечення академічної доброчесності в закладах освіти формуються відповідно до </w:t>
      </w:r>
      <w:hyperlink r:id="rId36"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 урахуванням особливостей,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7"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а також такі форми обману, як:</w:t>
      </w:r>
    </w:p>
    <w:p w:rsidR="001A65C0" w:rsidRPr="001A65C0" w:rsidRDefault="001A65C0" w:rsidP="001A65C0">
      <w:pPr>
        <w:numPr>
          <w:ilvl w:val="0"/>
          <w:numId w:val="5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1A65C0" w:rsidRPr="001A65C0" w:rsidRDefault="001A65C0" w:rsidP="001A65C0">
      <w:pPr>
        <w:numPr>
          <w:ilvl w:val="0"/>
          <w:numId w:val="5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використання учнем під час контрольних заходів непередбачених допоміжних матеріалів та/або технічних засобів;</w:t>
      </w:r>
    </w:p>
    <w:p w:rsidR="001A65C0" w:rsidRPr="001A65C0" w:rsidRDefault="001A65C0" w:rsidP="001A65C0">
      <w:pPr>
        <w:numPr>
          <w:ilvl w:val="0"/>
          <w:numId w:val="5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проходження процедури оцінювання результатів навчання замість інших осіб;</w:t>
      </w:r>
    </w:p>
    <w:p w:rsidR="001A65C0" w:rsidRPr="001A65C0" w:rsidRDefault="001A65C0" w:rsidP="001A65C0">
      <w:pPr>
        <w:numPr>
          <w:ilvl w:val="0"/>
          <w:numId w:val="5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необ’єктивне оцінювання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педагогічних працівників під час атестації чи сертифікації.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Педагогічні працівники, стосовно яких встановлено факт порушення академічної доброчесності: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не можуть отримувати будь-які види заохочення (премії, інші заохочувальні виплати, нагороди тощо) протягом одного року;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можуть бути позбавлені педагогічного звання.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Факт порушення академічної доброчесності враховується під час:</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вирішення питання про притягнення педагогічного працівника до дисциплінарної відповідальності;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конкурсного відбору на посаду керівника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За порушення академічної доброчесності до учня може бути застосовано такі види академічної відповідальності: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зауваження;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повторне проходження підсумкового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повторне проходження державної підсумкової атестації;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повторне проходження відповідного освітнього компонента освітньої програми;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10. Види академічної відповідальності, що можуть бути застосовані до учнів та педагогічних працівників, повинні бути </w:t>
      </w:r>
      <w:proofErr w:type="spellStart"/>
      <w:r w:rsidRPr="001A65C0">
        <w:rPr>
          <w:rFonts w:ascii="Times New Roman" w:eastAsia="Times New Roman" w:hAnsi="Times New Roman" w:cs="Times New Roman"/>
          <w:color w:val="000000"/>
          <w:sz w:val="28"/>
          <w:szCs w:val="28"/>
          <w:lang w:eastAsia="uk-UA"/>
        </w:rPr>
        <w:t>співмірними</w:t>
      </w:r>
      <w:proofErr w:type="spellEnd"/>
      <w:r w:rsidRPr="001A65C0">
        <w:rPr>
          <w:rFonts w:ascii="Times New Roman" w:eastAsia="Times New Roman" w:hAnsi="Times New Roman" w:cs="Times New Roman"/>
          <w:color w:val="000000"/>
          <w:sz w:val="28"/>
          <w:szCs w:val="28"/>
          <w:lang w:eastAsia="uk-UA"/>
        </w:rPr>
        <w:t xml:space="preserve"> із вчиненими порушеннями. За одне порушення може бути застосовано лише один із видів академічної відповідальності.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44. </w:t>
      </w:r>
      <w:r w:rsidRPr="001A65C0">
        <w:rPr>
          <w:rFonts w:ascii="Times New Roman" w:eastAsia="Times New Roman" w:hAnsi="Times New Roman" w:cs="Times New Roman"/>
          <w:color w:val="000000"/>
          <w:sz w:val="28"/>
          <w:szCs w:val="28"/>
          <w:lang w:eastAsia="uk-UA"/>
        </w:rPr>
        <w:t>Державні стандарти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w:t>
      </w:r>
      <w:proofErr w:type="spellStart"/>
      <w:r w:rsidRPr="001A65C0">
        <w:rPr>
          <w:rFonts w:ascii="Times New Roman" w:eastAsia="Times New Roman" w:hAnsi="Times New Roman" w:cs="Times New Roman"/>
          <w:color w:val="000000"/>
          <w:sz w:val="28"/>
          <w:szCs w:val="28"/>
          <w:lang w:eastAsia="uk-UA"/>
        </w:rPr>
        <w:t>компетентностях</w:t>
      </w:r>
      <w:proofErr w:type="spellEnd"/>
      <w:r w:rsidRPr="001A65C0">
        <w:rPr>
          <w:rFonts w:ascii="Times New Roman" w:eastAsia="Times New Roman" w:hAnsi="Times New Roman" w:cs="Times New Roman"/>
          <w:color w:val="000000"/>
          <w:sz w:val="28"/>
          <w:szCs w:val="28"/>
          <w:lang w:eastAsia="uk-UA"/>
        </w:rPr>
        <w:t xml:space="preserve"> і спільних для них уміннях, визначених статтею 12 </w:t>
      </w:r>
      <w:hyperlink r:id="rId38"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Державні стандарти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Заклад освіти зобов’язаний створити умови для виконання учнями вимог відповідних державних стандартів.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45. </w:t>
      </w:r>
      <w:r w:rsidRPr="001A65C0">
        <w:rPr>
          <w:rFonts w:ascii="Times New Roman" w:eastAsia="Times New Roman" w:hAnsi="Times New Roman" w:cs="Times New Roman"/>
          <w:color w:val="000000"/>
          <w:sz w:val="28"/>
          <w:szCs w:val="28"/>
          <w:lang w:eastAsia="uk-UA"/>
        </w:rPr>
        <w:t>Ліцензування освітньої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Закону України "Про ліцензування видів господарської діяльності", ліцензійних умов та з урахуванням особливостей,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Органами ліцензування у сфері загальної середньої освіти є органи виконавчої влади, визначені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ліцензійних умов не можуть бути включені вимоги щодо:</w:t>
      </w:r>
    </w:p>
    <w:p w:rsidR="001A65C0" w:rsidRPr="001A65C0" w:rsidRDefault="001A65C0" w:rsidP="001A65C0">
      <w:pPr>
        <w:numPr>
          <w:ilvl w:val="0"/>
          <w:numId w:val="5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визначення ліцензованого обсягу;</w:t>
      </w:r>
    </w:p>
    <w:p w:rsidR="001A65C0" w:rsidRPr="001A65C0" w:rsidRDefault="001A65C0" w:rsidP="001A65C0">
      <w:pPr>
        <w:numPr>
          <w:ilvl w:val="0"/>
          <w:numId w:val="5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спеціалізованої освіти, що здобувається в рамках повної загальної середньої освіти;</w:t>
      </w:r>
    </w:p>
    <w:p w:rsidR="001A65C0" w:rsidRPr="001A65C0" w:rsidRDefault="001A65C0" w:rsidP="001A65C0">
      <w:pPr>
        <w:numPr>
          <w:ilvl w:val="0"/>
          <w:numId w:val="5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якості освіти та освітньої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Ліцензію може бути анульовано з підстав і в порядку, визначених Законом України "Про ліцензування видів господарської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Ліцензії підлягають переоформленню у разі зміни найменувань закладів освіти та/або їх реорганізації шляхом злиття чи приєднання.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46. </w:t>
      </w:r>
      <w:r w:rsidRPr="001A65C0">
        <w:rPr>
          <w:rFonts w:ascii="Times New Roman" w:eastAsia="Times New Roman" w:hAnsi="Times New Roman" w:cs="Times New Roman"/>
          <w:color w:val="000000"/>
          <w:sz w:val="28"/>
          <w:szCs w:val="28"/>
          <w:lang w:eastAsia="uk-UA"/>
        </w:rPr>
        <w:t>Інституційний аудит</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1A65C0" w:rsidRPr="001A65C0" w:rsidRDefault="001A65C0" w:rsidP="001A65C0">
      <w:pPr>
        <w:numPr>
          <w:ilvl w:val="0"/>
          <w:numId w:val="5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підвищення якості освітньої діяльності та вдосконалення внутрішньої системи забезпечення якості освіти;</w:t>
      </w:r>
    </w:p>
    <w:p w:rsidR="001A65C0" w:rsidRPr="001A65C0" w:rsidRDefault="001A65C0" w:rsidP="001A65C0">
      <w:pPr>
        <w:numPr>
          <w:ilvl w:val="0"/>
          <w:numId w:val="5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приведення освітнього та управлінського процесів у відповідність із вимогами законодавства, зокрема ліцензійними умовами.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 результатами проведення інституційного аудиту засновнику та закладу освіти надаються:</w:t>
      </w:r>
    </w:p>
    <w:p w:rsidR="001A65C0" w:rsidRPr="001A65C0" w:rsidRDefault="001A65C0" w:rsidP="001A65C0">
      <w:pPr>
        <w:numPr>
          <w:ilvl w:val="0"/>
          <w:numId w:val="5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висновок про якість освітньої та управлінської діяльності закладу освіти, внутрішню систему забезпечення якості освіти;</w:t>
      </w:r>
    </w:p>
    <w:p w:rsidR="001A65C0" w:rsidRPr="001A65C0" w:rsidRDefault="001A65C0" w:rsidP="001A65C0">
      <w:pPr>
        <w:numPr>
          <w:ilvl w:val="0"/>
          <w:numId w:val="5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w:t>
      </w:r>
      <w:r w:rsidRPr="001A65C0">
        <w:rPr>
          <w:rFonts w:ascii="Times New Roman" w:eastAsia="Times New Roman" w:hAnsi="Times New Roman" w:cs="Times New Roman"/>
          <w:color w:val="000000"/>
          <w:sz w:val="28"/>
          <w:szCs w:val="28"/>
          <w:lang w:eastAsia="uk-UA"/>
        </w:rPr>
        <w:lastRenderedPageBreak/>
        <w:t>Заперечення повинні бути розглянуті протягом 20 робочих днів із дня їх надходження.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w:t>
      </w:r>
      <w:proofErr w:type="spellStart"/>
      <w:r w:rsidRPr="001A65C0">
        <w:rPr>
          <w:rFonts w:ascii="Times New Roman" w:eastAsia="Times New Roman" w:hAnsi="Times New Roman" w:cs="Times New Roman"/>
          <w:color w:val="000000"/>
          <w:sz w:val="28"/>
          <w:szCs w:val="28"/>
          <w:lang w:eastAsia="uk-UA"/>
        </w:rPr>
        <w:t>вебсайтах</w:t>
      </w:r>
      <w:proofErr w:type="spellEnd"/>
      <w:r w:rsidRPr="001A65C0">
        <w:rPr>
          <w:rFonts w:ascii="Times New Roman" w:eastAsia="Times New Roman" w:hAnsi="Times New Roman" w:cs="Times New Roman"/>
          <w:color w:val="000000"/>
          <w:sz w:val="28"/>
          <w:szCs w:val="28"/>
          <w:lang w:eastAsia="uk-UA"/>
        </w:rPr>
        <w:t xml:space="preserve">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47. </w:t>
      </w:r>
      <w:r w:rsidRPr="001A65C0">
        <w:rPr>
          <w:rFonts w:ascii="Times New Roman" w:eastAsia="Times New Roman" w:hAnsi="Times New Roman" w:cs="Times New Roman"/>
          <w:color w:val="000000"/>
          <w:sz w:val="28"/>
          <w:szCs w:val="28"/>
          <w:lang w:eastAsia="uk-UA"/>
        </w:rPr>
        <w:t>Зовнішнє незалежне оцінювання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39"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 урахуванням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Доступність до будівель, споруд та приміщень закладів освіти, в яких проводиться зовнішнє незалежне оцінювання, для учасників зовнішнього </w:t>
      </w:r>
      <w:r w:rsidRPr="001A65C0">
        <w:rPr>
          <w:rFonts w:ascii="Times New Roman" w:eastAsia="Times New Roman" w:hAnsi="Times New Roman" w:cs="Times New Roman"/>
          <w:color w:val="000000"/>
          <w:sz w:val="28"/>
          <w:szCs w:val="28"/>
          <w:lang w:eastAsia="uk-UA"/>
        </w:rPr>
        <w:lastRenderedPageBreak/>
        <w:t>незалежного оцінювання, які є особами з особливими освітніми потребами, забезпечується засновниками цих закладів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Відкритість зовнішнього незалежного оцінювання забезпечується шляхом:</w:t>
      </w:r>
    </w:p>
    <w:p w:rsidR="001A65C0" w:rsidRPr="001A65C0" w:rsidRDefault="001A65C0" w:rsidP="001A65C0">
      <w:pPr>
        <w:numPr>
          <w:ilvl w:val="0"/>
          <w:numId w:val="5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здійснення державного контролю та громадського спостереження за його проведенням;</w:t>
      </w:r>
    </w:p>
    <w:p w:rsidR="001A65C0" w:rsidRPr="001A65C0" w:rsidRDefault="001A65C0" w:rsidP="001A65C0">
      <w:pPr>
        <w:numPr>
          <w:ilvl w:val="0"/>
          <w:numId w:val="5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затверджує:</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програм зовнішнього незалежного оцінювання;</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колегіальні робочі органи з підготовки та проведення зовнішнього незалежного оцінювання;</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1A65C0" w:rsidRPr="001A65C0" w:rsidRDefault="001A65C0" w:rsidP="001A65C0">
      <w:pPr>
        <w:numPr>
          <w:ilvl w:val="0"/>
          <w:numId w:val="5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форми документів, що засвідчують факт проходження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2) встановлює:</w:t>
      </w:r>
    </w:p>
    <w:p w:rsidR="001A65C0" w:rsidRPr="001A65C0" w:rsidRDefault="001A65C0" w:rsidP="001A65C0">
      <w:pPr>
        <w:numPr>
          <w:ilvl w:val="0"/>
          <w:numId w:val="5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1A65C0" w:rsidRPr="001A65C0" w:rsidRDefault="001A65C0" w:rsidP="001A65C0">
      <w:pPr>
        <w:numPr>
          <w:ilvl w:val="0"/>
          <w:numId w:val="5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строки організації та проведення зовнішнього незалежного оцінювання;</w:t>
      </w:r>
    </w:p>
    <w:p w:rsidR="001A65C0" w:rsidRPr="001A65C0" w:rsidRDefault="001A65C0" w:rsidP="001A65C0">
      <w:pPr>
        <w:numPr>
          <w:ilvl w:val="0"/>
          <w:numId w:val="5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рівні складності завдань робіт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48. </w:t>
      </w:r>
      <w:r w:rsidRPr="001A65C0">
        <w:rPr>
          <w:rFonts w:ascii="Times New Roman" w:eastAsia="Times New Roman" w:hAnsi="Times New Roman" w:cs="Times New Roman"/>
          <w:color w:val="000000"/>
          <w:sz w:val="28"/>
          <w:szCs w:val="28"/>
          <w:lang w:eastAsia="uk-UA"/>
        </w:rPr>
        <w:t>Атестація педагогічних працівників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Атестація педагогічних працівників здійснюється відповідно до </w:t>
      </w:r>
      <w:hyperlink r:id="rId40" w:history="1">
        <w:r w:rsidRPr="001A65C0">
          <w:rPr>
            <w:rFonts w:ascii="Times New Roman" w:eastAsia="Times New Roman" w:hAnsi="Times New Roman" w:cs="Times New Roman"/>
            <w:color w:val="8C8282"/>
            <w:sz w:val="28"/>
            <w:szCs w:val="28"/>
            <w:bdr w:val="none" w:sz="0" w:space="0" w:color="auto" w:frame="1"/>
            <w:lang w:eastAsia="uk-UA"/>
          </w:rPr>
          <w:t>Закону України</w:t>
        </w:r>
      </w:hyperlink>
      <w:r w:rsidRPr="001A65C0">
        <w:rPr>
          <w:rFonts w:ascii="Times New Roman" w:eastAsia="Times New Roman" w:hAnsi="Times New Roman" w:cs="Times New Roman"/>
          <w:color w:val="000000"/>
          <w:sz w:val="28"/>
          <w:szCs w:val="28"/>
          <w:lang w:eastAsia="uk-UA"/>
        </w:rPr>
        <w:t>"Про освіту" з урахуванням цього Закону та в порядку, затвердженому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Атестація педагогічних працівників закладів спеціалізованої освіти, які забезпечують здобуття фахових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49. </w:t>
      </w:r>
      <w:r w:rsidRPr="001A65C0">
        <w:rPr>
          <w:rFonts w:ascii="Times New Roman" w:eastAsia="Times New Roman" w:hAnsi="Times New Roman" w:cs="Times New Roman"/>
          <w:color w:val="000000"/>
          <w:sz w:val="28"/>
          <w:szCs w:val="28"/>
          <w:lang w:eastAsia="uk-UA"/>
        </w:rPr>
        <w:t>Сертифікація педагогічних працівників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1A65C0">
        <w:rPr>
          <w:rFonts w:ascii="Times New Roman" w:eastAsia="Times New Roman" w:hAnsi="Times New Roman" w:cs="Times New Roman"/>
          <w:color w:val="000000"/>
          <w:sz w:val="28"/>
          <w:szCs w:val="28"/>
          <w:lang w:eastAsia="uk-UA"/>
        </w:rPr>
        <w:t>компетентнісного</w:t>
      </w:r>
      <w:proofErr w:type="spellEnd"/>
      <w:r w:rsidRPr="001A65C0">
        <w:rPr>
          <w:rFonts w:ascii="Times New Roman" w:eastAsia="Times New Roman" w:hAnsi="Times New Roman" w:cs="Times New Roman"/>
          <w:color w:val="000000"/>
          <w:sz w:val="28"/>
          <w:szCs w:val="28"/>
          <w:lang w:eastAsia="uk-UA"/>
        </w:rPr>
        <w:t xml:space="preserve"> навчання і новими освітніми технологіями та сприяють їх поширенню.</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Засади сертифікації педагогічних працівників визначаються </w:t>
      </w:r>
      <w:hyperlink r:id="rId41"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3. Сертифікація передбачає:</w:t>
      </w:r>
    </w:p>
    <w:p w:rsidR="001A65C0" w:rsidRPr="001A65C0" w:rsidRDefault="001A65C0" w:rsidP="001A65C0">
      <w:pPr>
        <w:numPr>
          <w:ilvl w:val="0"/>
          <w:numId w:val="5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експертне оцінювання професійних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xml:space="preserve"> учасників сертифікації шляхом вивчення практичного досвіду їхньої роботи;</w:t>
      </w:r>
    </w:p>
    <w:p w:rsidR="001A65C0" w:rsidRPr="001A65C0" w:rsidRDefault="001A65C0" w:rsidP="001A65C0">
      <w:pPr>
        <w:numPr>
          <w:ilvl w:val="0"/>
          <w:numId w:val="5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proofErr w:type="spellStart"/>
      <w:r w:rsidRPr="001A65C0">
        <w:rPr>
          <w:rFonts w:ascii="Times New Roman" w:eastAsia="Times New Roman" w:hAnsi="Times New Roman" w:cs="Times New Roman"/>
          <w:color w:val="000000"/>
          <w:sz w:val="28"/>
          <w:szCs w:val="28"/>
          <w:lang w:eastAsia="uk-UA"/>
        </w:rPr>
        <w:t>самооцінювання</w:t>
      </w:r>
      <w:proofErr w:type="spellEnd"/>
      <w:r w:rsidRPr="001A65C0">
        <w:rPr>
          <w:rFonts w:ascii="Times New Roman" w:eastAsia="Times New Roman" w:hAnsi="Times New Roman" w:cs="Times New Roman"/>
          <w:color w:val="000000"/>
          <w:sz w:val="28"/>
          <w:szCs w:val="28"/>
          <w:lang w:eastAsia="uk-UA"/>
        </w:rPr>
        <w:t xml:space="preserve"> учасником сертифікації власної педагогічної майстерності;</w:t>
      </w:r>
    </w:p>
    <w:p w:rsidR="001A65C0" w:rsidRPr="001A65C0" w:rsidRDefault="001A65C0" w:rsidP="001A65C0">
      <w:pPr>
        <w:numPr>
          <w:ilvl w:val="0"/>
          <w:numId w:val="5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оцінювання фахових знань та умінь учасників сертифікації шляхом їх незалежного тестування.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Педагогічні працівники, які отримали сертифікат:</w:t>
      </w:r>
    </w:p>
    <w:p w:rsidR="001A65C0" w:rsidRPr="001A65C0" w:rsidRDefault="001A65C0" w:rsidP="001A65C0">
      <w:pPr>
        <w:numPr>
          <w:ilvl w:val="0"/>
          <w:numId w:val="5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отримують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1A65C0" w:rsidRPr="001A65C0" w:rsidRDefault="001A65C0" w:rsidP="001A65C0">
      <w:pPr>
        <w:numPr>
          <w:ilvl w:val="0"/>
          <w:numId w:val="5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впроваджують і поширюють методики </w:t>
      </w:r>
      <w:proofErr w:type="spellStart"/>
      <w:r w:rsidRPr="001A65C0">
        <w:rPr>
          <w:rFonts w:ascii="Times New Roman" w:eastAsia="Times New Roman" w:hAnsi="Times New Roman" w:cs="Times New Roman"/>
          <w:color w:val="000000"/>
          <w:sz w:val="28"/>
          <w:szCs w:val="28"/>
          <w:lang w:eastAsia="uk-UA"/>
        </w:rPr>
        <w:t>компетентнісного</w:t>
      </w:r>
      <w:proofErr w:type="spellEnd"/>
      <w:r w:rsidRPr="001A65C0">
        <w:rPr>
          <w:rFonts w:ascii="Times New Roman" w:eastAsia="Times New Roman" w:hAnsi="Times New Roman" w:cs="Times New Roman"/>
          <w:color w:val="000000"/>
          <w:sz w:val="28"/>
          <w:szCs w:val="28"/>
          <w:lang w:eastAsia="uk-UA"/>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1A65C0">
        <w:rPr>
          <w:rFonts w:ascii="Times New Roman" w:eastAsia="Times New Roman" w:hAnsi="Times New Roman" w:cs="Times New Roman"/>
          <w:color w:val="000000"/>
          <w:sz w:val="28"/>
          <w:szCs w:val="28"/>
          <w:lang w:eastAsia="uk-UA"/>
        </w:rPr>
        <w:t>супервізію</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5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50. </w:t>
      </w:r>
      <w:r w:rsidRPr="001A65C0">
        <w:rPr>
          <w:rFonts w:ascii="Times New Roman" w:eastAsia="Times New Roman" w:hAnsi="Times New Roman" w:cs="Times New Roman"/>
          <w:color w:val="000000"/>
          <w:sz w:val="28"/>
          <w:szCs w:val="28"/>
          <w:lang w:eastAsia="uk-UA"/>
        </w:rPr>
        <w:t>Громадська акредитація закладу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Громадська акредитація закладу загальної середньої освіти проводиться за ініціативою його керівника відповідно до вимог </w:t>
      </w:r>
      <w:hyperlink r:id="rId42"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за рахунок коштів засновника, інших джерел, не заборонених законодавством, та з урахуванням особливостей,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5. Інформація про проведення та результати громадської акредитації закладу загальної середньої освіти оприлюднюється на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51. </w:t>
      </w:r>
      <w:r w:rsidRPr="001A65C0">
        <w:rPr>
          <w:rFonts w:ascii="Times New Roman" w:eastAsia="Times New Roman" w:hAnsi="Times New Roman" w:cs="Times New Roman"/>
          <w:color w:val="000000"/>
          <w:sz w:val="28"/>
          <w:szCs w:val="28"/>
          <w:lang w:eastAsia="uk-UA"/>
        </w:rPr>
        <w:t>Підвищення кваліфікації педагогічних працівників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Кожен педагогічний працівник зобов’язаний щороку підвищувати свою кваліфікацію відповідно до </w:t>
      </w:r>
      <w:hyperlink r:id="rId43"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 урахуванням особливостей,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Педагогічним працівникам відшкодовуються відповідно до законодавства витрати, пов’язані з відрядженням на підвищення кваліфікації.</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52.</w:t>
      </w:r>
      <w:r w:rsidRPr="001A65C0">
        <w:rPr>
          <w:rFonts w:ascii="Times New Roman" w:eastAsia="Times New Roman" w:hAnsi="Times New Roman" w:cs="Times New Roman"/>
          <w:color w:val="000000"/>
          <w:sz w:val="28"/>
          <w:szCs w:val="28"/>
          <w:lang w:eastAsia="uk-UA"/>
        </w:rPr>
        <w:t> Ресурсне (інформаційне, науково-методичне, матеріально-технічне) забезпечення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статті 30 </w:t>
      </w:r>
      <w:hyperlink r:id="rId44"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Наукове і методичне забезпечення системи загальної середньої освіти здійснюється відповідно до статті 75 </w:t>
      </w:r>
      <w:hyperlink r:id="rId45"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з урахуванням особливостей, визначених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VII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УПРАВЛІННЯ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53. </w:t>
      </w:r>
      <w:r w:rsidRPr="001A65C0">
        <w:rPr>
          <w:rFonts w:ascii="Times New Roman" w:eastAsia="Times New Roman" w:hAnsi="Times New Roman" w:cs="Times New Roman"/>
          <w:color w:val="000000"/>
          <w:sz w:val="28"/>
          <w:szCs w:val="28"/>
          <w:lang w:eastAsia="uk-UA"/>
        </w:rPr>
        <w:t>Органи управління у сфері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До органів управління у сфері загальної середньої освіти належать:</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Кабінет Міністрів України;</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центральний орган виконавчої влади у сфері освіти і науки;</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центральний орган виконавчої влади із забезпечення якості освіти;</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центральні органи виконавчої влади, у сфері управління яких перебувають заклади освіти;</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Верховна Рада Автономної Республіки Крим;</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Рада міністрів Автономної Республіки Крим;</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місцеві державні адміністрації;</w:t>
      </w:r>
    </w:p>
    <w:p w:rsidR="001A65C0" w:rsidRPr="001A65C0" w:rsidRDefault="001A65C0" w:rsidP="001A65C0">
      <w:pPr>
        <w:numPr>
          <w:ilvl w:val="0"/>
          <w:numId w:val="5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місцевого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Основними завданнями органів управління у сфері загальної середньої освіти є:</w:t>
      </w:r>
    </w:p>
    <w:p w:rsidR="001A65C0" w:rsidRPr="001A65C0" w:rsidRDefault="001A65C0" w:rsidP="001A65C0">
      <w:pPr>
        <w:numPr>
          <w:ilvl w:val="0"/>
          <w:numId w:val="6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безоплатного здобуття особами повної загальної середньої освіти;</w:t>
      </w:r>
    </w:p>
    <w:p w:rsidR="001A65C0" w:rsidRPr="001A65C0" w:rsidRDefault="001A65C0" w:rsidP="001A65C0">
      <w:pPr>
        <w:numPr>
          <w:ilvl w:val="0"/>
          <w:numId w:val="6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прогнозування потреб населення у загальній середній освіті, планування та забезпечення відповідно до компетенції розвитку системи повної загальної </w:t>
      </w:r>
      <w:r w:rsidRPr="001A65C0">
        <w:rPr>
          <w:rFonts w:ascii="Times New Roman" w:eastAsia="Times New Roman" w:hAnsi="Times New Roman" w:cs="Times New Roman"/>
          <w:color w:val="000000"/>
          <w:sz w:val="28"/>
          <w:szCs w:val="28"/>
          <w:lang w:eastAsia="uk-UA"/>
        </w:rPr>
        <w:lastRenderedPageBreak/>
        <w:t>середньої освіти та мережі закладів освіти, що забезпечують здобуття повної загальної середньої освіти;</w:t>
      </w:r>
    </w:p>
    <w:p w:rsidR="001A65C0" w:rsidRPr="001A65C0" w:rsidRDefault="001A65C0" w:rsidP="001A65C0">
      <w:pPr>
        <w:numPr>
          <w:ilvl w:val="0"/>
          <w:numId w:val="6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1A65C0" w:rsidRPr="001A65C0" w:rsidRDefault="001A65C0" w:rsidP="001A65C0">
      <w:pPr>
        <w:numPr>
          <w:ilvl w:val="0"/>
          <w:numId w:val="6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забезпечення якості повної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54. </w:t>
      </w:r>
      <w:r w:rsidRPr="001A65C0">
        <w:rPr>
          <w:rFonts w:ascii="Times New Roman" w:eastAsia="Times New Roman" w:hAnsi="Times New Roman" w:cs="Times New Roman"/>
          <w:color w:val="000000"/>
          <w:sz w:val="28"/>
          <w:szCs w:val="28"/>
          <w:lang w:eastAsia="uk-UA"/>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У сфері загальної середньої освіти Кабінет Міністрів України здійснює повноваження, передбачені цим Законом </w:t>
      </w:r>
      <w:proofErr w:type="spellStart"/>
      <w:r w:rsidRPr="001A65C0">
        <w:rPr>
          <w:rFonts w:ascii="Times New Roman" w:eastAsia="Times New Roman" w:hAnsi="Times New Roman" w:cs="Times New Roman"/>
          <w:color w:val="000000"/>
          <w:sz w:val="28"/>
          <w:szCs w:val="28"/>
          <w:lang w:eastAsia="uk-UA"/>
        </w:rPr>
        <w:t>та </w:t>
      </w:r>
      <w:hyperlink r:id="rId46"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ном України "Про освіту"</w:t>
        </w:r>
      </w:hyperlink>
      <w:r w:rsidRPr="001A65C0">
        <w:rPr>
          <w:rFonts w:ascii="Times New Roman" w:eastAsia="Times New Roman" w:hAnsi="Times New Roman" w:cs="Times New Roman"/>
          <w:color w:val="000000"/>
          <w:sz w:val="28"/>
          <w:szCs w:val="28"/>
          <w:lang w:eastAsia="uk-UA"/>
        </w:rPr>
        <w:t>, а також іншими законодавчими актами.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Центральний орган виконавчої влади у сфері освіти і науки: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в межах своїх повноважень нормативно-правове регулювання відносин у системі повної загальної середньої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повноваження головного розпорядника бюджетних коштів для закладів освіти, що перебувають у сфері його управління;</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типові освітні програми;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bookmarkStart w:id="0" w:name="_GoBack"/>
      <w:bookmarkEnd w:id="0"/>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забезпечує створення та функціонування (адміністрування) державних інформаційних систем у сфері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w:t>
      </w:r>
      <w:r w:rsidRPr="001A65C0">
        <w:rPr>
          <w:rFonts w:ascii="Times New Roman" w:eastAsia="Times New Roman" w:hAnsi="Times New Roman" w:cs="Times New Roman"/>
          <w:color w:val="000000"/>
          <w:sz w:val="28"/>
          <w:szCs w:val="28"/>
          <w:lang w:eastAsia="uk-UA"/>
        </w:rPr>
        <w:lastRenderedPageBreak/>
        <w:t>підручники для здобуття повної загальної середньої освіти, що видані (надруковані, придбані) за кошти державного та/або місцевих бюджетів;</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організовує науково-методичне та інформаційне забезпечення системи повної загальної середньої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координує підготовку та підвищення кваліфікації педагогічних працівників, які забезпечують здобуття повної загальної середньої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координує діяльність структурних підрозділів з питань освіти місцевих органів виконавчої влади та органів місцевого самоврядування;</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затверджує порядок надання професійної підтримки та допомоги педагогічним працівникам (здійснення </w:t>
      </w:r>
      <w:proofErr w:type="spellStart"/>
      <w:r w:rsidRPr="001A65C0">
        <w:rPr>
          <w:rFonts w:ascii="Times New Roman" w:eastAsia="Times New Roman" w:hAnsi="Times New Roman" w:cs="Times New Roman"/>
          <w:color w:val="000000"/>
          <w:sz w:val="28"/>
          <w:szCs w:val="28"/>
          <w:lang w:eastAsia="uk-UA"/>
        </w:rPr>
        <w:t>супервізії</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заходи з популяризації та вивчення української мови та культури за кордоном;</w:t>
      </w:r>
    </w:p>
    <w:p w:rsidR="001A65C0" w:rsidRPr="001A65C0" w:rsidRDefault="001A65C0" w:rsidP="001A65C0">
      <w:pPr>
        <w:numPr>
          <w:ilvl w:val="0"/>
          <w:numId w:val="6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1A65C0" w:rsidRPr="001A65C0" w:rsidRDefault="001A65C0" w:rsidP="001A65C0">
      <w:pPr>
        <w:numPr>
          <w:ilvl w:val="0"/>
          <w:numId w:val="61"/>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здійснює інші повноваження, передбачені цим Законом,</w:t>
      </w:r>
      <w:proofErr w:type="spellStart"/>
      <w:r w:rsidRPr="001A65C0">
        <w:rPr>
          <w:rFonts w:ascii="Times New Roman" w:eastAsia="Times New Roman" w:hAnsi="Times New Roman" w:cs="Times New Roman"/>
          <w:color w:val="000000"/>
          <w:sz w:val="28"/>
          <w:szCs w:val="28"/>
          <w:lang w:eastAsia="uk-UA"/>
        </w:rPr>
        <w:t> </w:t>
      </w:r>
      <w:hyperlink r:id="rId47" w:history="1">
        <w:r w:rsidRPr="001A65C0">
          <w:rPr>
            <w:rFonts w:ascii="Times New Roman" w:eastAsia="Times New Roman" w:hAnsi="Times New Roman" w:cs="Times New Roman"/>
            <w:color w:val="8C8282"/>
            <w:sz w:val="28"/>
            <w:szCs w:val="28"/>
            <w:bdr w:val="none" w:sz="0" w:space="0" w:color="auto" w:frame="1"/>
            <w:lang w:eastAsia="uk-UA"/>
          </w:rPr>
          <w:t>Законо</w:t>
        </w:r>
        <w:proofErr w:type="spellEnd"/>
        <w:r w:rsidRPr="001A65C0">
          <w:rPr>
            <w:rFonts w:ascii="Times New Roman" w:eastAsia="Times New Roman" w:hAnsi="Times New Roman" w:cs="Times New Roman"/>
            <w:color w:val="8C8282"/>
            <w:sz w:val="28"/>
            <w:szCs w:val="28"/>
            <w:bdr w:val="none" w:sz="0" w:space="0" w:color="auto" w:frame="1"/>
            <w:lang w:eastAsia="uk-UA"/>
          </w:rPr>
          <w:t>м України</w:t>
        </w:r>
      </w:hyperlink>
      <w:r w:rsidRPr="001A65C0">
        <w:rPr>
          <w:rFonts w:ascii="Times New Roman" w:eastAsia="Times New Roman" w:hAnsi="Times New Roman" w:cs="Times New Roman"/>
          <w:color w:val="000000"/>
          <w:sz w:val="28"/>
          <w:szCs w:val="28"/>
          <w:lang w:eastAsia="uk-UA"/>
        </w:rPr>
        <w:t>"Про освіту" та іншими законодавчими актами.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Інші центральні органи виконавчої влади, у сфері управління яких перебувають заклади освіти:</w:t>
      </w:r>
    </w:p>
    <w:p w:rsidR="001A65C0" w:rsidRPr="001A65C0" w:rsidRDefault="001A65C0" w:rsidP="001A65C0">
      <w:pPr>
        <w:numPr>
          <w:ilvl w:val="0"/>
          <w:numId w:val="6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беруть участь у реалізації державної політики у сфері загальної середньої освіти;</w:t>
      </w:r>
    </w:p>
    <w:p w:rsidR="001A65C0" w:rsidRPr="001A65C0" w:rsidRDefault="001A65C0" w:rsidP="001A65C0">
      <w:pPr>
        <w:numPr>
          <w:ilvl w:val="0"/>
          <w:numId w:val="6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1A65C0" w:rsidRPr="001A65C0" w:rsidRDefault="001A65C0" w:rsidP="001A65C0">
      <w:pPr>
        <w:numPr>
          <w:ilvl w:val="0"/>
          <w:numId w:val="6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1A65C0" w:rsidRPr="001A65C0" w:rsidRDefault="001A65C0" w:rsidP="001A65C0">
      <w:pPr>
        <w:numPr>
          <w:ilvl w:val="0"/>
          <w:numId w:val="62"/>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здійснюють інші повноваження, передбачені цим Законом,</w:t>
      </w:r>
      <w:proofErr w:type="spellStart"/>
      <w:r w:rsidRPr="001A65C0">
        <w:rPr>
          <w:rFonts w:ascii="Times New Roman" w:eastAsia="Times New Roman" w:hAnsi="Times New Roman" w:cs="Times New Roman"/>
          <w:color w:val="000000"/>
          <w:sz w:val="28"/>
          <w:szCs w:val="28"/>
          <w:lang w:eastAsia="uk-UA"/>
        </w:rPr>
        <w:t> </w:t>
      </w:r>
      <w:hyperlink r:id="rId48" w:history="1">
        <w:r w:rsidRPr="001A65C0">
          <w:rPr>
            <w:rFonts w:ascii="Times New Roman" w:eastAsia="Times New Roman" w:hAnsi="Times New Roman" w:cs="Times New Roman"/>
            <w:color w:val="8C8282"/>
            <w:sz w:val="28"/>
            <w:szCs w:val="28"/>
            <w:bdr w:val="none" w:sz="0" w:space="0" w:color="auto" w:frame="1"/>
            <w:lang w:eastAsia="uk-UA"/>
          </w:rPr>
          <w:t>Законо</w:t>
        </w:r>
        <w:proofErr w:type="spellEnd"/>
        <w:r w:rsidRPr="001A65C0">
          <w:rPr>
            <w:rFonts w:ascii="Times New Roman" w:eastAsia="Times New Roman" w:hAnsi="Times New Roman" w:cs="Times New Roman"/>
            <w:color w:val="8C8282"/>
            <w:sz w:val="28"/>
            <w:szCs w:val="28"/>
            <w:bdr w:val="none" w:sz="0" w:space="0" w:color="auto" w:frame="1"/>
            <w:lang w:eastAsia="uk-UA"/>
          </w:rPr>
          <w:t>м України "Про освіту"</w:t>
        </w:r>
      </w:hyperlink>
      <w:r w:rsidRPr="001A65C0">
        <w:rPr>
          <w:rFonts w:ascii="Times New Roman" w:eastAsia="Times New Roman" w:hAnsi="Times New Roman" w:cs="Times New Roman"/>
          <w:color w:val="000000"/>
          <w:sz w:val="28"/>
          <w:szCs w:val="28"/>
          <w:lang w:eastAsia="uk-UA"/>
        </w:rPr>
        <w:t> та іншими законодавчими актами.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55. </w:t>
      </w:r>
      <w:r w:rsidRPr="001A65C0">
        <w:rPr>
          <w:rFonts w:ascii="Times New Roman" w:eastAsia="Times New Roman" w:hAnsi="Times New Roman" w:cs="Times New Roman"/>
          <w:color w:val="000000"/>
          <w:sz w:val="28"/>
          <w:szCs w:val="28"/>
          <w:lang w:eastAsia="uk-UA"/>
        </w:rPr>
        <w:t>Повноваження центрального органу виконавчої влади із забезпечення якості освіти та його територіальних органів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Центральний орган виконавчої влади із забезпечення якості освіти та його територіальні органи: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проводять інституційний аудит закладів освіти;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надають рекомендації закладам освіти щодо організації та функціонування внутрішньої системи забезпечення якості освіти;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випадках, визначених цим Законом, затверджують освітні програми за результатами їх експертизи;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беруть участь у сертифікації педагогічних працівників;</w:t>
      </w:r>
    </w:p>
    <w:p w:rsidR="001A65C0" w:rsidRPr="001A65C0" w:rsidRDefault="001A65C0" w:rsidP="001A65C0">
      <w:pPr>
        <w:numPr>
          <w:ilvl w:val="0"/>
          <w:numId w:val="63"/>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межах повноважень, передбачених </w:t>
      </w:r>
      <w:hyperlink r:id="rId49"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цим Законом, здійснюють державний нагляд (контроль) за дотриманням законодавства закладами освіти;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складають у випадках, передбачених законом, протоколи про адміністративні правопорушення;</w:t>
      </w:r>
    </w:p>
    <w:p w:rsidR="001A65C0" w:rsidRPr="001A65C0" w:rsidRDefault="001A65C0" w:rsidP="001A65C0">
      <w:pPr>
        <w:numPr>
          <w:ilvl w:val="0"/>
          <w:numId w:val="6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здійснюють інші повноваження, передбачені законом.</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56. </w:t>
      </w:r>
      <w:r w:rsidRPr="001A65C0">
        <w:rPr>
          <w:rFonts w:ascii="Times New Roman" w:eastAsia="Times New Roman" w:hAnsi="Times New Roman" w:cs="Times New Roman"/>
          <w:color w:val="000000"/>
          <w:sz w:val="28"/>
          <w:szCs w:val="28"/>
          <w:lang w:eastAsia="uk-UA"/>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w:t>
      </w:r>
      <w:proofErr w:type="spellStart"/>
      <w:r w:rsidRPr="001A65C0">
        <w:rPr>
          <w:rFonts w:ascii="Times New Roman" w:eastAsia="Times New Roman" w:hAnsi="Times New Roman" w:cs="Times New Roman"/>
          <w:color w:val="000000"/>
          <w:sz w:val="28"/>
          <w:szCs w:val="28"/>
          <w:lang w:eastAsia="uk-UA"/>
        </w:rPr>
        <w:t>та </w:t>
      </w:r>
      <w:hyperlink r:id="rId50"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ном України "Про освіту"</w:t>
        </w:r>
      </w:hyperlink>
      <w:r w:rsidRPr="001A65C0">
        <w:rPr>
          <w:rFonts w:ascii="Times New Roman" w:eastAsia="Times New Roman" w:hAnsi="Times New Roman" w:cs="Times New Roman"/>
          <w:color w:val="000000"/>
          <w:sz w:val="28"/>
          <w:szCs w:val="28"/>
          <w:lang w:eastAsia="uk-UA"/>
        </w:rPr>
        <w:t xml:space="preserve">, а також інші повноваження відповідно </w:t>
      </w:r>
      <w:proofErr w:type="spellStart"/>
      <w:r w:rsidRPr="001A65C0">
        <w:rPr>
          <w:rFonts w:ascii="Times New Roman" w:eastAsia="Times New Roman" w:hAnsi="Times New Roman" w:cs="Times New Roman"/>
          <w:color w:val="000000"/>
          <w:sz w:val="28"/>
          <w:szCs w:val="28"/>
          <w:lang w:eastAsia="uk-UA"/>
        </w:rPr>
        <w:t>до </w:t>
      </w:r>
      <w:hyperlink r:id="rId51" w:history="1">
        <w:r w:rsidRPr="001A65C0">
          <w:rPr>
            <w:rFonts w:ascii="Times New Roman" w:eastAsia="Times New Roman" w:hAnsi="Times New Roman" w:cs="Times New Roman"/>
            <w:color w:val="8C8282"/>
            <w:sz w:val="28"/>
            <w:szCs w:val="28"/>
            <w:bdr w:val="none" w:sz="0" w:space="0" w:color="auto" w:frame="1"/>
            <w:lang w:eastAsia="uk-UA"/>
          </w:rPr>
          <w:t>Конституції</w:t>
        </w:r>
      </w:hyperlink>
      <w:r w:rsidRPr="001A65C0">
        <w:rPr>
          <w:rFonts w:ascii="Times New Roman" w:eastAsia="Times New Roman" w:hAnsi="Times New Roman" w:cs="Times New Roman"/>
          <w:color w:val="000000"/>
          <w:sz w:val="28"/>
          <w:szCs w:val="28"/>
          <w:lang w:eastAsia="uk-UA"/>
        </w:rPr>
        <w:t> Укра</w:t>
      </w:r>
      <w:proofErr w:type="spellEnd"/>
      <w:r w:rsidRPr="001A65C0">
        <w:rPr>
          <w:rFonts w:ascii="Times New Roman" w:eastAsia="Times New Roman" w:hAnsi="Times New Roman" w:cs="Times New Roman"/>
          <w:color w:val="000000"/>
          <w:sz w:val="28"/>
          <w:szCs w:val="28"/>
          <w:lang w:eastAsia="uk-UA"/>
        </w:rPr>
        <w:t xml:space="preserve">їни, Конституції Автономної Республіки Крим, законів </w:t>
      </w:r>
      <w:r w:rsidRPr="001A65C0">
        <w:rPr>
          <w:rFonts w:ascii="Times New Roman" w:eastAsia="Times New Roman" w:hAnsi="Times New Roman" w:cs="Times New Roman"/>
          <w:color w:val="000000"/>
          <w:sz w:val="28"/>
          <w:szCs w:val="28"/>
          <w:lang w:eastAsia="uk-UA"/>
        </w:rPr>
        <w:lastRenderedPageBreak/>
        <w:t>України "Про місцеві державні адміністрації", "Про місцеве самоврядування в Україні" та інших законодавчих актів.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Місцеві державні адміністрації:</w:t>
      </w:r>
    </w:p>
    <w:p w:rsidR="001A65C0" w:rsidRPr="001A65C0" w:rsidRDefault="001A65C0" w:rsidP="001A65C0">
      <w:pPr>
        <w:numPr>
          <w:ilvl w:val="0"/>
          <w:numId w:val="6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w:t>
      </w:r>
      <w:proofErr w:type="spellStart"/>
      <w:r w:rsidRPr="001A65C0">
        <w:rPr>
          <w:rFonts w:ascii="Times New Roman" w:eastAsia="Times New Roman" w:hAnsi="Times New Roman" w:cs="Times New Roman"/>
          <w:color w:val="000000"/>
          <w:sz w:val="28"/>
          <w:szCs w:val="28"/>
          <w:lang w:eastAsia="uk-UA"/>
        </w:rPr>
        <w:t>та </w:t>
      </w:r>
      <w:hyperlink r:id="rId52"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ном України "Про освіту"</w:t>
        </w:r>
      </w:hyperlink>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6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w:t>
      </w:r>
      <w:proofErr w:type="spellStart"/>
      <w:r w:rsidRPr="001A65C0">
        <w:rPr>
          <w:rFonts w:ascii="Times New Roman" w:eastAsia="Times New Roman" w:hAnsi="Times New Roman" w:cs="Times New Roman"/>
          <w:color w:val="000000"/>
          <w:sz w:val="28"/>
          <w:szCs w:val="28"/>
          <w:lang w:eastAsia="uk-UA"/>
        </w:rPr>
        <w:t>та </w:t>
      </w:r>
      <w:hyperlink r:id="rId53"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ном України "Про освіту";</w:t>
        </w:r>
      </w:hyperlink>
    </w:p>
    <w:p w:rsidR="001A65C0" w:rsidRPr="001A65C0" w:rsidRDefault="001A65C0" w:rsidP="001A65C0">
      <w:pPr>
        <w:numPr>
          <w:ilvl w:val="0"/>
          <w:numId w:val="6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1A65C0" w:rsidRPr="001A65C0" w:rsidRDefault="001A65C0" w:rsidP="001A65C0">
      <w:pPr>
        <w:numPr>
          <w:ilvl w:val="0"/>
          <w:numId w:val="6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можуть ініціювати проведення позапланових заходів державного нагляду (контролю);</w:t>
      </w:r>
    </w:p>
    <w:p w:rsidR="001A65C0" w:rsidRPr="001A65C0" w:rsidRDefault="001A65C0" w:rsidP="001A65C0">
      <w:pPr>
        <w:numPr>
          <w:ilvl w:val="0"/>
          <w:numId w:val="6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1A65C0" w:rsidRPr="001A65C0" w:rsidRDefault="001A65C0" w:rsidP="001A65C0">
      <w:pPr>
        <w:numPr>
          <w:ilvl w:val="0"/>
          <w:numId w:val="6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здійснюють інші повноваження відповідно </w:t>
      </w:r>
      <w:proofErr w:type="spellStart"/>
      <w:r w:rsidRPr="001A65C0">
        <w:rPr>
          <w:rFonts w:ascii="Times New Roman" w:eastAsia="Times New Roman" w:hAnsi="Times New Roman" w:cs="Times New Roman"/>
          <w:color w:val="000000"/>
          <w:sz w:val="28"/>
          <w:szCs w:val="28"/>
          <w:lang w:eastAsia="uk-UA"/>
        </w:rPr>
        <w:t>до </w:t>
      </w:r>
      <w:hyperlink r:id="rId54" w:history="1">
        <w:r w:rsidRPr="001A65C0">
          <w:rPr>
            <w:rFonts w:ascii="Times New Roman" w:eastAsia="Times New Roman" w:hAnsi="Times New Roman" w:cs="Times New Roman"/>
            <w:color w:val="8C8282"/>
            <w:sz w:val="28"/>
            <w:szCs w:val="28"/>
            <w:bdr w:val="none" w:sz="0" w:space="0" w:color="auto" w:frame="1"/>
            <w:lang w:eastAsia="uk-UA"/>
          </w:rPr>
          <w:t>Конституції</w:t>
        </w:r>
      </w:hyperlink>
      <w:r w:rsidRPr="001A65C0">
        <w:rPr>
          <w:rFonts w:ascii="Times New Roman" w:eastAsia="Times New Roman" w:hAnsi="Times New Roman" w:cs="Times New Roman"/>
          <w:color w:val="000000"/>
          <w:sz w:val="28"/>
          <w:szCs w:val="28"/>
          <w:lang w:eastAsia="uk-UA"/>
        </w:rPr>
        <w:t> Укра</w:t>
      </w:r>
      <w:proofErr w:type="spellEnd"/>
      <w:r w:rsidRPr="001A65C0">
        <w:rPr>
          <w:rFonts w:ascii="Times New Roman" w:eastAsia="Times New Roman" w:hAnsi="Times New Roman" w:cs="Times New Roman"/>
          <w:color w:val="000000"/>
          <w:sz w:val="28"/>
          <w:szCs w:val="28"/>
          <w:lang w:eastAsia="uk-UA"/>
        </w:rPr>
        <w:t>їни, законів України "Про місцеві державні адміністрації", "Про місцеве самоврядування в Україні" та інших законодавчих актів.</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57. </w:t>
      </w:r>
      <w:r w:rsidRPr="001A65C0">
        <w:rPr>
          <w:rFonts w:ascii="Times New Roman" w:eastAsia="Times New Roman" w:hAnsi="Times New Roman" w:cs="Times New Roman"/>
          <w:color w:val="000000"/>
          <w:sz w:val="28"/>
          <w:szCs w:val="28"/>
          <w:lang w:eastAsia="uk-UA"/>
        </w:rPr>
        <w:t>Державний нагляд (контроль)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55"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та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Формами заходів державного нагляду (контролю) у сфері загальної середньої освіти є:</w:t>
      </w:r>
    </w:p>
    <w:p w:rsidR="001A65C0" w:rsidRPr="001A65C0" w:rsidRDefault="001A65C0" w:rsidP="001A65C0">
      <w:pPr>
        <w:numPr>
          <w:ilvl w:val="0"/>
          <w:numId w:val="6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плановий (позаплановий) інституційний аудит;</w:t>
      </w:r>
    </w:p>
    <w:p w:rsidR="001A65C0" w:rsidRPr="001A65C0" w:rsidRDefault="001A65C0" w:rsidP="001A65C0">
      <w:pPr>
        <w:numPr>
          <w:ilvl w:val="0"/>
          <w:numId w:val="6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позапланова перевірка.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VIII</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ЕКОНОМІЧНІ ВІДНОСИНИ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58. </w:t>
      </w:r>
      <w:r w:rsidRPr="001A65C0">
        <w:rPr>
          <w:rFonts w:ascii="Times New Roman" w:eastAsia="Times New Roman" w:hAnsi="Times New Roman" w:cs="Times New Roman"/>
          <w:color w:val="000000"/>
          <w:sz w:val="28"/>
          <w:szCs w:val="28"/>
          <w:lang w:eastAsia="uk-UA"/>
        </w:rPr>
        <w:t>Фінансування системи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Освітня субвенція спрямовується на оплату праці педагогічних працівників з нарахуваннями.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w:t>
      </w:r>
      <w:proofErr w:type="spellStart"/>
      <w:r w:rsidRPr="001A65C0">
        <w:rPr>
          <w:rFonts w:ascii="Times New Roman" w:eastAsia="Times New Roman" w:hAnsi="Times New Roman" w:cs="Times New Roman"/>
          <w:color w:val="000000"/>
          <w:sz w:val="28"/>
          <w:szCs w:val="28"/>
          <w:lang w:eastAsia="uk-UA"/>
        </w:rPr>
        <w:t>коригуючих</w:t>
      </w:r>
      <w:proofErr w:type="spellEnd"/>
      <w:r w:rsidRPr="001A65C0">
        <w:rPr>
          <w:rFonts w:ascii="Times New Roman" w:eastAsia="Times New Roman" w:hAnsi="Times New Roman" w:cs="Times New Roman"/>
          <w:color w:val="000000"/>
          <w:sz w:val="28"/>
          <w:szCs w:val="28"/>
          <w:lang w:eastAsia="uk-UA"/>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59.</w:t>
      </w:r>
      <w:r w:rsidRPr="001A65C0">
        <w:rPr>
          <w:rFonts w:ascii="Times New Roman" w:eastAsia="Times New Roman" w:hAnsi="Times New Roman" w:cs="Times New Roman"/>
          <w:color w:val="000000"/>
          <w:sz w:val="28"/>
          <w:szCs w:val="28"/>
          <w:lang w:eastAsia="uk-UA"/>
        </w:rPr>
        <w:t> Фінансово-господарська діяльність закладів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Заклади загальної середньої освіти провадять фінансово-господарську діяльність відповідно до Бюджетного кодексу України, цього Закону,</w:t>
      </w:r>
      <w:proofErr w:type="spellStart"/>
      <w:r w:rsidRPr="001A65C0">
        <w:rPr>
          <w:rFonts w:ascii="Times New Roman" w:eastAsia="Times New Roman" w:hAnsi="Times New Roman" w:cs="Times New Roman"/>
          <w:color w:val="000000"/>
          <w:sz w:val="28"/>
          <w:szCs w:val="28"/>
          <w:lang w:eastAsia="uk-UA"/>
        </w:rPr>
        <w:t> </w:t>
      </w:r>
      <w:hyperlink r:id="rId56" w:history="1">
        <w:r w:rsidRPr="001A65C0">
          <w:rPr>
            <w:rFonts w:ascii="Times New Roman" w:eastAsia="Times New Roman" w:hAnsi="Times New Roman" w:cs="Times New Roman"/>
            <w:color w:val="8C8282"/>
            <w:sz w:val="28"/>
            <w:szCs w:val="28"/>
            <w:bdr w:val="none" w:sz="0" w:space="0" w:color="auto" w:frame="1"/>
            <w:lang w:eastAsia="uk-UA"/>
          </w:rPr>
          <w:t>Закон</w:t>
        </w:r>
        <w:proofErr w:type="spellEnd"/>
        <w:r w:rsidRPr="001A65C0">
          <w:rPr>
            <w:rFonts w:ascii="Times New Roman" w:eastAsia="Times New Roman" w:hAnsi="Times New Roman" w:cs="Times New Roman"/>
            <w:color w:val="8C8282"/>
            <w:sz w:val="28"/>
            <w:szCs w:val="28"/>
            <w:bdr w:val="none" w:sz="0" w:space="0" w:color="auto" w:frame="1"/>
            <w:lang w:eastAsia="uk-UA"/>
          </w:rPr>
          <w:t>у України "Про освіту"</w:t>
        </w:r>
      </w:hyperlink>
      <w:r w:rsidRPr="001A65C0">
        <w:rPr>
          <w:rFonts w:ascii="Times New Roman" w:eastAsia="Times New Roman" w:hAnsi="Times New Roman" w:cs="Times New Roman"/>
          <w:color w:val="000000"/>
          <w:sz w:val="28"/>
          <w:szCs w:val="28"/>
          <w:lang w:eastAsia="uk-UA"/>
        </w:rPr>
        <w:t> та інших нормативно-правових актів.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1A65C0" w:rsidRPr="001A65C0" w:rsidRDefault="001A65C0" w:rsidP="001A65C0">
      <w:pPr>
        <w:numPr>
          <w:ilvl w:val="0"/>
          <w:numId w:val="6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формування структури закладу загальної середньої освіти та його штатного розпису;</w:t>
      </w:r>
    </w:p>
    <w:p w:rsidR="001A65C0" w:rsidRPr="001A65C0" w:rsidRDefault="001A65C0" w:rsidP="001A65C0">
      <w:pPr>
        <w:numPr>
          <w:ilvl w:val="0"/>
          <w:numId w:val="6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1A65C0" w:rsidRPr="001A65C0" w:rsidRDefault="001A65C0" w:rsidP="001A65C0">
      <w:pPr>
        <w:numPr>
          <w:ilvl w:val="0"/>
          <w:numId w:val="6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оплату поточних ремонтних робіт приміщень і споруд закладів загальної середньої освіти;</w:t>
      </w:r>
    </w:p>
    <w:p w:rsidR="001A65C0" w:rsidRPr="001A65C0" w:rsidRDefault="001A65C0" w:rsidP="001A65C0">
      <w:pPr>
        <w:numPr>
          <w:ilvl w:val="0"/>
          <w:numId w:val="6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оплату підвищення кваліфікації педагогічних та інших працівників;</w:t>
      </w:r>
    </w:p>
    <w:p w:rsidR="001A65C0" w:rsidRPr="001A65C0" w:rsidRDefault="001A65C0" w:rsidP="001A65C0">
      <w:pPr>
        <w:numPr>
          <w:ilvl w:val="0"/>
          <w:numId w:val="6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укладення відповідно до законодавства цивільно-правових угод (господарських договорів) для забезпечення діяльності закладу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Фінансування закладів загальної середньої освіти здійснюється з державного та місцевих бюджетів відповідно до Бюджетного кодексу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Іншими джерелами фінансування закладів загальної середньої освіти можуть бути:</w:t>
      </w:r>
    </w:p>
    <w:p w:rsidR="001A65C0" w:rsidRPr="001A65C0" w:rsidRDefault="001A65C0" w:rsidP="001A65C0">
      <w:pPr>
        <w:numPr>
          <w:ilvl w:val="0"/>
          <w:numId w:val="6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доходи від надання платних освітніх та інших послуг;</w:t>
      </w:r>
    </w:p>
    <w:p w:rsidR="001A65C0" w:rsidRPr="001A65C0" w:rsidRDefault="001A65C0" w:rsidP="001A65C0">
      <w:pPr>
        <w:numPr>
          <w:ilvl w:val="0"/>
          <w:numId w:val="6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благодійна допомога відповідно до законодавства про благодійну діяльність та благодійні організації;</w:t>
      </w:r>
    </w:p>
    <w:p w:rsidR="001A65C0" w:rsidRPr="001A65C0" w:rsidRDefault="001A65C0" w:rsidP="001A65C0">
      <w:pPr>
        <w:numPr>
          <w:ilvl w:val="0"/>
          <w:numId w:val="6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гранти;</w:t>
      </w:r>
    </w:p>
    <w:p w:rsidR="001A65C0" w:rsidRPr="001A65C0" w:rsidRDefault="001A65C0" w:rsidP="001A65C0">
      <w:pPr>
        <w:numPr>
          <w:ilvl w:val="0"/>
          <w:numId w:val="6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інші джерела фінансування, не заборонені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Отримані із зазначених джерел кошти використовуються закладами загальної середньої освіти відповідно до затвердженого кошторису.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Одержання закладом загальної середньої освіти власних надходжень не є підставою для зменшення обсягу його бюджетного фінансування.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w:t>
      </w:r>
      <w:proofErr w:type="spellStart"/>
      <w:r w:rsidRPr="001A65C0">
        <w:rPr>
          <w:rFonts w:ascii="Times New Roman" w:eastAsia="Times New Roman" w:hAnsi="Times New Roman" w:cs="Times New Roman"/>
          <w:color w:val="000000"/>
          <w:sz w:val="28"/>
          <w:szCs w:val="28"/>
          <w:lang w:eastAsia="uk-UA"/>
        </w:rPr>
        <w:t>компетентностей</w:t>
      </w:r>
      <w:proofErr w:type="spellEnd"/>
      <w:r w:rsidRPr="001A65C0">
        <w:rPr>
          <w:rFonts w:ascii="Times New Roman" w:eastAsia="Times New Roman" w:hAnsi="Times New Roman" w:cs="Times New Roman"/>
          <w:color w:val="000000"/>
          <w:sz w:val="28"/>
          <w:szCs w:val="28"/>
          <w:lang w:eastAsia="uk-UA"/>
        </w:rPr>
        <w:t>), визначених державними стандартами.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60. </w:t>
      </w:r>
      <w:r w:rsidRPr="001A65C0">
        <w:rPr>
          <w:rFonts w:ascii="Times New Roman" w:eastAsia="Times New Roman" w:hAnsi="Times New Roman" w:cs="Times New Roman"/>
          <w:color w:val="000000"/>
          <w:sz w:val="28"/>
          <w:szCs w:val="28"/>
          <w:lang w:eastAsia="uk-UA"/>
        </w:rPr>
        <w:t>Штатні розписи закладів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61. </w:t>
      </w:r>
      <w:r w:rsidRPr="001A65C0">
        <w:rPr>
          <w:rFonts w:ascii="Times New Roman" w:eastAsia="Times New Roman" w:hAnsi="Times New Roman" w:cs="Times New Roman"/>
          <w:color w:val="000000"/>
          <w:sz w:val="28"/>
          <w:szCs w:val="28"/>
          <w:lang w:eastAsia="uk-UA"/>
        </w:rPr>
        <w:t>Майно закладів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Правові засади володіння, користування і розпорядження майном закладів загальної середньої освіти визначаються </w:t>
      </w:r>
      <w:hyperlink r:id="rId57"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цим Законом та іншими актами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62. </w:t>
      </w:r>
      <w:r w:rsidRPr="001A65C0">
        <w:rPr>
          <w:rFonts w:ascii="Times New Roman" w:eastAsia="Times New Roman" w:hAnsi="Times New Roman" w:cs="Times New Roman"/>
          <w:color w:val="000000"/>
          <w:sz w:val="28"/>
          <w:szCs w:val="28"/>
          <w:lang w:eastAsia="uk-UA"/>
        </w:rPr>
        <w:t>Державно-приватне партнерство у сфері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1. Правовими засадами державно-приватного партнерства у сфері освіти і науки </w:t>
      </w:r>
      <w:proofErr w:type="spellStart"/>
      <w:r w:rsidRPr="001A65C0">
        <w:rPr>
          <w:rFonts w:ascii="Times New Roman" w:eastAsia="Times New Roman" w:hAnsi="Times New Roman" w:cs="Times New Roman"/>
          <w:color w:val="000000"/>
          <w:sz w:val="28"/>
          <w:szCs w:val="28"/>
          <w:lang w:eastAsia="uk-UA"/>
        </w:rPr>
        <w:t>є </w:t>
      </w:r>
      <w:hyperlink r:id="rId58" w:history="1">
        <w:r w:rsidRPr="001A65C0">
          <w:rPr>
            <w:rFonts w:ascii="Times New Roman" w:eastAsia="Times New Roman" w:hAnsi="Times New Roman" w:cs="Times New Roman"/>
            <w:color w:val="8C8282"/>
            <w:sz w:val="28"/>
            <w:szCs w:val="28"/>
            <w:bdr w:val="none" w:sz="0" w:space="0" w:color="auto" w:frame="1"/>
            <w:lang w:eastAsia="uk-UA"/>
          </w:rPr>
          <w:t>Конституція</w:t>
        </w:r>
      </w:hyperlink>
      <w:r w:rsidRPr="001A65C0">
        <w:rPr>
          <w:rFonts w:ascii="Times New Roman" w:eastAsia="Times New Roman" w:hAnsi="Times New Roman" w:cs="Times New Roman"/>
          <w:color w:val="000000"/>
          <w:sz w:val="28"/>
          <w:szCs w:val="28"/>
          <w:lang w:eastAsia="uk-UA"/>
        </w:rPr>
        <w:t> Украї</w:t>
      </w:r>
      <w:proofErr w:type="spellEnd"/>
      <w:r w:rsidRPr="001A65C0">
        <w:rPr>
          <w:rFonts w:ascii="Times New Roman" w:eastAsia="Times New Roman" w:hAnsi="Times New Roman" w:cs="Times New Roman"/>
          <w:color w:val="000000"/>
          <w:sz w:val="28"/>
          <w:szCs w:val="28"/>
          <w:lang w:eastAsia="uk-UA"/>
        </w:rPr>
        <w:t>ни, Цивільний кодекс України, Господарський кодекс України, Закон України "Про державно-приватне партнерство", цей Закон,</w:t>
      </w:r>
      <w:proofErr w:type="spellStart"/>
      <w:r w:rsidRPr="001A65C0">
        <w:rPr>
          <w:rFonts w:ascii="Times New Roman" w:eastAsia="Times New Roman" w:hAnsi="Times New Roman" w:cs="Times New Roman"/>
          <w:color w:val="000000"/>
          <w:sz w:val="28"/>
          <w:szCs w:val="28"/>
          <w:lang w:eastAsia="uk-UA"/>
        </w:rPr>
        <w:t> </w:t>
      </w:r>
      <w:hyperlink r:id="rId59" w:history="1">
        <w:r w:rsidRPr="001A65C0">
          <w:rPr>
            <w:rFonts w:ascii="Times New Roman" w:eastAsia="Times New Roman" w:hAnsi="Times New Roman" w:cs="Times New Roman"/>
            <w:color w:val="8C8282"/>
            <w:sz w:val="28"/>
            <w:szCs w:val="28"/>
            <w:bdr w:val="none" w:sz="0" w:space="0" w:color="auto" w:frame="1"/>
            <w:lang w:eastAsia="uk-UA"/>
          </w:rPr>
          <w:t>Зако</w:t>
        </w:r>
        <w:proofErr w:type="spellEnd"/>
        <w:r w:rsidRPr="001A65C0">
          <w:rPr>
            <w:rFonts w:ascii="Times New Roman" w:eastAsia="Times New Roman" w:hAnsi="Times New Roman" w:cs="Times New Roman"/>
            <w:color w:val="8C8282"/>
            <w:sz w:val="28"/>
            <w:szCs w:val="28"/>
            <w:bdr w:val="none" w:sz="0" w:space="0" w:color="auto" w:frame="1"/>
            <w:lang w:eastAsia="uk-UA"/>
          </w:rPr>
          <w:t>н України "Про освіту"</w:t>
        </w:r>
      </w:hyperlink>
      <w:r w:rsidRPr="001A65C0">
        <w:rPr>
          <w:rFonts w:ascii="Times New Roman" w:eastAsia="Times New Roman" w:hAnsi="Times New Roman" w:cs="Times New Roman"/>
          <w:color w:val="000000"/>
          <w:sz w:val="28"/>
          <w:szCs w:val="28"/>
          <w:lang w:eastAsia="uk-UA"/>
        </w:rPr>
        <w:t>, інші закони України, а також міжнародні договори України, укладені в установленому законом порядку.</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IX</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МІЖНАРОДНЕ СПІВРОБІТНИЦТВО</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lastRenderedPageBreak/>
        <w:t>Стаття 63.</w:t>
      </w:r>
      <w:r w:rsidRPr="001A65C0">
        <w:rPr>
          <w:rFonts w:ascii="Times New Roman" w:eastAsia="Times New Roman" w:hAnsi="Times New Roman" w:cs="Times New Roman"/>
          <w:color w:val="000000"/>
          <w:sz w:val="28"/>
          <w:szCs w:val="28"/>
          <w:lang w:eastAsia="uk-UA"/>
        </w:rPr>
        <w:t> Міжнародне співробітництво у системі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w:t>
      </w:r>
      <w:proofErr w:type="spellStart"/>
      <w:r w:rsidRPr="001A65C0">
        <w:rPr>
          <w:rFonts w:ascii="Times New Roman" w:eastAsia="Times New Roman" w:hAnsi="Times New Roman" w:cs="Times New Roman"/>
          <w:color w:val="000000"/>
          <w:sz w:val="28"/>
          <w:szCs w:val="28"/>
          <w:lang w:eastAsia="uk-UA"/>
        </w:rPr>
        <w:t> </w:t>
      </w:r>
      <w:hyperlink r:id="rId60" w:history="1">
        <w:r w:rsidRPr="001A65C0">
          <w:rPr>
            <w:rFonts w:ascii="Times New Roman" w:eastAsia="Times New Roman" w:hAnsi="Times New Roman" w:cs="Times New Roman"/>
            <w:color w:val="8C8282"/>
            <w:sz w:val="28"/>
            <w:szCs w:val="28"/>
            <w:bdr w:val="none" w:sz="0" w:space="0" w:color="auto" w:frame="1"/>
            <w:lang w:eastAsia="uk-UA"/>
          </w:rPr>
          <w:t>Закон</w:t>
        </w:r>
        <w:proofErr w:type="spellEnd"/>
        <w:r w:rsidRPr="001A65C0">
          <w:rPr>
            <w:rFonts w:ascii="Times New Roman" w:eastAsia="Times New Roman" w:hAnsi="Times New Roman" w:cs="Times New Roman"/>
            <w:color w:val="8C8282"/>
            <w:sz w:val="28"/>
            <w:szCs w:val="28"/>
            <w:bdr w:val="none" w:sz="0" w:space="0" w:color="auto" w:frame="1"/>
            <w:lang w:eastAsia="uk-UA"/>
          </w:rPr>
          <w:t>у України "Про освіту"</w:t>
        </w:r>
      </w:hyperlink>
      <w:r w:rsidRPr="001A65C0">
        <w:rPr>
          <w:rFonts w:ascii="Times New Roman" w:eastAsia="Times New Roman" w:hAnsi="Times New Roman" w:cs="Times New Roman"/>
          <w:color w:val="000000"/>
          <w:sz w:val="28"/>
          <w:szCs w:val="28"/>
          <w:lang w:eastAsia="uk-UA"/>
        </w:rPr>
        <w:t>,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Держава сприяє міжнародному співробітництву в системі загальної середньої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64.</w:t>
      </w:r>
      <w:r w:rsidRPr="001A65C0">
        <w:rPr>
          <w:rFonts w:ascii="Times New Roman" w:eastAsia="Times New Roman" w:hAnsi="Times New Roman" w:cs="Times New Roman"/>
          <w:color w:val="000000"/>
          <w:sz w:val="28"/>
          <w:szCs w:val="28"/>
          <w:lang w:eastAsia="uk-UA"/>
        </w:rPr>
        <w:t> Участь у міжнародних дослідженнях якості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Результати міжнародних порівняльних досліджень у сфері загальної середньої освіти оприлюднюються на офіційному </w:t>
      </w:r>
      <w:proofErr w:type="spellStart"/>
      <w:r w:rsidRPr="001A65C0">
        <w:rPr>
          <w:rFonts w:ascii="Times New Roman" w:eastAsia="Times New Roman" w:hAnsi="Times New Roman" w:cs="Times New Roman"/>
          <w:color w:val="000000"/>
          <w:sz w:val="28"/>
          <w:szCs w:val="28"/>
          <w:lang w:eastAsia="uk-UA"/>
        </w:rPr>
        <w:t>вебсайті</w:t>
      </w:r>
      <w:proofErr w:type="spellEnd"/>
      <w:r w:rsidRPr="001A65C0">
        <w:rPr>
          <w:rFonts w:ascii="Times New Roman" w:eastAsia="Times New Roman" w:hAnsi="Times New Roman" w:cs="Times New Roman"/>
          <w:color w:val="000000"/>
          <w:sz w:val="28"/>
          <w:szCs w:val="28"/>
          <w:lang w:eastAsia="uk-UA"/>
        </w:rPr>
        <w:t xml:space="preserve">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65. </w:t>
      </w:r>
      <w:r w:rsidRPr="001A65C0">
        <w:rPr>
          <w:rFonts w:ascii="Times New Roman" w:eastAsia="Times New Roman" w:hAnsi="Times New Roman" w:cs="Times New Roman"/>
          <w:color w:val="000000"/>
          <w:sz w:val="28"/>
          <w:szCs w:val="28"/>
          <w:lang w:eastAsia="uk-UA"/>
        </w:rPr>
        <w:t>Міжнародна академічна мобільність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w:t>
      </w:r>
      <w:r w:rsidRPr="001A65C0">
        <w:rPr>
          <w:rFonts w:ascii="Times New Roman" w:eastAsia="Times New Roman" w:hAnsi="Times New Roman" w:cs="Times New Roman"/>
          <w:color w:val="000000"/>
          <w:sz w:val="28"/>
          <w:szCs w:val="28"/>
          <w:lang w:eastAsia="uk-UA"/>
        </w:rPr>
        <w:lastRenderedPageBreak/>
        <w:t>призначена інша особа за строковим трудовим договором відповідно до законодавства.</w:t>
      </w:r>
    </w:p>
    <w:p w:rsidR="001A65C0" w:rsidRPr="001A65C0" w:rsidRDefault="001A65C0" w:rsidP="001A65C0">
      <w:pPr>
        <w:shd w:val="clear" w:color="auto" w:fill="FFFFFF"/>
        <w:spacing w:after="0" w:line="270" w:lineRule="atLeast"/>
        <w:jc w:val="center"/>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Розділ X</w:t>
      </w:r>
      <w:r w:rsidRPr="001A65C0">
        <w:rPr>
          <w:rFonts w:ascii="Times New Roman" w:eastAsia="Times New Roman" w:hAnsi="Times New Roman" w:cs="Times New Roman"/>
          <w:color w:val="000000"/>
          <w:sz w:val="28"/>
          <w:szCs w:val="28"/>
          <w:lang w:eastAsia="uk-UA"/>
        </w:rPr>
        <w:br/>
      </w:r>
      <w:r w:rsidRPr="001A65C0">
        <w:rPr>
          <w:rFonts w:ascii="Times New Roman" w:eastAsia="Times New Roman" w:hAnsi="Times New Roman" w:cs="Times New Roman"/>
          <w:b/>
          <w:bCs/>
          <w:color w:val="000000"/>
          <w:sz w:val="28"/>
          <w:szCs w:val="28"/>
          <w:bdr w:val="none" w:sz="0" w:space="0" w:color="auto" w:frame="1"/>
          <w:lang w:eastAsia="uk-UA"/>
        </w:rPr>
        <w:t>ПРИКІНЦЕВІ ТА ПЕРЕХІДНІ ПОЛОЖЕННЯ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Цей Закон набирає чинності з дня, наступного за днем його опублікування, крім:</w:t>
      </w:r>
    </w:p>
    <w:p w:rsidR="001A65C0" w:rsidRPr="001A65C0" w:rsidRDefault="001A65C0" w:rsidP="001A65C0">
      <w:pPr>
        <w:numPr>
          <w:ilvl w:val="0"/>
          <w:numId w:val="6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абзацу другого частини другої статті 12, який набирає чинності з 1 вересня 2024 року;</w:t>
      </w:r>
    </w:p>
    <w:p w:rsidR="001A65C0" w:rsidRPr="001A65C0" w:rsidRDefault="001A65C0" w:rsidP="001A65C0">
      <w:pPr>
        <w:numPr>
          <w:ilvl w:val="0"/>
          <w:numId w:val="6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абзацу першого частини четвертої статті 18, який набирає чинності з 1 січня 2021 року;</w:t>
      </w:r>
    </w:p>
    <w:p w:rsidR="001A65C0" w:rsidRPr="001A65C0" w:rsidRDefault="001A65C0" w:rsidP="001A65C0">
      <w:pPr>
        <w:numPr>
          <w:ilvl w:val="0"/>
          <w:numId w:val="6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частини сьомої статті 24, яка набирає чинності з 1 січня 2021 року;</w:t>
      </w:r>
    </w:p>
    <w:p w:rsidR="001A65C0" w:rsidRPr="001A65C0" w:rsidRDefault="001A65C0" w:rsidP="001A65C0">
      <w:pPr>
        <w:numPr>
          <w:ilvl w:val="0"/>
          <w:numId w:val="6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абзацу восьмого частини першої статті 32, </w:t>
      </w:r>
      <w:proofErr w:type="spellStart"/>
      <w:r w:rsidRPr="001A65C0">
        <w:rPr>
          <w:rFonts w:ascii="Times New Roman" w:eastAsia="Times New Roman" w:hAnsi="Times New Roman" w:cs="Times New Roman"/>
          <w:color w:val="000000"/>
          <w:sz w:val="28"/>
          <w:szCs w:val="28"/>
          <w:lang w:eastAsia="uk-UA"/>
        </w:rPr>
        <w:t>абзаців п’ятого і шостого</w:t>
      </w:r>
      <w:proofErr w:type="spellEnd"/>
      <w:r w:rsidRPr="001A65C0">
        <w:rPr>
          <w:rFonts w:ascii="Times New Roman" w:eastAsia="Times New Roman" w:hAnsi="Times New Roman" w:cs="Times New Roman"/>
          <w:color w:val="000000"/>
          <w:sz w:val="28"/>
          <w:szCs w:val="28"/>
          <w:lang w:eastAsia="uk-UA"/>
        </w:rPr>
        <w:t> частини першої статті 35, які набирають чинності з 1 вересня 2024 року;</w:t>
      </w:r>
    </w:p>
    <w:p w:rsidR="001A65C0" w:rsidRPr="001A65C0" w:rsidRDefault="001A65C0" w:rsidP="001A65C0">
      <w:pPr>
        <w:numPr>
          <w:ilvl w:val="0"/>
          <w:numId w:val="6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абзацу другого частини шостої статті 49, який набирає чинності з 1 січня 2020 року.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Визнати такими, що втратили чинність:</w:t>
      </w:r>
    </w:p>
    <w:p w:rsidR="001A65C0" w:rsidRPr="001A65C0" w:rsidRDefault="001A65C0" w:rsidP="001A65C0">
      <w:pPr>
        <w:numPr>
          <w:ilvl w:val="0"/>
          <w:numId w:val="6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Закон України "Про загальну середню освіту" (Відомості Верховної Ради України, 1999 р., № 28, ст. 230 із наступними змінами);</w:t>
      </w:r>
    </w:p>
    <w:p w:rsidR="001A65C0" w:rsidRPr="001A65C0" w:rsidRDefault="001A65C0" w:rsidP="001A65C0">
      <w:pPr>
        <w:numPr>
          <w:ilvl w:val="0"/>
          <w:numId w:val="69"/>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п’ятий пункту 1 та підпункт 17 пункту 3 розділу XII "Прикінцеві та перехідні положення" </w:t>
      </w:r>
      <w:hyperlink r:id="rId61"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2017 р., № 38-39, ст. 380).</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Установити, що: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пунктом 9 частини першої статті 36 Кодексу законів про працю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пунктом 9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статті 39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пунктом 9 частини першої статті 36 Кодексу законів про працю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пунктом 9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абзацу третього частини другої статті 22 цього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 дня набрання чинності цим Законом положення абзацу третього частини дванадцятої статті 39 цього Закону застосовується до посад, що стали вакантними в установленому законодавством про працю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з 2020 року санаторні школи (санаторні школи-інтернати) припиняють набір учнів до 1-9 класів. Засновники санаторних шкіл (санаторних шкіл-інтернатів) протягом одного року з дня набрання чинності цим Законом мають змінити тип таких закладів освіти на ліцеї з обов’язковим збереженням у їх складі пансіонів. З 1 вересня 2024 року такі ліцеї забезпечують здобуття виключно профільної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Закону України "Про основні засади державного нагляду (контролю) у сфері господарської діяльності";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11) до набрання чинності абзацом другим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Внести зміни до таких законодавчих актів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у Кодексі України про адміністративні правопорушення (Відомості Верховної Ради УРСР, 1984 р., додаток до № 51, ст. 1122):</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статтями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-54</w:t>
      </w:r>
      <w:r w:rsidRPr="001A65C0">
        <w:rPr>
          <w:rFonts w:ascii="Times New Roman" w:eastAsia="Times New Roman" w:hAnsi="Times New Roman" w:cs="Times New Roman"/>
          <w:color w:val="000000"/>
          <w:sz w:val="28"/>
          <w:szCs w:val="28"/>
          <w:lang w:eastAsia="uk-UA"/>
        </w:rPr>
        <w:t> і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-55</w:t>
      </w:r>
      <w:r w:rsidRPr="001A65C0">
        <w:rPr>
          <w:rFonts w:ascii="Times New Roman" w:eastAsia="Times New Roman" w:hAnsi="Times New Roman" w:cs="Times New Roman"/>
          <w:color w:val="000000"/>
          <w:sz w:val="28"/>
          <w:szCs w:val="28"/>
          <w:lang w:eastAsia="uk-UA"/>
        </w:rPr>
        <w:t> такого змісту:</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w:t>
      </w:r>
      <w:r w:rsidRPr="001A65C0">
        <w:rPr>
          <w:rFonts w:ascii="Times New Roman" w:eastAsia="Times New Roman" w:hAnsi="Times New Roman" w:cs="Times New Roman"/>
          <w:b/>
          <w:bCs/>
          <w:color w:val="000000"/>
          <w:sz w:val="28"/>
          <w:szCs w:val="28"/>
          <w:bdr w:val="none" w:sz="0" w:space="0" w:color="auto" w:frame="1"/>
          <w:lang w:eastAsia="uk-UA"/>
        </w:rPr>
        <w:t>Стаття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-54</w:t>
      </w:r>
      <w:r w:rsidRPr="001A65C0">
        <w:rPr>
          <w:rFonts w:ascii="Times New Roman" w:eastAsia="Times New Roman" w:hAnsi="Times New Roman" w:cs="Times New Roman"/>
          <w:b/>
          <w:bCs/>
          <w:color w:val="000000"/>
          <w:sz w:val="28"/>
          <w:szCs w:val="28"/>
          <w:bdr w:val="none" w:sz="0" w:space="0" w:color="auto" w:frame="1"/>
          <w:lang w:eastAsia="uk-UA"/>
        </w:rPr>
        <w:t>. Порушення вимог законодавства у сфері забезпечення якості освіти</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тягне за собою попередження або накладення штрафу на посадових осіб від п’ятдесяти до ста неоподатковуваних мінімумів доходів громадян.</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Дії, передбачені частиною першою або другою цієї статті, вчинені повторно протягом року після накладення адміністративного стягнення, -</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тягнуть за собою накладення штрафу від ста до ста п’ятдесяти неоподатковуваних мінімумів доходів громадян.</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-55</w:t>
      </w:r>
      <w:r w:rsidRPr="001A65C0">
        <w:rPr>
          <w:rFonts w:ascii="Times New Roman" w:eastAsia="Times New Roman" w:hAnsi="Times New Roman" w:cs="Times New Roman"/>
          <w:color w:val="000000"/>
          <w:sz w:val="28"/>
          <w:szCs w:val="28"/>
          <w:lang w:eastAsia="uk-UA"/>
        </w:rPr>
        <w:t>. </w:t>
      </w:r>
      <w:r w:rsidRPr="001A65C0">
        <w:rPr>
          <w:rFonts w:ascii="Times New Roman" w:eastAsia="Times New Roman" w:hAnsi="Times New Roman" w:cs="Times New Roman"/>
          <w:b/>
          <w:bCs/>
          <w:color w:val="000000"/>
          <w:sz w:val="28"/>
          <w:szCs w:val="28"/>
          <w:bdr w:val="none" w:sz="0" w:space="0" w:color="auto" w:frame="1"/>
          <w:lang w:eastAsia="uk-UA"/>
        </w:rPr>
        <w:t>Невиконання законних вимог освітнього омбудсмена</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тягнуть за собою накладення штрафу на посадових осіб від п’ятдесяти до двохсот неоподатковуваних мінімумів доходів громадян.</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Ті самі дії, вчинені повторно протягом року після накладення адміністративного стягнення, -</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тягнуть за собою накладення штрафу на посадових осіб від двохсот до чотирьохсот неоподатковуваних мінімумів доходів громадян";</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статтю 221 після цифр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-50</w:t>
      </w:r>
      <w:r w:rsidRPr="001A65C0">
        <w:rPr>
          <w:rFonts w:ascii="Times New Roman" w:eastAsia="Times New Roman" w:hAnsi="Times New Roman" w:cs="Times New Roman"/>
          <w:color w:val="000000"/>
          <w:sz w:val="28"/>
          <w:szCs w:val="28"/>
          <w:lang w:eastAsia="uk-UA"/>
        </w:rPr>
        <w:t>" доповнити цифрами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-54</w:t>
      </w:r>
      <w:r w:rsidRPr="001A65C0">
        <w:rPr>
          <w:rFonts w:ascii="Times New Roman" w:eastAsia="Times New Roman" w:hAnsi="Times New Roman" w:cs="Times New Roman"/>
          <w:color w:val="000000"/>
          <w:sz w:val="28"/>
          <w:szCs w:val="28"/>
          <w:lang w:eastAsia="uk-UA"/>
        </w:rPr>
        <w:t>,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-55</w:t>
      </w:r>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7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першій статті 255:</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пункт 1 після абзацу "Комісії з питань осіб, зниклих безвісти за особливих обставин (стаття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-51</w:t>
      </w:r>
      <w:r w:rsidRPr="001A65C0">
        <w:rPr>
          <w:rFonts w:ascii="Times New Roman" w:eastAsia="Times New Roman" w:hAnsi="Times New Roman" w:cs="Times New Roman"/>
          <w:color w:val="000000"/>
          <w:sz w:val="28"/>
          <w:szCs w:val="28"/>
          <w:lang w:eastAsia="uk-UA"/>
        </w:rPr>
        <w:t>)" доповнити абзацом такого змісту:</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"центрального органу виконавчої влади із забезпечення якості освіти та його територіальних органів (стаття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-54</w:t>
      </w:r>
      <w:r w:rsidRPr="001A65C0">
        <w:rPr>
          <w:rFonts w:ascii="Times New Roman" w:eastAsia="Times New Roman" w:hAnsi="Times New Roman" w:cs="Times New Roman"/>
          <w:color w:val="000000"/>
          <w:sz w:val="28"/>
          <w:szCs w:val="28"/>
          <w:lang w:eastAsia="uk-UA"/>
        </w:rPr>
        <w:t>)";</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пунктом 8</w:t>
      </w:r>
      <w:r w:rsidRPr="001A65C0">
        <w:rPr>
          <w:rFonts w:ascii="Times New Roman" w:eastAsia="Times New Roman" w:hAnsi="Times New Roman" w:cs="Times New Roman"/>
          <w:b/>
          <w:bCs/>
          <w:color w:val="000000"/>
          <w:sz w:val="28"/>
          <w:szCs w:val="28"/>
          <w:bdr w:val="none" w:sz="0" w:space="0" w:color="auto" w:frame="1"/>
          <w:vertAlign w:val="superscript"/>
          <w:lang w:eastAsia="uk-UA"/>
        </w:rPr>
        <w:t>-2</w:t>
      </w:r>
      <w:r w:rsidRPr="001A65C0">
        <w:rPr>
          <w:rFonts w:ascii="Times New Roman" w:eastAsia="Times New Roman" w:hAnsi="Times New Roman" w:cs="Times New Roman"/>
          <w:color w:val="000000"/>
          <w:sz w:val="28"/>
          <w:szCs w:val="28"/>
          <w:lang w:eastAsia="uk-UA"/>
        </w:rPr>
        <w:t>такого змісту:</w:t>
      </w:r>
    </w:p>
    <w:p w:rsidR="001A65C0" w:rsidRPr="001A65C0" w:rsidRDefault="001A65C0" w:rsidP="001A65C0">
      <w:pPr>
        <w:numPr>
          <w:ilvl w:val="0"/>
          <w:numId w:val="70"/>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w:t>
      </w:r>
      <w:r w:rsidRPr="001A65C0">
        <w:rPr>
          <w:rFonts w:ascii="Times New Roman" w:eastAsia="Times New Roman" w:hAnsi="Times New Roman" w:cs="Times New Roman"/>
          <w:b/>
          <w:bCs/>
          <w:color w:val="000000"/>
          <w:sz w:val="28"/>
          <w:szCs w:val="28"/>
          <w:bdr w:val="none" w:sz="0" w:space="0" w:color="auto" w:frame="1"/>
          <w:vertAlign w:val="superscript"/>
          <w:lang w:eastAsia="uk-UA"/>
        </w:rPr>
        <w:t>-2</w:t>
      </w:r>
      <w:r w:rsidRPr="001A65C0">
        <w:rPr>
          <w:rFonts w:ascii="Times New Roman" w:eastAsia="Times New Roman" w:hAnsi="Times New Roman" w:cs="Times New Roman"/>
          <w:color w:val="000000"/>
          <w:sz w:val="28"/>
          <w:szCs w:val="28"/>
          <w:lang w:eastAsia="uk-UA"/>
        </w:rPr>
        <w:t>) освітній омбудсмен або уповноважені особи служби освітнього омбудсмена (стаття 188</w:t>
      </w:r>
      <w:r w:rsidRPr="001A65C0">
        <w:rPr>
          <w:rFonts w:ascii="Times New Roman" w:eastAsia="Times New Roman" w:hAnsi="Times New Roman" w:cs="Times New Roman"/>
          <w:b/>
          <w:bCs/>
          <w:color w:val="000000"/>
          <w:sz w:val="28"/>
          <w:szCs w:val="28"/>
          <w:bdr w:val="none" w:sz="0" w:space="0" w:color="auto" w:frame="1"/>
          <w:vertAlign w:val="superscript"/>
          <w:lang w:eastAsia="uk-UA"/>
        </w:rPr>
        <w:t>-55</w:t>
      </w:r>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пункт 2 частини першої статті 164 Сімейного кодексу України (Відомості Верховної Ради України, 2002 р., № 21-22, ст. 135) викласти в такій редакції:</w:t>
      </w:r>
    </w:p>
    <w:p w:rsidR="001A65C0" w:rsidRPr="001A65C0" w:rsidRDefault="001A65C0" w:rsidP="001A65C0">
      <w:pPr>
        <w:numPr>
          <w:ilvl w:val="0"/>
          <w:numId w:val="7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ухиляються від виконання своїх обов’язків щодо виховання дитини та/або забезпечення здобуття нею повної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у Законі України "Про місцеве самоврядування в Україні" (Відомості Верховної Ради України, 1997 р., № 24, ст. 170; 2000 р., № 46, ст. 393; 2009 р., № 19, ст. 260; 2013 р., № 23, ст. 218, № 52, ст. 729):</w:t>
      </w:r>
    </w:p>
    <w:p w:rsidR="001A65C0" w:rsidRPr="001A65C0" w:rsidRDefault="001A65C0" w:rsidP="001A65C0">
      <w:pPr>
        <w:numPr>
          <w:ilvl w:val="0"/>
          <w:numId w:val="7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підпункти 1 і 8 пункту "б" статті 32 викласти в такій редакції:</w:t>
      </w:r>
    </w:p>
    <w:p w:rsidR="001A65C0" w:rsidRPr="001A65C0" w:rsidRDefault="001A65C0" w:rsidP="001A65C0">
      <w:pPr>
        <w:numPr>
          <w:ilvl w:val="0"/>
          <w:numId w:val="7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1A65C0" w:rsidRPr="001A65C0" w:rsidRDefault="001A65C0" w:rsidP="001A65C0">
      <w:pPr>
        <w:numPr>
          <w:ilvl w:val="0"/>
          <w:numId w:val="7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1A65C0" w:rsidRPr="001A65C0" w:rsidRDefault="001A65C0" w:rsidP="001A65C0">
      <w:pPr>
        <w:numPr>
          <w:ilvl w:val="0"/>
          <w:numId w:val="7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пункті 10 частини четвертої статті 42 слова "крім керівників дошкільних, загальноосвітніх та позашкільних навчальних закладів" виключити;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4) пункт 3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1A65C0" w:rsidRPr="001A65C0" w:rsidRDefault="001A65C0" w:rsidP="001A65C0">
      <w:pPr>
        <w:numPr>
          <w:ilvl w:val="0"/>
          <w:numId w:val="7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статтю 16 </w:t>
      </w:r>
      <w:hyperlink r:id="rId62"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позашкільну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2000 р., № 46, ст. 393; 2017 р., № 38-39, ст. 380) доповнити частиною дев’ятою такого змісту:</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1A65C0" w:rsidRPr="001A65C0" w:rsidRDefault="001A65C0" w:rsidP="001A65C0">
      <w:pPr>
        <w:numPr>
          <w:ilvl w:val="0"/>
          <w:numId w:val="7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у Законі України "</w:t>
      </w:r>
      <w:hyperlink r:id="rId63" w:history="1">
        <w:r w:rsidRPr="001A65C0">
          <w:rPr>
            <w:rFonts w:ascii="Times New Roman" w:eastAsia="Times New Roman" w:hAnsi="Times New Roman" w:cs="Times New Roman"/>
            <w:color w:val="8C8282"/>
            <w:sz w:val="28"/>
            <w:szCs w:val="28"/>
            <w:bdr w:val="none" w:sz="0" w:space="0" w:color="auto" w:frame="1"/>
            <w:lang w:eastAsia="uk-UA"/>
          </w:rPr>
          <w:t>Про дошкільну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2001 р., № 49, ст. 259 із наступними змінами):</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другу статті 12 виключити;</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другу статті 13 викласти в такій редакції:</w:t>
      </w:r>
    </w:p>
    <w:p w:rsidR="001A65C0" w:rsidRPr="001A65C0" w:rsidRDefault="001A65C0" w:rsidP="001A65C0">
      <w:pPr>
        <w:numPr>
          <w:ilvl w:val="0"/>
          <w:numId w:val="74"/>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"2. Установчі документи розробляються відповідно </w:t>
      </w:r>
      <w:proofErr w:type="spellStart"/>
      <w:r w:rsidRPr="001A65C0">
        <w:rPr>
          <w:rFonts w:ascii="Times New Roman" w:eastAsia="Times New Roman" w:hAnsi="Times New Roman" w:cs="Times New Roman"/>
          <w:color w:val="000000"/>
          <w:sz w:val="28"/>
          <w:szCs w:val="28"/>
          <w:lang w:eastAsia="uk-UA"/>
        </w:rPr>
        <w:t>до </w:t>
      </w:r>
      <w:hyperlink r:id="rId64" w:history="1">
        <w:r w:rsidRPr="001A65C0">
          <w:rPr>
            <w:rFonts w:ascii="Times New Roman" w:eastAsia="Times New Roman" w:hAnsi="Times New Roman" w:cs="Times New Roman"/>
            <w:color w:val="8C8282"/>
            <w:sz w:val="28"/>
            <w:szCs w:val="28"/>
            <w:bdr w:val="none" w:sz="0" w:space="0" w:color="auto" w:frame="1"/>
            <w:lang w:eastAsia="uk-UA"/>
          </w:rPr>
          <w:t>Конституції</w:t>
        </w:r>
      </w:hyperlink>
      <w:r w:rsidRPr="001A65C0">
        <w:rPr>
          <w:rFonts w:ascii="Times New Roman" w:eastAsia="Times New Roman" w:hAnsi="Times New Roman" w:cs="Times New Roman"/>
          <w:color w:val="000000"/>
          <w:sz w:val="28"/>
          <w:szCs w:val="28"/>
          <w:lang w:eastAsia="uk-UA"/>
        </w:rPr>
        <w:t> Укра</w:t>
      </w:r>
      <w:proofErr w:type="spellEnd"/>
      <w:r w:rsidRPr="001A65C0">
        <w:rPr>
          <w:rFonts w:ascii="Times New Roman" w:eastAsia="Times New Roman" w:hAnsi="Times New Roman" w:cs="Times New Roman"/>
          <w:color w:val="000000"/>
          <w:sz w:val="28"/>
          <w:szCs w:val="28"/>
          <w:lang w:eastAsia="uk-UA"/>
        </w:rPr>
        <w:t>їни, </w:t>
      </w:r>
      <w:hyperlink r:id="rId65"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освіту"</w:t>
        </w:r>
      </w:hyperlink>
      <w:r w:rsidRPr="001A65C0">
        <w:rPr>
          <w:rFonts w:ascii="Times New Roman" w:eastAsia="Times New Roman" w:hAnsi="Times New Roman" w:cs="Times New Roman"/>
          <w:color w:val="000000"/>
          <w:sz w:val="28"/>
          <w:szCs w:val="28"/>
          <w:lang w:eastAsia="uk-UA"/>
        </w:rPr>
        <w:t>, цього Закону, Положення про заклад дошкільної освіти, що затверджується Кабінетом Міністрів України";</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перший частини третьої статті 14 викласти в такій редакції:</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другу статті 31 викласти в такій редакції:</w:t>
      </w:r>
    </w:p>
    <w:p w:rsidR="001A65C0" w:rsidRPr="001A65C0" w:rsidRDefault="001A65C0" w:rsidP="001A65C0">
      <w:pPr>
        <w:numPr>
          <w:ilvl w:val="0"/>
          <w:numId w:val="7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статтю 2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66" w:history="1">
        <w:r w:rsidRPr="001A65C0">
          <w:rPr>
            <w:rFonts w:ascii="Times New Roman" w:eastAsia="Times New Roman" w:hAnsi="Times New Roman" w:cs="Times New Roman"/>
            <w:color w:val="8C8282"/>
            <w:sz w:val="28"/>
            <w:szCs w:val="28"/>
            <w:bdr w:val="none" w:sz="0" w:space="0" w:color="auto" w:frame="1"/>
            <w:lang w:eastAsia="uk-UA"/>
          </w:rPr>
          <w:t>Законом України "Про освіту"</w:t>
        </w:r>
      </w:hyperlink>
      <w:r w:rsidRPr="001A65C0">
        <w:rPr>
          <w:rFonts w:ascii="Times New Roman" w:eastAsia="Times New Roman" w:hAnsi="Times New Roman" w:cs="Times New Roman"/>
          <w:color w:val="000000"/>
          <w:sz w:val="28"/>
          <w:szCs w:val="28"/>
          <w:lang w:eastAsia="uk-UA"/>
        </w:rPr>
        <w:t xml:space="preserve">, виключно вимог </w:t>
      </w:r>
      <w:r w:rsidRPr="001A65C0">
        <w:rPr>
          <w:rFonts w:ascii="Times New Roman" w:eastAsia="Times New Roman" w:hAnsi="Times New Roman" w:cs="Times New Roman"/>
          <w:color w:val="000000"/>
          <w:sz w:val="28"/>
          <w:szCs w:val="28"/>
          <w:lang w:eastAsia="uk-UA"/>
        </w:rPr>
        <w:lastRenderedPageBreak/>
        <w:t>статті 3, частин першої, 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статті 8 і 45 </w:t>
      </w:r>
      <w:hyperlink r:id="rId67" w:history="1">
        <w:r w:rsidRPr="001A65C0">
          <w:rPr>
            <w:rFonts w:ascii="Times New Roman" w:eastAsia="Times New Roman" w:hAnsi="Times New Roman" w:cs="Times New Roman"/>
            <w:color w:val="8C8282"/>
            <w:sz w:val="28"/>
            <w:szCs w:val="28"/>
            <w:bdr w:val="none" w:sz="0" w:space="0" w:color="auto" w:frame="1"/>
            <w:lang w:eastAsia="uk-UA"/>
          </w:rPr>
          <w:t>Закону України "Про вищу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2014 р., № 37-38, ст. 2004; 2015 р., № 25, ст. 192; 2017 р., № 38-39, ст. 380) викласти в такій редакції:</w:t>
      </w:r>
    </w:p>
    <w:p w:rsidR="001A65C0" w:rsidRPr="001A65C0" w:rsidRDefault="001A65C0" w:rsidP="001A65C0">
      <w:pPr>
        <w:numPr>
          <w:ilvl w:val="0"/>
          <w:numId w:val="75"/>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w:t>
      </w:r>
      <w:r w:rsidRPr="001A65C0">
        <w:rPr>
          <w:rFonts w:ascii="Times New Roman" w:eastAsia="Times New Roman" w:hAnsi="Times New Roman" w:cs="Times New Roman"/>
          <w:b/>
          <w:bCs/>
          <w:color w:val="000000"/>
          <w:sz w:val="28"/>
          <w:szCs w:val="28"/>
          <w:bdr w:val="none" w:sz="0" w:space="0" w:color="auto" w:frame="1"/>
          <w:lang w:eastAsia="uk-UA"/>
        </w:rPr>
        <w:t>Стаття 8</w:t>
      </w:r>
      <w:r w:rsidRPr="001A65C0">
        <w:rPr>
          <w:rFonts w:ascii="Times New Roman" w:eastAsia="Times New Roman" w:hAnsi="Times New Roman" w:cs="Times New Roman"/>
          <w:color w:val="000000"/>
          <w:sz w:val="28"/>
          <w:szCs w:val="28"/>
          <w:lang w:eastAsia="uk-UA"/>
        </w:rPr>
        <w:t>. Єдина державна електронна база з питань освіти</w:t>
      </w:r>
    </w:p>
    <w:p w:rsidR="001A65C0" w:rsidRPr="001A65C0" w:rsidRDefault="001A65C0" w:rsidP="001A65C0">
      <w:pPr>
        <w:numPr>
          <w:ilvl w:val="0"/>
          <w:numId w:val="7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Засади функціонування Єдиної державної електронної бази з питань освіти визначаються законодавством";</w:t>
      </w:r>
    </w:p>
    <w:p w:rsidR="001A65C0" w:rsidRPr="001A65C0" w:rsidRDefault="001A65C0" w:rsidP="001A65C0">
      <w:pPr>
        <w:numPr>
          <w:ilvl w:val="0"/>
          <w:numId w:val="75"/>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w:t>
      </w:r>
      <w:r w:rsidRPr="001A65C0">
        <w:rPr>
          <w:rFonts w:ascii="Times New Roman" w:eastAsia="Times New Roman" w:hAnsi="Times New Roman" w:cs="Times New Roman"/>
          <w:b/>
          <w:bCs/>
          <w:color w:val="000000"/>
          <w:sz w:val="28"/>
          <w:szCs w:val="28"/>
          <w:bdr w:val="none" w:sz="0" w:space="0" w:color="auto" w:frame="1"/>
          <w:lang w:eastAsia="uk-UA"/>
        </w:rPr>
        <w:t>Стаття 45</w:t>
      </w:r>
      <w:r w:rsidRPr="001A65C0">
        <w:rPr>
          <w:rFonts w:ascii="Times New Roman" w:eastAsia="Times New Roman" w:hAnsi="Times New Roman" w:cs="Times New Roman"/>
          <w:color w:val="000000"/>
          <w:sz w:val="28"/>
          <w:szCs w:val="28"/>
          <w:lang w:eastAsia="uk-UA"/>
        </w:rPr>
        <w:t>. Зовнішнє незалежне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Зовнішнє незалежне оцінювання результатів навчання, здобутих на основі профільної середньої освіти та фахової </w:t>
      </w:r>
      <w:proofErr w:type="spellStart"/>
      <w:r w:rsidRPr="001A65C0">
        <w:rPr>
          <w:rFonts w:ascii="Times New Roman" w:eastAsia="Times New Roman" w:hAnsi="Times New Roman" w:cs="Times New Roman"/>
          <w:color w:val="000000"/>
          <w:sz w:val="28"/>
          <w:szCs w:val="28"/>
          <w:lang w:eastAsia="uk-UA"/>
        </w:rPr>
        <w:t>передвищої</w:t>
      </w:r>
      <w:proofErr w:type="spellEnd"/>
      <w:r w:rsidRPr="001A65C0">
        <w:rPr>
          <w:rFonts w:ascii="Times New Roman" w:eastAsia="Times New Roman" w:hAnsi="Times New Roman" w:cs="Times New Roman"/>
          <w:color w:val="000000"/>
          <w:sz w:val="28"/>
          <w:szCs w:val="28"/>
          <w:lang w:eastAsia="uk-UA"/>
        </w:rPr>
        <w:t xml:space="preserve">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9. Не є інформацією з обмеженим доступом: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статистична інформація про результати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1A65C0" w:rsidRPr="001A65C0" w:rsidRDefault="001A65C0" w:rsidP="001A65C0">
      <w:pPr>
        <w:shd w:val="clear" w:color="auto" w:fill="FFFFFF"/>
        <w:spacing w:after="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9) у </w:t>
      </w:r>
      <w:hyperlink r:id="rId68" w:history="1">
        <w:r w:rsidRPr="001A65C0">
          <w:rPr>
            <w:rFonts w:ascii="Times New Roman" w:eastAsia="Times New Roman" w:hAnsi="Times New Roman" w:cs="Times New Roman"/>
            <w:color w:val="8C8282"/>
            <w:sz w:val="28"/>
            <w:szCs w:val="28"/>
            <w:bdr w:val="none" w:sz="0" w:space="0" w:color="auto" w:frame="1"/>
            <w:lang w:eastAsia="uk-UA"/>
          </w:rPr>
          <w:t>Законі України "Про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2017 р., № 38-39, ст. 380; 2019 р., № 5, ст. 33):</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першій статті 1:</w:t>
      </w:r>
    </w:p>
    <w:p w:rsidR="001A65C0" w:rsidRPr="001A65C0" w:rsidRDefault="001A65C0" w:rsidP="001A65C0">
      <w:pPr>
        <w:numPr>
          <w:ilvl w:val="0"/>
          <w:numId w:val="76"/>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пунктами 15</w:t>
      </w:r>
      <w:r w:rsidRPr="001A65C0">
        <w:rPr>
          <w:rFonts w:ascii="Times New Roman" w:eastAsia="Times New Roman" w:hAnsi="Times New Roman" w:cs="Times New Roman"/>
          <w:b/>
          <w:bCs/>
          <w:color w:val="000000"/>
          <w:sz w:val="28"/>
          <w:szCs w:val="28"/>
          <w:bdr w:val="none" w:sz="0" w:space="0" w:color="auto" w:frame="1"/>
          <w:vertAlign w:val="superscript"/>
          <w:lang w:eastAsia="uk-UA"/>
        </w:rPr>
        <w:t>-1</w:t>
      </w:r>
      <w:r w:rsidRPr="001A65C0">
        <w:rPr>
          <w:rFonts w:ascii="Times New Roman" w:eastAsia="Times New Roman" w:hAnsi="Times New Roman" w:cs="Times New Roman"/>
          <w:color w:val="000000"/>
          <w:sz w:val="28"/>
          <w:szCs w:val="28"/>
          <w:lang w:eastAsia="uk-UA"/>
        </w:rPr>
        <w:t>, 21</w:t>
      </w:r>
      <w:r w:rsidRPr="001A65C0">
        <w:rPr>
          <w:rFonts w:ascii="Times New Roman" w:eastAsia="Times New Roman" w:hAnsi="Times New Roman" w:cs="Times New Roman"/>
          <w:b/>
          <w:bCs/>
          <w:color w:val="000000"/>
          <w:sz w:val="28"/>
          <w:szCs w:val="28"/>
          <w:bdr w:val="none" w:sz="0" w:space="0" w:color="auto" w:frame="1"/>
          <w:vertAlign w:val="superscript"/>
          <w:lang w:eastAsia="uk-UA"/>
        </w:rPr>
        <w:t>-1</w:t>
      </w:r>
      <w:r w:rsidRPr="001A65C0">
        <w:rPr>
          <w:rFonts w:ascii="Times New Roman" w:eastAsia="Times New Roman" w:hAnsi="Times New Roman" w:cs="Times New Roman"/>
          <w:color w:val="000000"/>
          <w:sz w:val="28"/>
          <w:szCs w:val="28"/>
          <w:lang w:eastAsia="uk-UA"/>
        </w:rPr>
        <w:t>і 21</w:t>
      </w:r>
      <w:r w:rsidRPr="001A65C0">
        <w:rPr>
          <w:rFonts w:ascii="Times New Roman" w:eastAsia="Times New Roman" w:hAnsi="Times New Roman" w:cs="Times New Roman"/>
          <w:b/>
          <w:bCs/>
          <w:color w:val="000000"/>
          <w:sz w:val="28"/>
          <w:szCs w:val="28"/>
          <w:bdr w:val="none" w:sz="0" w:space="0" w:color="auto" w:frame="1"/>
          <w:vertAlign w:val="superscript"/>
          <w:lang w:eastAsia="uk-UA"/>
        </w:rPr>
        <w:t>-2</w:t>
      </w:r>
      <w:r w:rsidRPr="001A65C0">
        <w:rPr>
          <w:rFonts w:ascii="Times New Roman" w:eastAsia="Times New Roman" w:hAnsi="Times New Roman" w:cs="Times New Roman"/>
          <w:color w:val="000000"/>
          <w:sz w:val="28"/>
          <w:szCs w:val="28"/>
          <w:lang w:eastAsia="uk-UA"/>
        </w:rPr>
        <w:t> такого змісту:</w:t>
      </w:r>
    </w:p>
    <w:p w:rsidR="001A65C0" w:rsidRPr="001A65C0" w:rsidRDefault="001A65C0" w:rsidP="001A65C0">
      <w:pPr>
        <w:numPr>
          <w:ilvl w:val="0"/>
          <w:numId w:val="76"/>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"15</w:t>
      </w:r>
      <w:r w:rsidRPr="001A65C0">
        <w:rPr>
          <w:rFonts w:ascii="Times New Roman" w:eastAsia="Times New Roman" w:hAnsi="Times New Roman" w:cs="Times New Roman"/>
          <w:b/>
          <w:bCs/>
          <w:color w:val="000000"/>
          <w:sz w:val="28"/>
          <w:szCs w:val="28"/>
          <w:bdr w:val="none" w:sz="0" w:space="0" w:color="auto" w:frame="1"/>
          <w:vertAlign w:val="superscript"/>
          <w:lang w:eastAsia="uk-UA"/>
        </w:rPr>
        <w:t>-1</w:t>
      </w:r>
      <w:r w:rsidRPr="001A65C0">
        <w:rPr>
          <w:rFonts w:ascii="Times New Roman" w:eastAsia="Times New Roman" w:hAnsi="Times New Roman" w:cs="Times New Roman"/>
          <w:color w:val="000000"/>
          <w:sz w:val="28"/>
          <w:szCs w:val="28"/>
          <w:lang w:eastAsia="uk-UA"/>
        </w:rPr>
        <w:t xml:space="preserve">) </w:t>
      </w:r>
      <w:proofErr w:type="spellStart"/>
      <w:r w:rsidRPr="001A65C0">
        <w:rPr>
          <w:rFonts w:ascii="Times New Roman" w:eastAsia="Times New Roman" w:hAnsi="Times New Roman" w:cs="Times New Roman"/>
          <w:color w:val="000000"/>
          <w:sz w:val="28"/>
          <w:szCs w:val="28"/>
          <w:lang w:eastAsia="uk-UA"/>
        </w:rPr>
        <w:t>корекційно-розвиткові</w:t>
      </w:r>
      <w:proofErr w:type="spellEnd"/>
      <w:r w:rsidRPr="001A65C0">
        <w:rPr>
          <w:rFonts w:ascii="Times New Roman" w:eastAsia="Times New Roman" w:hAnsi="Times New Roman" w:cs="Times New Roman"/>
          <w:color w:val="000000"/>
          <w:sz w:val="28"/>
          <w:szCs w:val="28"/>
          <w:lang w:eastAsia="uk-UA"/>
        </w:rPr>
        <w:t xml:space="preserve">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1A65C0" w:rsidRPr="001A65C0" w:rsidRDefault="001A65C0" w:rsidP="001A65C0">
      <w:pPr>
        <w:numPr>
          <w:ilvl w:val="0"/>
          <w:numId w:val="76"/>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"21</w:t>
      </w:r>
      <w:r w:rsidRPr="001A65C0">
        <w:rPr>
          <w:rFonts w:ascii="Times New Roman" w:eastAsia="Times New Roman" w:hAnsi="Times New Roman" w:cs="Times New Roman"/>
          <w:b/>
          <w:bCs/>
          <w:color w:val="000000"/>
          <w:sz w:val="28"/>
          <w:szCs w:val="28"/>
          <w:bdr w:val="none" w:sz="0" w:space="0" w:color="auto" w:frame="1"/>
          <w:vertAlign w:val="superscript"/>
          <w:lang w:eastAsia="uk-UA"/>
        </w:rPr>
        <w:t>-1</w:t>
      </w:r>
      <w:r w:rsidRPr="001A65C0">
        <w:rPr>
          <w:rFonts w:ascii="Times New Roman" w:eastAsia="Times New Roman" w:hAnsi="Times New Roman" w:cs="Times New Roman"/>
          <w:color w:val="000000"/>
          <w:sz w:val="28"/>
          <w:szCs w:val="28"/>
          <w:lang w:eastAsia="uk-UA"/>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1A65C0" w:rsidRPr="001A65C0" w:rsidRDefault="001A65C0" w:rsidP="001A65C0">
      <w:pPr>
        <w:numPr>
          <w:ilvl w:val="0"/>
          <w:numId w:val="76"/>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21</w:t>
      </w:r>
      <w:r w:rsidRPr="001A65C0">
        <w:rPr>
          <w:rFonts w:ascii="Times New Roman" w:eastAsia="Times New Roman" w:hAnsi="Times New Roman" w:cs="Times New Roman"/>
          <w:b/>
          <w:bCs/>
          <w:color w:val="000000"/>
          <w:sz w:val="28"/>
          <w:szCs w:val="28"/>
          <w:bdr w:val="none" w:sz="0" w:space="0" w:color="auto" w:frame="1"/>
          <w:vertAlign w:val="superscript"/>
          <w:lang w:eastAsia="uk-UA"/>
        </w:rPr>
        <w:t>-2</w:t>
      </w:r>
      <w:r w:rsidRPr="001A65C0">
        <w:rPr>
          <w:rFonts w:ascii="Times New Roman" w:eastAsia="Times New Roman" w:hAnsi="Times New Roman" w:cs="Times New Roman"/>
          <w:color w:val="000000"/>
          <w:sz w:val="28"/>
          <w:szCs w:val="28"/>
          <w:lang w:eastAsia="uk-UA"/>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пункті 26 слова "Про загальну середню освіту" замінити словами "Про повну загальну середню освіту";</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перший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двадцять п’ятому частини першої статті 6 слово "психічного" замінити словом "психологічного";</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другу статті 13 викласти в такій редакції:</w:t>
      </w:r>
    </w:p>
    <w:p w:rsidR="001A65C0" w:rsidRPr="001A65C0" w:rsidRDefault="001A65C0" w:rsidP="001A65C0">
      <w:pPr>
        <w:numPr>
          <w:ilvl w:val="0"/>
          <w:numId w:val="7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опорний заклад освіти затверджується Кабінетом Міністрів України";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статті 19 і 20 викласти в такій редакції:</w:t>
      </w:r>
    </w:p>
    <w:p w:rsidR="001A65C0" w:rsidRPr="001A65C0" w:rsidRDefault="001A65C0" w:rsidP="001A65C0">
      <w:pPr>
        <w:numPr>
          <w:ilvl w:val="0"/>
          <w:numId w:val="77"/>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w:t>
      </w:r>
      <w:r w:rsidRPr="001A65C0">
        <w:rPr>
          <w:rFonts w:ascii="Times New Roman" w:eastAsia="Times New Roman" w:hAnsi="Times New Roman" w:cs="Times New Roman"/>
          <w:b/>
          <w:bCs/>
          <w:color w:val="000000"/>
          <w:sz w:val="28"/>
          <w:szCs w:val="28"/>
          <w:bdr w:val="none" w:sz="0" w:space="0" w:color="auto" w:frame="1"/>
          <w:lang w:eastAsia="uk-UA"/>
        </w:rPr>
        <w:t>Стаття 19</w:t>
      </w:r>
      <w:r w:rsidRPr="001A65C0">
        <w:rPr>
          <w:rFonts w:ascii="Times New Roman" w:eastAsia="Times New Roman" w:hAnsi="Times New Roman" w:cs="Times New Roman"/>
          <w:color w:val="000000"/>
          <w:sz w:val="28"/>
          <w:szCs w:val="28"/>
          <w:lang w:eastAsia="uk-UA"/>
        </w:rPr>
        <w:t>. Освіта осіб з особливими освітніми потребами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Органи державної влади та органи місцевого самоврядування створюють умови для забезпечення прав і можливостей осіб з особливими освітніми </w:t>
      </w:r>
      <w:r w:rsidRPr="001A65C0">
        <w:rPr>
          <w:rFonts w:ascii="Times New Roman" w:eastAsia="Times New Roman" w:hAnsi="Times New Roman" w:cs="Times New Roman"/>
          <w:color w:val="000000"/>
          <w:sz w:val="28"/>
          <w:szCs w:val="28"/>
          <w:lang w:eastAsia="uk-UA"/>
        </w:rPr>
        <w:lastRenderedPageBreak/>
        <w:t>потребами для здобуття ними освіти на всіх рівнях освіти з урахуванням їхніх індивідуальних потреб, можливостей, здібностей та інтересів.</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Держава забезпечує підготовку фахівців для роботи з особами з особливими освітніми потребами на всіх рівнях освіти.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1A65C0" w:rsidRPr="001A65C0" w:rsidRDefault="001A65C0" w:rsidP="001A65C0">
      <w:pPr>
        <w:numPr>
          <w:ilvl w:val="0"/>
          <w:numId w:val="77"/>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b/>
          <w:bCs/>
          <w:color w:val="000000"/>
          <w:sz w:val="28"/>
          <w:szCs w:val="28"/>
          <w:bdr w:val="none" w:sz="0" w:space="0" w:color="auto" w:frame="1"/>
          <w:lang w:eastAsia="uk-UA"/>
        </w:rPr>
        <w:t>Стаття 20. </w:t>
      </w:r>
      <w:r w:rsidRPr="001A65C0">
        <w:rPr>
          <w:rFonts w:ascii="Times New Roman" w:eastAsia="Times New Roman" w:hAnsi="Times New Roman" w:cs="Times New Roman"/>
          <w:color w:val="000000"/>
          <w:sz w:val="28"/>
          <w:szCs w:val="28"/>
          <w:lang w:eastAsia="uk-UA"/>
        </w:rPr>
        <w:t>Інклюзивне навчання</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 xml:space="preserve">Заклад освіти відповідно до законодавства організовує та/або забезпечує надання особам з особливими освітніми потребами психолого-педагогічних та </w:t>
      </w:r>
      <w:proofErr w:type="spellStart"/>
      <w:r w:rsidRPr="001A65C0">
        <w:rPr>
          <w:rFonts w:ascii="Times New Roman" w:eastAsia="Times New Roman" w:hAnsi="Times New Roman" w:cs="Times New Roman"/>
          <w:color w:val="000000"/>
          <w:sz w:val="28"/>
          <w:szCs w:val="28"/>
          <w:lang w:eastAsia="uk-UA"/>
        </w:rPr>
        <w:t>корекційно-розвиткових</w:t>
      </w:r>
      <w:proofErr w:type="spellEnd"/>
      <w:r w:rsidRPr="001A65C0">
        <w:rPr>
          <w:rFonts w:ascii="Times New Roman" w:eastAsia="Times New Roman" w:hAnsi="Times New Roman" w:cs="Times New Roman"/>
          <w:color w:val="000000"/>
          <w:sz w:val="28"/>
          <w:szCs w:val="28"/>
          <w:lang w:eastAsia="uk-UA"/>
        </w:rPr>
        <w:t xml:space="preserve"> послуг, а також допоміжних засобів для навчання.</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 метою проведення комплексної психолого-педагогічної оцінки розвитку дітей, надання психолого-педагогічних та </w:t>
      </w:r>
      <w:proofErr w:type="spellStart"/>
      <w:r w:rsidRPr="001A65C0">
        <w:rPr>
          <w:rFonts w:ascii="Times New Roman" w:eastAsia="Times New Roman" w:hAnsi="Times New Roman" w:cs="Times New Roman"/>
          <w:color w:val="000000"/>
          <w:sz w:val="28"/>
          <w:szCs w:val="28"/>
          <w:lang w:eastAsia="uk-UA"/>
        </w:rPr>
        <w:t>корекційно-розвиткових</w:t>
      </w:r>
      <w:proofErr w:type="spellEnd"/>
      <w:r w:rsidRPr="001A65C0">
        <w:rPr>
          <w:rFonts w:ascii="Times New Roman" w:eastAsia="Times New Roman" w:hAnsi="Times New Roman" w:cs="Times New Roman"/>
          <w:color w:val="000000"/>
          <w:sz w:val="28"/>
          <w:szCs w:val="28"/>
          <w:lang w:eastAsia="uk-UA"/>
        </w:rPr>
        <w:t xml:space="preserve">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1A65C0" w:rsidRPr="001A65C0" w:rsidRDefault="001A65C0" w:rsidP="001A65C0">
      <w:pPr>
        <w:numPr>
          <w:ilvl w:val="0"/>
          <w:numId w:val="7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21:</w:t>
      </w:r>
    </w:p>
    <w:p w:rsidR="001A65C0" w:rsidRPr="001A65C0" w:rsidRDefault="001A65C0" w:rsidP="001A65C0">
      <w:pPr>
        <w:numPr>
          <w:ilvl w:val="0"/>
          <w:numId w:val="7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сьомому частини другої слова "гуртожитках (інтернатах)" замінити словом "пансіонах";</w:t>
      </w:r>
    </w:p>
    <w:p w:rsidR="001A65C0" w:rsidRPr="001A65C0" w:rsidRDefault="001A65C0" w:rsidP="001A65C0">
      <w:pPr>
        <w:numPr>
          <w:ilvl w:val="0"/>
          <w:numId w:val="7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десятий частини четвертої викласти в такій редакції:</w:t>
      </w:r>
    </w:p>
    <w:p w:rsidR="001A65C0" w:rsidRPr="001A65C0" w:rsidRDefault="001A65C0" w:rsidP="001A65C0">
      <w:pPr>
        <w:numPr>
          <w:ilvl w:val="0"/>
          <w:numId w:val="7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третю статті 22 викласти в такій редакції:</w:t>
      </w:r>
    </w:p>
    <w:p w:rsidR="001A65C0" w:rsidRPr="001A65C0" w:rsidRDefault="001A65C0" w:rsidP="001A65C0">
      <w:pPr>
        <w:numPr>
          <w:ilvl w:val="0"/>
          <w:numId w:val="7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Заклад освіти залежно від засновника може діяти як державний, комунальний, приватний чи корпоративний.</w:t>
      </w:r>
    </w:p>
    <w:p w:rsidR="001A65C0" w:rsidRPr="001A65C0" w:rsidRDefault="001A65C0" w:rsidP="001A65C0">
      <w:pPr>
        <w:numPr>
          <w:ilvl w:val="0"/>
          <w:numId w:val="7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Засновником (співзасновником) приватного чи корпоративного закладу освіти не може бути:</w:t>
      </w:r>
    </w:p>
    <w:p w:rsidR="001A65C0" w:rsidRPr="001A65C0" w:rsidRDefault="001A65C0" w:rsidP="001A65C0">
      <w:pPr>
        <w:numPr>
          <w:ilvl w:val="0"/>
          <w:numId w:val="7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фізична особа, яка є громадянином (підданим) держави, визнаної Верховною Радою України державою-агресором або державою-окупантом;</w:t>
      </w:r>
    </w:p>
    <w:p w:rsidR="001A65C0" w:rsidRPr="001A65C0" w:rsidRDefault="001A65C0" w:rsidP="001A65C0">
      <w:pPr>
        <w:numPr>
          <w:ilvl w:val="0"/>
          <w:numId w:val="7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1A65C0">
        <w:rPr>
          <w:rFonts w:ascii="Times New Roman" w:eastAsia="Times New Roman" w:hAnsi="Times New Roman" w:cs="Times New Roman"/>
          <w:color w:val="000000"/>
          <w:sz w:val="28"/>
          <w:szCs w:val="28"/>
          <w:lang w:eastAsia="uk-UA"/>
        </w:rPr>
        <w:t>бенефіціарний</w:t>
      </w:r>
      <w:proofErr w:type="spellEnd"/>
      <w:r w:rsidRPr="001A65C0">
        <w:rPr>
          <w:rFonts w:ascii="Times New Roman" w:eastAsia="Times New Roman" w:hAnsi="Times New Roman" w:cs="Times New Roman"/>
          <w:color w:val="000000"/>
          <w:sz w:val="28"/>
          <w:szCs w:val="28"/>
          <w:lang w:eastAsia="uk-UA"/>
        </w:rPr>
        <w:t xml:space="preserve"> власник (контролер) якої є резидентом держави-агресора або держави-окупанта";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25:</w:t>
      </w:r>
    </w:p>
    <w:p w:rsidR="001A65C0" w:rsidRPr="001A65C0" w:rsidRDefault="001A65C0" w:rsidP="001A65C0">
      <w:pPr>
        <w:numPr>
          <w:ilvl w:val="0"/>
          <w:numId w:val="8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абзаци перший і другий частини другої викласти в такій редакції:</w:t>
      </w:r>
    </w:p>
    <w:p w:rsidR="001A65C0" w:rsidRPr="001A65C0" w:rsidRDefault="001A65C0" w:rsidP="001A65C0">
      <w:pPr>
        <w:numPr>
          <w:ilvl w:val="0"/>
          <w:numId w:val="8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Засновник закладу освіти або уповноважений ним орган (особа):</w:t>
      </w:r>
    </w:p>
    <w:p w:rsidR="001A65C0" w:rsidRPr="001A65C0" w:rsidRDefault="001A65C0" w:rsidP="001A65C0">
      <w:pPr>
        <w:numPr>
          <w:ilvl w:val="0"/>
          <w:numId w:val="8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1A65C0" w:rsidRPr="001A65C0" w:rsidRDefault="001A65C0" w:rsidP="001A65C0">
      <w:pPr>
        <w:numPr>
          <w:ilvl w:val="0"/>
          <w:numId w:val="8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у частинах третій і четвертій слова "уповноважена ним особа" замінити словами "уповноважений ним орган (особа)";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третю статті 31 викласти в такій редакції:</w:t>
      </w:r>
    </w:p>
    <w:p w:rsidR="001A65C0" w:rsidRPr="001A65C0" w:rsidRDefault="001A65C0" w:rsidP="001A65C0">
      <w:pPr>
        <w:numPr>
          <w:ilvl w:val="0"/>
          <w:numId w:val="8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У закладах освіти забороняється зберігання, розміщення, розповсюдження реклами, плакатів, подарунків, стендів, листівок, </w:t>
      </w:r>
      <w:proofErr w:type="spellStart"/>
      <w:r w:rsidRPr="001A65C0">
        <w:rPr>
          <w:rFonts w:ascii="Times New Roman" w:eastAsia="Times New Roman" w:hAnsi="Times New Roman" w:cs="Times New Roman"/>
          <w:color w:val="000000"/>
          <w:sz w:val="28"/>
          <w:szCs w:val="28"/>
          <w:lang w:eastAsia="uk-UA"/>
        </w:rPr>
        <w:t>аудіо-</w:t>
      </w:r>
      <w:proofErr w:type="spellEnd"/>
      <w:r w:rsidRPr="001A65C0">
        <w:rPr>
          <w:rFonts w:ascii="Times New Roman" w:eastAsia="Times New Roman" w:hAnsi="Times New Roman" w:cs="Times New Roman"/>
          <w:color w:val="000000"/>
          <w:sz w:val="28"/>
          <w:szCs w:val="28"/>
          <w:lang w:eastAsia="uk-UA"/>
        </w:rPr>
        <w:t xml:space="preserve"> чи відеоматеріалів, інших матеріальних чи нематеріальних об’єктів (крім підручників), які містять:</w:t>
      </w:r>
    </w:p>
    <w:p w:rsidR="001A65C0" w:rsidRPr="001A65C0" w:rsidRDefault="001A65C0" w:rsidP="001A65C0">
      <w:pPr>
        <w:numPr>
          <w:ilvl w:val="0"/>
          <w:numId w:val="8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A65C0" w:rsidRPr="001A65C0" w:rsidRDefault="001A65C0" w:rsidP="001A65C0">
      <w:pPr>
        <w:numPr>
          <w:ilvl w:val="0"/>
          <w:numId w:val="8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1A65C0" w:rsidRPr="001A65C0" w:rsidRDefault="001A65C0" w:rsidP="001A65C0">
      <w:pPr>
        <w:numPr>
          <w:ilvl w:val="0"/>
          <w:numId w:val="8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зображення, прізвища, імена та по батькові виборних осіб та осіб, уповноважених на виконання функцій держави або місцевого самоврядування.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четверту статті 42 доповнити абзацами десятим і одинадцятим такого змісту:</w:t>
      </w:r>
    </w:p>
    <w:p w:rsidR="001A65C0" w:rsidRPr="001A65C0" w:rsidRDefault="001A65C0" w:rsidP="001A65C0">
      <w:pPr>
        <w:numPr>
          <w:ilvl w:val="0"/>
          <w:numId w:val="8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1A65C0" w:rsidRPr="001A65C0" w:rsidRDefault="001A65C0" w:rsidP="001A65C0">
      <w:pPr>
        <w:numPr>
          <w:ilvl w:val="0"/>
          <w:numId w:val="8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43:</w:t>
      </w:r>
    </w:p>
    <w:p w:rsidR="001A65C0" w:rsidRPr="001A65C0" w:rsidRDefault="001A65C0" w:rsidP="001A65C0">
      <w:pPr>
        <w:numPr>
          <w:ilvl w:val="0"/>
          <w:numId w:val="8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частиною п’ятою такого змісту:</w:t>
      </w:r>
    </w:p>
    <w:p w:rsidR="001A65C0" w:rsidRPr="001A65C0" w:rsidRDefault="001A65C0" w:rsidP="001A65C0">
      <w:pPr>
        <w:numPr>
          <w:ilvl w:val="0"/>
          <w:numId w:val="8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1A65C0" w:rsidRPr="001A65C0" w:rsidRDefault="001A65C0" w:rsidP="001A65C0">
      <w:pPr>
        <w:numPr>
          <w:ilvl w:val="0"/>
          <w:numId w:val="8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фізична особа, яка є громадянином (підданим) держави, визнаної Верховною Радою України державою-агресором або державою-окупантом;</w:t>
      </w:r>
    </w:p>
    <w:p w:rsidR="001A65C0" w:rsidRPr="001A65C0" w:rsidRDefault="001A65C0" w:rsidP="001A65C0">
      <w:pPr>
        <w:numPr>
          <w:ilvl w:val="0"/>
          <w:numId w:val="85"/>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w:t>
      </w:r>
      <w:proofErr w:type="spellStart"/>
      <w:r w:rsidRPr="001A65C0">
        <w:rPr>
          <w:rFonts w:ascii="Times New Roman" w:eastAsia="Times New Roman" w:hAnsi="Times New Roman" w:cs="Times New Roman"/>
          <w:color w:val="000000"/>
          <w:sz w:val="28"/>
          <w:szCs w:val="28"/>
          <w:lang w:eastAsia="uk-UA"/>
        </w:rPr>
        <w:t>бенефіціарний</w:t>
      </w:r>
      <w:proofErr w:type="spellEnd"/>
      <w:r w:rsidRPr="001A65C0">
        <w:rPr>
          <w:rFonts w:ascii="Times New Roman" w:eastAsia="Times New Roman" w:hAnsi="Times New Roman" w:cs="Times New Roman"/>
          <w:color w:val="000000"/>
          <w:sz w:val="28"/>
          <w:szCs w:val="28"/>
          <w:lang w:eastAsia="uk-UA"/>
        </w:rPr>
        <w:t xml:space="preserve"> власник (контролер) якої є резидентом держави-агресора або держави-окупанта";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45:</w:t>
      </w:r>
    </w:p>
    <w:p w:rsidR="001A65C0" w:rsidRPr="001A65C0" w:rsidRDefault="001A65C0" w:rsidP="001A65C0">
      <w:pPr>
        <w:numPr>
          <w:ilvl w:val="0"/>
          <w:numId w:val="8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1A65C0" w:rsidRPr="001A65C0" w:rsidRDefault="001A65C0" w:rsidP="001A65C0">
      <w:pPr>
        <w:numPr>
          <w:ilvl w:val="0"/>
          <w:numId w:val="8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другому частини п’ятої слово "успішно" виключити;</w:t>
      </w:r>
    </w:p>
    <w:p w:rsidR="001A65C0" w:rsidRPr="001A65C0" w:rsidRDefault="001A65C0" w:rsidP="001A65C0">
      <w:pPr>
        <w:numPr>
          <w:ilvl w:val="0"/>
          <w:numId w:val="8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третій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1A65C0" w:rsidRPr="001A65C0" w:rsidRDefault="001A65C0" w:rsidP="001A65C0">
      <w:pPr>
        <w:numPr>
          <w:ilvl w:val="0"/>
          <w:numId w:val="8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дванадцятому частини другої статті 54 слово "психічного" замінити словом "психологічного";</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59:</w:t>
      </w:r>
    </w:p>
    <w:p w:rsidR="001A65C0" w:rsidRPr="001A65C0" w:rsidRDefault="001A65C0" w:rsidP="001A65C0">
      <w:pPr>
        <w:numPr>
          <w:ilvl w:val="0"/>
          <w:numId w:val="8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третій слово "щорічний" замінити словом "річний";</w:t>
      </w:r>
    </w:p>
    <w:p w:rsidR="001A65C0" w:rsidRPr="001A65C0" w:rsidRDefault="001A65C0" w:rsidP="001A65C0">
      <w:pPr>
        <w:numPr>
          <w:ilvl w:val="0"/>
          <w:numId w:val="8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шостій слово "Порядок" замінити словом "Порядки", а слово "затверджується" - словом "затверджуються";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першій статті 64:</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двадцять третій викласти в такій редакції:</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порядки проведення інституційного аудиту та позапланових перевірок закладів освіти";</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після абзацу двадцять п’ятого доповнити трьома новими абзацами такого змісту:</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вимоги до рівня володіння українською мовою як іноземною та порядок проведення сертифікаційного іспиту з української мови;</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1A65C0" w:rsidRPr="001A65C0" w:rsidRDefault="001A65C0" w:rsidP="001A65C0">
      <w:pPr>
        <w:numPr>
          <w:ilvl w:val="0"/>
          <w:numId w:val="8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зв’язку з цим абзаци двадцять шостий - двадцять восьмий вважати відповідно абзацами двадцять дев’ятим - тридцять першим;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у статті 66:</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першу викласти в такій редакції:</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Верховна Рада Автономної Республіки Крим, обласні ради, Київська та Севастопольська міські ради:</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w:t>
      </w:r>
      <w:proofErr w:type="spellStart"/>
      <w:r w:rsidRPr="001A65C0">
        <w:rPr>
          <w:rFonts w:ascii="Times New Roman" w:eastAsia="Times New Roman" w:hAnsi="Times New Roman" w:cs="Times New Roman"/>
          <w:color w:val="000000"/>
          <w:sz w:val="28"/>
          <w:szCs w:val="28"/>
          <w:lang w:eastAsia="uk-UA"/>
        </w:rPr>
        <w:t>маломобільних</w:t>
      </w:r>
      <w:proofErr w:type="spellEnd"/>
      <w:r w:rsidRPr="001A65C0">
        <w:rPr>
          <w:rFonts w:ascii="Times New Roman" w:eastAsia="Times New Roman" w:hAnsi="Times New Roman" w:cs="Times New Roman"/>
          <w:color w:val="000000"/>
          <w:sz w:val="28"/>
          <w:szCs w:val="28"/>
          <w:lang w:eastAsia="uk-UA"/>
        </w:rPr>
        <w:t xml:space="preserve"> груп населення);</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забезпечують рівні умови для розвитку закладів освіти всіх форм власності;</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сприяють розробленню плану заходів, спрямованих на запобігання та протидію </w:t>
      </w:r>
      <w:proofErr w:type="spellStart"/>
      <w:r w:rsidRPr="001A65C0">
        <w:rPr>
          <w:rFonts w:ascii="Times New Roman" w:eastAsia="Times New Roman" w:hAnsi="Times New Roman" w:cs="Times New Roman"/>
          <w:color w:val="000000"/>
          <w:sz w:val="28"/>
          <w:szCs w:val="28"/>
          <w:lang w:eastAsia="uk-UA"/>
        </w:rPr>
        <w:t>булінгу</w:t>
      </w:r>
      <w:proofErr w:type="spellEnd"/>
      <w:r w:rsidRPr="001A65C0">
        <w:rPr>
          <w:rFonts w:ascii="Times New Roman" w:eastAsia="Times New Roman" w:hAnsi="Times New Roman" w:cs="Times New Roman"/>
          <w:color w:val="000000"/>
          <w:sz w:val="28"/>
          <w:szCs w:val="28"/>
          <w:lang w:eastAsia="uk-UA"/>
        </w:rPr>
        <w:t xml:space="preserve"> (цькуванню) у закладах освіти;</w:t>
      </w:r>
    </w:p>
    <w:p w:rsidR="001A65C0" w:rsidRPr="001A65C0" w:rsidRDefault="001A65C0" w:rsidP="001A65C0">
      <w:pPr>
        <w:numPr>
          <w:ilvl w:val="0"/>
          <w:numId w:val="8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здійснюють інші повноваження у сфері освіти, передбачені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другій:</w:t>
      </w:r>
    </w:p>
    <w:p w:rsidR="001A65C0" w:rsidRPr="001A65C0" w:rsidRDefault="001A65C0" w:rsidP="001A65C0">
      <w:pPr>
        <w:numPr>
          <w:ilvl w:val="0"/>
          <w:numId w:val="9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 абзаці першому слова "та ради об’єднаних територіальних громад" виключити;</w:t>
      </w:r>
    </w:p>
    <w:p w:rsidR="001A65C0" w:rsidRPr="001A65C0" w:rsidRDefault="001A65C0" w:rsidP="001A65C0">
      <w:pPr>
        <w:numPr>
          <w:ilvl w:val="0"/>
          <w:numId w:val="9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четвертий виключити;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п’ятий викласти в такій редакції:</w:t>
      </w:r>
    </w:p>
    <w:p w:rsidR="001A65C0" w:rsidRPr="001A65C0" w:rsidRDefault="001A65C0" w:rsidP="001A65C0">
      <w:pPr>
        <w:numPr>
          <w:ilvl w:val="0"/>
          <w:numId w:val="9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"засновують заклади освіти, а також реорганізовують, перепрофільовують (змінюють тип) та ліквідовують їх з урахуванням спеціальних законів";</w:t>
      </w:r>
    </w:p>
    <w:p w:rsidR="001A65C0" w:rsidRPr="001A65C0" w:rsidRDefault="001A65C0" w:rsidP="001A65C0">
      <w:pPr>
        <w:numPr>
          <w:ilvl w:val="0"/>
          <w:numId w:val="9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третій частини третьої викласти в такій редакції:</w:t>
      </w:r>
    </w:p>
    <w:p w:rsidR="001A65C0" w:rsidRPr="001A65C0" w:rsidRDefault="001A65C0" w:rsidP="001A65C0">
      <w:pPr>
        <w:numPr>
          <w:ilvl w:val="0"/>
          <w:numId w:val="9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"засновують заклади освіти, а також реорганізовують, перепрофільовують (змінюють тип) та ліквідовують їх з урахуванням спеціальних законів";</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другій статті 67:</w:t>
      </w:r>
    </w:p>
    <w:p w:rsidR="001A65C0" w:rsidRPr="001A65C0" w:rsidRDefault="001A65C0" w:rsidP="001A65C0">
      <w:pPr>
        <w:numPr>
          <w:ilvl w:val="0"/>
          <w:numId w:val="9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абзац четвертий викласти в такій редакції:</w:t>
      </w:r>
    </w:p>
    <w:p w:rsidR="001A65C0" w:rsidRPr="001A65C0" w:rsidRDefault="001A65C0" w:rsidP="001A65C0">
      <w:pPr>
        <w:numPr>
          <w:ilvl w:val="0"/>
          <w:numId w:val="9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1A65C0" w:rsidRPr="001A65C0" w:rsidRDefault="001A65C0" w:rsidP="001A65C0">
      <w:pPr>
        <w:numPr>
          <w:ilvl w:val="0"/>
          <w:numId w:val="9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після абзацу дев’ятого доповнити новим абзацом такого змісту:</w:t>
      </w:r>
    </w:p>
    <w:p w:rsidR="001A65C0" w:rsidRPr="001A65C0" w:rsidRDefault="001A65C0" w:rsidP="001A65C0">
      <w:pPr>
        <w:numPr>
          <w:ilvl w:val="0"/>
          <w:numId w:val="92"/>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"складають у випадках, передбачених законом, протоколи про адміністративні правопорушення".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зв’язку з цим абзац десятий вважати абзацом одинадцятим;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69:</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четверту викласти в такій редакції:</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частиною п’ятою такого змісту:</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"5. Підставою для проведення позапланової перевірки закладу освіти є:</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rsidR="001A65C0" w:rsidRPr="001A65C0" w:rsidRDefault="001A65C0" w:rsidP="001A65C0">
      <w:pPr>
        <w:numPr>
          <w:ilvl w:val="0"/>
          <w:numId w:val="93"/>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звернення освітнього омбудсмена";</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72:</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частини першу і другу викласти в такій редакції:</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 Освітня статистика включає:</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статистичні дані центрального органу виконавчої влади у сфері статистики про систему освіти і ринок праці;</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 xml:space="preserve">дані, отримані шляхом оброблення </w:t>
      </w:r>
      <w:proofErr w:type="spellStart"/>
      <w:r w:rsidRPr="001A65C0">
        <w:rPr>
          <w:rFonts w:ascii="Times New Roman" w:eastAsia="Times New Roman" w:hAnsi="Times New Roman" w:cs="Times New Roman"/>
          <w:color w:val="000000"/>
          <w:sz w:val="28"/>
          <w:szCs w:val="28"/>
          <w:lang w:eastAsia="uk-UA"/>
        </w:rPr>
        <w:t>деперсоніфікованої</w:t>
      </w:r>
      <w:proofErr w:type="spellEnd"/>
      <w:r w:rsidRPr="001A65C0">
        <w:rPr>
          <w:rFonts w:ascii="Times New Roman" w:eastAsia="Times New Roman" w:hAnsi="Times New Roman" w:cs="Times New Roman"/>
          <w:color w:val="000000"/>
          <w:sz w:val="28"/>
          <w:szCs w:val="28"/>
          <w:lang w:eastAsia="uk-UA"/>
        </w:rPr>
        <w:t xml:space="preserve"> інформації про здобувачів освіти;</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дані, отримані за результатами моніторингових досліджень якості освіти;</w:t>
      </w:r>
    </w:p>
    <w:p w:rsidR="001A65C0" w:rsidRPr="001A65C0" w:rsidRDefault="001A65C0" w:rsidP="001A65C0">
      <w:pPr>
        <w:numPr>
          <w:ilvl w:val="0"/>
          <w:numId w:val="94"/>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показники, що відображають стан системи освіти.</w:t>
      </w:r>
    </w:p>
    <w:p w:rsidR="001A65C0" w:rsidRPr="001A65C0" w:rsidRDefault="001A65C0" w:rsidP="001A65C0">
      <w:pPr>
        <w:numPr>
          <w:ilvl w:val="0"/>
          <w:numId w:val="95"/>
        </w:numPr>
        <w:shd w:val="clear" w:color="auto" w:fill="FFFFFF"/>
        <w:spacing w:after="0" w:line="270" w:lineRule="atLeast"/>
        <w:ind w:left="64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третій слова "</w:t>
      </w:r>
      <w:proofErr w:type="spellStart"/>
      <w:r w:rsidRPr="001A65C0">
        <w:rPr>
          <w:rFonts w:ascii="Times New Roman" w:eastAsia="Times New Roman" w:hAnsi="Times New Roman" w:cs="Times New Roman"/>
          <w:color w:val="000000"/>
          <w:sz w:val="28"/>
          <w:szCs w:val="28"/>
          <w:lang w:eastAsia="uk-UA"/>
        </w:rPr>
        <w:t>Деперсоналізовані</w:t>
      </w:r>
      <w:proofErr w:type="spellEnd"/>
      <w:r w:rsidRPr="001A65C0">
        <w:rPr>
          <w:rFonts w:ascii="Times New Roman" w:eastAsia="Times New Roman" w:hAnsi="Times New Roman" w:cs="Times New Roman"/>
          <w:color w:val="000000"/>
          <w:sz w:val="28"/>
          <w:szCs w:val="28"/>
          <w:lang w:eastAsia="uk-UA"/>
        </w:rPr>
        <w:t xml:space="preserve"> статистичні" замінити словом "</w:t>
      </w:r>
      <w:proofErr w:type="spellStart"/>
      <w:r w:rsidRPr="001A65C0">
        <w:rPr>
          <w:rFonts w:ascii="Times New Roman" w:eastAsia="Times New Roman" w:hAnsi="Times New Roman" w:cs="Times New Roman"/>
          <w:color w:val="000000"/>
          <w:sz w:val="28"/>
          <w:szCs w:val="28"/>
          <w:lang w:eastAsia="uk-UA"/>
        </w:rPr>
        <w:t>Деперсоніфіковані</w:t>
      </w:r>
      <w:proofErr w:type="spellEnd"/>
      <w:r w:rsidRPr="001A65C0">
        <w:rPr>
          <w:rFonts w:ascii="Times New Roman" w:eastAsia="Times New Roman" w:hAnsi="Times New Roman" w:cs="Times New Roman"/>
          <w:color w:val="000000"/>
          <w:sz w:val="28"/>
          <w:szCs w:val="28"/>
          <w:lang w:eastAsia="uk-UA"/>
        </w:rPr>
        <w:t>";</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частину четверту статті 73 викласти в такій редакції:</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Освітній омбудсмен відповідно до покладених на нього завдань має право:</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розглядати подані учасниками освітнього процесу звернення, перевіряти викладені у них факти;</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аналізувати дотримання законодавства стосовно учасників освітнього процесу, які постраждали від </w:t>
      </w:r>
      <w:proofErr w:type="spellStart"/>
      <w:r w:rsidRPr="001A65C0">
        <w:rPr>
          <w:rFonts w:ascii="Times New Roman" w:eastAsia="Times New Roman" w:hAnsi="Times New Roman" w:cs="Times New Roman"/>
          <w:color w:val="000000"/>
          <w:sz w:val="28"/>
          <w:szCs w:val="28"/>
          <w:lang w:eastAsia="uk-UA"/>
        </w:rPr>
        <w:t>булінгу</w:t>
      </w:r>
      <w:proofErr w:type="spellEnd"/>
      <w:r w:rsidRPr="001A65C0">
        <w:rPr>
          <w:rFonts w:ascii="Times New Roman" w:eastAsia="Times New Roman" w:hAnsi="Times New Roman" w:cs="Times New Roman"/>
          <w:color w:val="000000"/>
          <w:sz w:val="28"/>
          <w:szCs w:val="28"/>
          <w:lang w:eastAsia="uk-UA"/>
        </w:rPr>
        <w:t xml:space="preserve"> (цькування), стали його свідками або вчинили </w:t>
      </w:r>
      <w:proofErr w:type="spellStart"/>
      <w:r w:rsidRPr="001A65C0">
        <w:rPr>
          <w:rFonts w:ascii="Times New Roman" w:eastAsia="Times New Roman" w:hAnsi="Times New Roman" w:cs="Times New Roman"/>
          <w:color w:val="000000"/>
          <w:sz w:val="28"/>
          <w:szCs w:val="28"/>
          <w:lang w:eastAsia="uk-UA"/>
        </w:rPr>
        <w:t>булінг</w:t>
      </w:r>
      <w:proofErr w:type="spellEnd"/>
      <w:r w:rsidRPr="001A65C0">
        <w:rPr>
          <w:rFonts w:ascii="Times New Roman" w:eastAsia="Times New Roman" w:hAnsi="Times New Roman" w:cs="Times New Roman"/>
          <w:color w:val="000000"/>
          <w:sz w:val="28"/>
          <w:szCs w:val="28"/>
          <w:lang w:eastAsia="uk-UA"/>
        </w:rPr>
        <w:t xml:space="preserve"> (цькування);</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w:t>
      </w:r>
      <w:proofErr w:type="spellStart"/>
      <w:r w:rsidRPr="001A65C0">
        <w:rPr>
          <w:rFonts w:ascii="Times New Roman" w:eastAsia="Times New Roman" w:hAnsi="Times New Roman" w:cs="Times New Roman"/>
          <w:color w:val="000000"/>
          <w:sz w:val="28"/>
          <w:szCs w:val="28"/>
          <w:lang w:eastAsia="uk-UA"/>
        </w:rPr>
        <w:t>органам</w:t>
      </w:r>
      <w:proofErr w:type="spellEnd"/>
      <w:r w:rsidRPr="001A65C0">
        <w:rPr>
          <w:rFonts w:ascii="Times New Roman" w:eastAsia="Times New Roman" w:hAnsi="Times New Roman" w:cs="Times New Roman"/>
          <w:color w:val="000000"/>
          <w:sz w:val="28"/>
          <w:szCs w:val="28"/>
          <w:lang w:eastAsia="uk-UA"/>
        </w:rPr>
        <w:t xml:space="preserve">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w:t>
      </w:r>
      <w:proofErr w:type="spellStart"/>
      <w:r w:rsidRPr="001A65C0">
        <w:rPr>
          <w:rFonts w:ascii="Times New Roman" w:eastAsia="Times New Roman" w:hAnsi="Times New Roman" w:cs="Times New Roman"/>
          <w:color w:val="000000"/>
          <w:sz w:val="28"/>
          <w:szCs w:val="28"/>
          <w:lang w:eastAsia="uk-UA"/>
        </w:rPr>
        <w:t>органів</w:t>
      </w:r>
      <w:proofErr w:type="spellEnd"/>
      <w:r w:rsidRPr="001A65C0">
        <w:rPr>
          <w:rFonts w:ascii="Times New Roman" w:eastAsia="Times New Roman" w:hAnsi="Times New Roman" w:cs="Times New Roman"/>
          <w:color w:val="000000"/>
          <w:sz w:val="28"/>
          <w:szCs w:val="28"/>
          <w:lang w:eastAsia="uk-UA"/>
        </w:rPr>
        <w:t xml:space="preserve"> місцевого самоврядування з питань, що належать до його компетенції;</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надавати консультації учасникам освітнього процесу;</w:t>
      </w:r>
    </w:p>
    <w:p w:rsidR="001A65C0" w:rsidRPr="001A65C0" w:rsidRDefault="001A65C0" w:rsidP="001A65C0">
      <w:pPr>
        <w:numPr>
          <w:ilvl w:val="0"/>
          <w:numId w:val="96"/>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представляти інтереси особи у суді";</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перше речення частини другої статті 74 викласти в такій редакції:</w:t>
      </w:r>
    </w:p>
    <w:p w:rsidR="001A65C0" w:rsidRPr="001A65C0" w:rsidRDefault="001A65C0" w:rsidP="001A65C0">
      <w:pPr>
        <w:numPr>
          <w:ilvl w:val="0"/>
          <w:numId w:val="9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1A65C0" w:rsidRPr="001A65C0" w:rsidRDefault="001A65C0" w:rsidP="001A65C0">
      <w:pPr>
        <w:numPr>
          <w:ilvl w:val="0"/>
          <w:numId w:val="9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перше речення абзацу четвертого частини восьмої статті 78 викласти в такій редакції:</w:t>
      </w:r>
    </w:p>
    <w:p w:rsidR="001A65C0" w:rsidRPr="001A65C0" w:rsidRDefault="001A65C0" w:rsidP="001A65C0">
      <w:pPr>
        <w:numPr>
          <w:ilvl w:val="0"/>
          <w:numId w:val="97"/>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статті 79:</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після частини першої доповнити новою частиною такого змісту:</w:t>
      </w:r>
    </w:p>
    <w:p w:rsidR="001A65C0" w:rsidRPr="001A65C0" w:rsidRDefault="001A65C0" w:rsidP="001A65C0">
      <w:pPr>
        <w:numPr>
          <w:ilvl w:val="0"/>
          <w:numId w:val="9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"2. Суб’єкти освітньої діяльності не можуть фінансуватися за рахунок коштів:</w:t>
      </w:r>
    </w:p>
    <w:p w:rsidR="001A65C0" w:rsidRPr="001A65C0" w:rsidRDefault="001A65C0" w:rsidP="001A65C0">
      <w:pPr>
        <w:numPr>
          <w:ilvl w:val="0"/>
          <w:numId w:val="9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фізичної особи, яка є громадянином (підданим) держави, визнаної Верховною Радою України державою-агресором або державою-окупантом;</w:t>
      </w:r>
    </w:p>
    <w:p w:rsidR="001A65C0" w:rsidRPr="001A65C0" w:rsidRDefault="001A65C0" w:rsidP="001A65C0">
      <w:pPr>
        <w:numPr>
          <w:ilvl w:val="0"/>
          <w:numId w:val="9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 xml:space="preserve">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w:t>
      </w:r>
      <w:proofErr w:type="spellStart"/>
      <w:r w:rsidRPr="001A65C0">
        <w:rPr>
          <w:rFonts w:ascii="Times New Roman" w:eastAsia="Times New Roman" w:hAnsi="Times New Roman" w:cs="Times New Roman"/>
          <w:color w:val="000000"/>
          <w:sz w:val="28"/>
          <w:szCs w:val="28"/>
          <w:lang w:eastAsia="uk-UA"/>
        </w:rPr>
        <w:t>бенефіціарний</w:t>
      </w:r>
      <w:proofErr w:type="spellEnd"/>
      <w:r w:rsidRPr="001A65C0">
        <w:rPr>
          <w:rFonts w:ascii="Times New Roman" w:eastAsia="Times New Roman" w:hAnsi="Times New Roman" w:cs="Times New Roman"/>
          <w:color w:val="000000"/>
          <w:sz w:val="28"/>
          <w:szCs w:val="28"/>
          <w:lang w:eastAsia="uk-UA"/>
        </w:rPr>
        <w:t xml:space="preserve"> власник (контролер) якої є резидентом держави-агресора або держави-окупанта".</w:t>
      </w:r>
    </w:p>
    <w:p w:rsidR="001A65C0" w:rsidRPr="001A65C0" w:rsidRDefault="001A65C0" w:rsidP="001A65C0">
      <w:pPr>
        <w:numPr>
          <w:ilvl w:val="0"/>
          <w:numId w:val="9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зв’язку з цим частини другу - дев’яту вважати відповідно частинами третьою - десятою;</w:t>
      </w:r>
    </w:p>
    <w:p w:rsidR="001A65C0" w:rsidRPr="001A65C0" w:rsidRDefault="001A65C0" w:rsidP="001A65C0">
      <w:pPr>
        <w:numPr>
          <w:ilvl w:val="0"/>
          <w:numId w:val="98"/>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четвертій слова "спеціальних засобів корекції психофізичного розвитку" замінити словами "допоміжних засобів для навчання";</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статтю 82 доповнити частиною восьмою такого змісту:</w:t>
      </w:r>
    </w:p>
    <w:p w:rsidR="001A65C0" w:rsidRPr="001A65C0" w:rsidRDefault="001A65C0" w:rsidP="001A65C0">
      <w:pPr>
        <w:numPr>
          <w:ilvl w:val="0"/>
          <w:numId w:val="9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1A65C0" w:rsidRPr="001A65C0" w:rsidRDefault="001A65C0" w:rsidP="001A65C0">
      <w:pPr>
        <w:numPr>
          <w:ilvl w:val="0"/>
          <w:numId w:val="9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rsidR="001A65C0" w:rsidRPr="001A65C0" w:rsidRDefault="001A65C0" w:rsidP="001A65C0">
      <w:pPr>
        <w:numPr>
          <w:ilvl w:val="0"/>
          <w:numId w:val="9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підпункт 4 пункту 3 розділу XII "Прикінцеві та перехідні положення" викласти в такій редакції:</w:t>
      </w:r>
    </w:p>
    <w:p w:rsidR="001A65C0" w:rsidRPr="001A65C0" w:rsidRDefault="001A65C0" w:rsidP="001A65C0">
      <w:pPr>
        <w:numPr>
          <w:ilvl w:val="0"/>
          <w:numId w:val="9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1A65C0" w:rsidRPr="001A65C0" w:rsidRDefault="001A65C0" w:rsidP="001A65C0">
      <w:pPr>
        <w:numPr>
          <w:ilvl w:val="0"/>
          <w:numId w:val="99"/>
        </w:numPr>
        <w:shd w:val="clear" w:color="auto" w:fill="FFFFFF"/>
        <w:spacing w:after="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10) у статті 18 </w:t>
      </w:r>
      <w:hyperlink r:id="rId69" w:history="1">
        <w:r w:rsidRPr="001A65C0">
          <w:rPr>
            <w:rFonts w:ascii="Times New Roman" w:eastAsia="Times New Roman" w:hAnsi="Times New Roman" w:cs="Times New Roman"/>
            <w:color w:val="8C8282"/>
            <w:sz w:val="28"/>
            <w:szCs w:val="28"/>
            <w:bdr w:val="none" w:sz="0" w:space="0" w:color="auto" w:frame="1"/>
            <w:lang w:eastAsia="uk-UA"/>
          </w:rPr>
          <w:t xml:space="preserve">Закону України "Про фахову </w:t>
        </w:r>
        <w:proofErr w:type="spellStart"/>
        <w:r w:rsidRPr="001A65C0">
          <w:rPr>
            <w:rFonts w:ascii="Times New Roman" w:eastAsia="Times New Roman" w:hAnsi="Times New Roman" w:cs="Times New Roman"/>
            <w:color w:val="8C8282"/>
            <w:sz w:val="28"/>
            <w:szCs w:val="28"/>
            <w:bdr w:val="none" w:sz="0" w:space="0" w:color="auto" w:frame="1"/>
            <w:lang w:eastAsia="uk-UA"/>
          </w:rPr>
          <w:t>передвищу</w:t>
        </w:r>
        <w:proofErr w:type="spellEnd"/>
        <w:r w:rsidRPr="001A65C0">
          <w:rPr>
            <w:rFonts w:ascii="Times New Roman" w:eastAsia="Times New Roman" w:hAnsi="Times New Roman" w:cs="Times New Roman"/>
            <w:color w:val="8C8282"/>
            <w:sz w:val="28"/>
            <w:szCs w:val="28"/>
            <w:bdr w:val="none" w:sz="0" w:space="0" w:color="auto" w:frame="1"/>
            <w:lang w:eastAsia="uk-UA"/>
          </w:rPr>
          <w:t xml:space="preserve"> освіту"</w:t>
        </w:r>
      </w:hyperlink>
      <w:r w:rsidRPr="001A65C0">
        <w:rPr>
          <w:rFonts w:ascii="Times New Roman" w:eastAsia="Times New Roman" w:hAnsi="Times New Roman" w:cs="Times New Roman"/>
          <w:color w:val="000000"/>
          <w:sz w:val="28"/>
          <w:szCs w:val="28"/>
          <w:lang w:eastAsia="uk-UA"/>
        </w:rPr>
        <w:t> (Відомості Верховної Ради України, 2019 р., № 30, ст. 119):</w:t>
      </w:r>
    </w:p>
    <w:p w:rsidR="001A65C0" w:rsidRPr="001A65C0" w:rsidRDefault="001A65C0" w:rsidP="001A65C0">
      <w:pPr>
        <w:numPr>
          <w:ilvl w:val="0"/>
          <w:numId w:val="99"/>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першій слова "в порядку, визначеному Кабінетом Міністрів України згідно із законом" виключити;</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у частині другій:</w:t>
      </w:r>
    </w:p>
    <w:p w:rsidR="001A65C0" w:rsidRPr="001A65C0" w:rsidRDefault="001A65C0" w:rsidP="001A65C0">
      <w:pPr>
        <w:numPr>
          <w:ilvl w:val="0"/>
          <w:numId w:val="10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друге речення абзацу четвертого після слів "Для проведення" доповнити словом "виїзної";</w:t>
      </w:r>
    </w:p>
    <w:p w:rsidR="001A65C0" w:rsidRPr="001A65C0" w:rsidRDefault="001A65C0" w:rsidP="001A65C0">
      <w:pPr>
        <w:numPr>
          <w:ilvl w:val="0"/>
          <w:numId w:val="10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доповнити абзацом п’ятим такого змісту:</w:t>
      </w:r>
    </w:p>
    <w:p w:rsidR="001A65C0" w:rsidRPr="001A65C0" w:rsidRDefault="001A65C0" w:rsidP="001A65C0">
      <w:pPr>
        <w:numPr>
          <w:ilvl w:val="0"/>
          <w:numId w:val="10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1A65C0" w:rsidRPr="001A65C0" w:rsidRDefault="001A65C0" w:rsidP="001A65C0">
      <w:pPr>
        <w:numPr>
          <w:ilvl w:val="0"/>
          <w:numId w:val="100"/>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6. Кабінету Міністрів України протягом одного року з дня набрання чинності цим Законом:</w:t>
      </w:r>
    </w:p>
    <w:p w:rsidR="001A65C0" w:rsidRPr="001A65C0" w:rsidRDefault="001A65C0" w:rsidP="001A65C0">
      <w:pPr>
        <w:numPr>
          <w:ilvl w:val="0"/>
          <w:numId w:val="10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1A65C0" w:rsidRPr="001A65C0" w:rsidRDefault="001A65C0" w:rsidP="001A65C0">
      <w:pPr>
        <w:numPr>
          <w:ilvl w:val="0"/>
          <w:numId w:val="10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забезпечити прийняття нормативно-правових актів, передбачених цим Законом;</w:t>
      </w:r>
    </w:p>
    <w:p w:rsidR="001A65C0" w:rsidRPr="001A65C0" w:rsidRDefault="001A65C0" w:rsidP="001A65C0">
      <w:pPr>
        <w:numPr>
          <w:ilvl w:val="0"/>
          <w:numId w:val="10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привести свої нормативно-правові акти у відповідність із цим Законом;</w:t>
      </w:r>
    </w:p>
    <w:p w:rsidR="001A65C0" w:rsidRPr="001A65C0" w:rsidRDefault="001A65C0" w:rsidP="001A65C0">
      <w:pPr>
        <w:numPr>
          <w:ilvl w:val="0"/>
          <w:numId w:val="101"/>
        </w:numPr>
        <w:shd w:val="clear" w:color="auto" w:fill="FFFFFF"/>
        <w:spacing w:before="30" w:after="150" w:line="270" w:lineRule="atLeast"/>
        <w:ind w:left="285"/>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1A65C0" w:rsidRPr="001A65C0" w:rsidRDefault="001A65C0" w:rsidP="001A65C0">
      <w:pPr>
        <w:shd w:val="clear" w:color="auto" w:fill="FFFFFF"/>
        <w:spacing w:after="210" w:line="270" w:lineRule="atLeast"/>
        <w:jc w:val="both"/>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Президент України                      В. ЗЕЛЕНСЬКИЙ</w:t>
      </w:r>
    </w:p>
    <w:p w:rsidR="001A65C0" w:rsidRPr="001A65C0" w:rsidRDefault="001A65C0" w:rsidP="001A65C0">
      <w:pPr>
        <w:shd w:val="clear" w:color="auto" w:fill="FFFFFF"/>
        <w:spacing w:after="0" w:line="270" w:lineRule="atLeast"/>
        <w:rPr>
          <w:rFonts w:ascii="Times New Roman" w:eastAsia="Times New Roman" w:hAnsi="Times New Roman" w:cs="Times New Roman"/>
          <w:color w:val="000000"/>
          <w:sz w:val="28"/>
          <w:szCs w:val="28"/>
          <w:lang w:eastAsia="uk-UA"/>
        </w:rPr>
      </w:pPr>
      <w:r w:rsidRPr="001A65C0">
        <w:rPr>
          <w:rFonts w:ascii="Times New Roman" w:eastAsia="Times New Roman" w:hAnsi="Times New Roman" w:cs="Times New Roman"/>
          <w:color w:val="000000"/>
          <w:sz w:val="28"/>
          <w:szCs w:val="28"/>
          <w:lang w:eastAsia="uk-UA"/>
        </w:rPr>
        <w:t>м. Київ</w:t>
      </w:r>
      <w:r w:rsidRPr="001A65C0">
        <w:rPr>
          <w:rFonts w:ascii="Times New Roman" w:eastAsia="Times New Roman" w:hAnsi="Times New Roman" w:cs="Times New Roman"/>
          <w:color w:val="000000"/>
          <w:sz w:val="28"/>
          <w:szCs w:val="28"/>
          <w:lang w:eastAsia="uk-UA"/>
        </w:rPr>
        <w:br/>
        <w:t>16 січня 2020 року</w:t>
      </w:r>
      <w:r w:rsidRPr="001A65C0">
        <w:rPr>
          <w:rFonts w:ascii="Times New Roman" w:eastAsia="Times New Roman" w:hAnsi="Times New Roman" w:cs="Times New Roman"/>
          <w:color w:val="000000"/>
          <w:sz w:val="28"/>
          <w:szCs w:val="28"/>
          <w:lang w:eastAsia="uk-UA"/>
        </w:rPr>
        <w:br/>
        <w:t>№ 463-IX</w:t>
      </w:r>
    </w:p>
    <w:p w:rsidR="003916D7" w:rsidRPr="001A65C0" w:rsidRDefault="003916D7">
      <w:pPr>
        <w:rPr>
          <w:rFonts w:ascii="Times New Roman" w:hAnsi="Times New Roman" w:cs="Times New Roman"/>
          <w:sz w:val="28"/>
          <w:szCs w:val="28"/>
        </w:rPr>
      </w:pPr>
    </w:p>
    <w:sectPr w:rsidR="003916D7" w:rsidRPr="001A65C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F3B"/>
    <w:multiLevelType w:val="multilevel"/>
    <w:tmpl w:val="C3B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4AA9"/>
    <w:multiLevelType w:val="multilevel"/>
    <w:tmpl w:val="F432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A3E5B"/>
    <w:multiLevelType w:val="multilevel"/>
    <w:tmpl w:val="E18C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112BA"/>
    <w:multiLevelType w:val="multilevel"/>
    <w:tmpl w:val="2E48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97DD9"/>
    <w:multiLevelType w:val="multilevel"/>
    <w:tmpl w:val="A22A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20FBB"/>
    <w:multiLevelType w:val="multilevel"/>
    <w:tmpl w:val="47A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947EDF"/>
    <w:multiLevelType w:val="multilevel"/>
    <w:tmpl w:val="1A5A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D24483"/>
    <w:multiLevelType w:val="multilevel"/>
    <w:tmpl w:val="36D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945AF7"/>
    <w:multiLevelType w:val="multilevel"/>
    <w:tmpl w:val="1830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01461"/>
    <w:multiLevelType w:val="multilevel"/>
    <w:tmpl w:val="E46CC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F41600"/>
    <w:multiLevelType w:val="multilevel"/>
    <w:tmpl w:val="786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765C8F"/>
    <w:multiLevelType w:val="multilevel"/>
    <w:tmpl w:val="53F6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244770"/>
    <w:multiLevelType w:val="multilevel"/>
    <w:tmpl w:val="B488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62BBF"/>
    <w:multiLevelType w:val="multilevel"/>
    <w:tmpl w:val="0732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A572C3"/>
    <w:multiLevelType w:val="multilevel"/>
    <w:tmpl w:val="E0D4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E63565"/>
    <w:multiLevelType w:val="multilevel"/>
    <w:tmpl w:val="4CCA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250922"/>
    <w:multiLevelType w:val="multilevel"/>
    <w:tmpl w:val="33E2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4E36D0"/>
    <w:multiLevelType w:val="multilevel"/>
    <w:tmpl w:val="02A6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FC7BAC"/>
    <w:multiLevelType w:val="multilevel"/>
    <w:tmpl w:val="AF0C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24560E"/>
    <w:multiLevelType w:val="multilevel"/>
    <w:tmpl w:val="5198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507172"/>
    <w:multiLevelType w:val="multilevel"/>
    <w:tmpl w:val="C20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56184A"/>
    <w:multiLevelType w:val="multilevel"/>
    <w:tmpl w:val="E51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976F4F"/>
    <w:multiLevelType w:val="multilevel"/>
    <w:tmpl w:val="FA2C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1F4C7F"/>
    <w:multiLevelType w:val="multilevel"/>
    <w:tmpl w:val="E858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FA82BA6"/>
    <w:multiLevelType w:val="multilevel"/>
    <w:tmpl w:val="8F8EB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FF53649"/>
    <w:multiLevelType w:val="multilevel"/>
    <w:tmpl w:val="B58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575D9C"/>
    <w:multiLevelType w:val="multilevel"/>
    <w:tmpl w:val="C580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9D321C"/>
    <w:multiLevelType w:val="multilevel"/>
    <w:tmpl w:val="3220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2E30642"/>
    <w:multiLevelType w:val="multilevel"/>
    <w:tmpl w:val="98AA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54F0C0E"/>
    <w:multiLevelType w:val="multilevel"/>
    <w:tmpl w:val="3B74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A96BEF"/>
    <w:multiLevelType w:val="multilevel"/>
    <w:tmpl w:val="D74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3035C4"/>
    <w:multiLevelType w:val="multilevel"/>
    <w:tmpl w:val="A5F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AD62070"/>
    <w:multiLevelType w:val="multilevel"/>
    <w:tmpl w:val="4FC2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B146A42"/>
    <w:multiLevelType w:val="multilevel"/>
    <w:tmpl w:val="43A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9E3909"/>
    <w:multiLevelType w:val="multilevel"/>
    <w:tmpl w:val="7B24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1824E9"/>
    <w:multiLevelType w:val="multilevel"/>
    <w:tmpl w:val="50DA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17E7EDE"/>
    <w:multiLevelType w:val="multilevel"/>
    <w:tmpl w:val="B048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22448D0"/>
    <w:multiLevelType w:val="multilevel"/>
    <w:tmpl w:val="2CF6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975D6C"/>
    <w:multiLevelType w:val="multilevel"/>
    <w:tmpl w:val="745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49275D9"/>
    <w:multiLevelType w:val="multilevel"/>
    <w:tmpl w:val="C902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4DB648A"/>
    <w:multiLevelType w:val="multilevel"/>
    <w:tmpl w:val="BB0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AD521A"/>
    <w:multiLevelType w:val="multilevel"/>
    <w:tmpl w:val="FCC2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7A51DA"/>
    <w:multiLevelType w:val="multilevel"/>
    <w:tmpl w:val="B08A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E85586"/>
    <w:multiLevelType w:val="multilevel"/>
    <w:tmpl w:val="6A00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93F7319"/>
    <w:multiLevelType w:val="multilevel"/>
    <w:tmpl w:val="8B9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8C37BB"/>
    <w:multiLevelType w:val="multilevel"/>
    <w:tmpl w:val="A468C7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C9E4475"/>
    <w:multiLevelType w:val="multilevel"/>
    <w:tmpl w:val="F1BC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FE86E5E"/>
    <w:multiLevelType w:val="multilevel"/>
    <w:tmpl w:val="961E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0F42171"/>
    <w:multiLevelType w:val="multilevel"/>
    <w:tmpl w:val="447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2404749"/>
    <w:multiLevelType w:val="multilevel"/>
    <w:tmpl w:val="062A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2BC5680"/>
    <w:multiLevelType w:val="multilevel"/>
    <w:tmpl w:val="65E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DB5784"/>
    <w:multiLevelType w:val="multilevel"/>
    <w:tmpl w:val="717A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4E8446B"/>
    <w:multiLevelType w:val="multilevel"/>
    <w:tmpl w:val="DA8A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B5191"/>
    <w:multiLevelType w:val="multilevel"/>
    <w:tmpl w:val="CE46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B4535C"/>
    <w:multiLevelType w:val="multilevel"/>
    <w:tmpl w:val="76D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D8539F7"/>
    <w:multiLevelType w:val="multilevel"/>
    <w:tmpl w:val="DD6C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E3A5F3D"/>
    <w:multiLevelType w:val="multilevel"/>
    <w:tmpl w:val="FA76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D90CC1"/>
    <w:multiLevelType w:val="multilevel"/>
    <w:tmpl w:val="E432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0407428"/>
    <w:multiLevelType w:val="multilevel"/>
    <w:tmpl w:val="CB449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0A74CC3"/>
    <w:multiLevelType w:val="multilevel"/>
    <w:tmpl w:val="2670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0C2693B"/>
    <w:multiLevelType w:val="multilevel"/>
    <w:tmpl w:val="B67C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2F719B0"/>
    <w:multiLevelType w:val="multilevel"/>
    <w:tmpl w:val="74706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5C64DAA"/>
    <w:multiLevelType w:val="multilevel"/>
    <w:tmpl w:val="5202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9F58D9"/>
    <w:multiLevelType w:val="multilevel"/>
    <w:tmpl w:val="9F1E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6C20DB4"/>
    <w:multiLevelType w:val="multilevel"/>
    <w:tmpl w:val="CB14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6B3451"/>
    <w:multiLevelType w:val="multilevel"/>
    <w:tmpl w:val="A1A8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1525F2"/>
    <w:multiLevelType w:val="multilevel"/>
    <w:tmpl w:val="EFD6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A1021"/>
    <w:multiLevelType w:val="multilevel"/>
    <w:tmpl w:val="01C8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861E67"/>
    <w:multiLevelType w:val="multilevel"/>
    <w:tmpl w:val="2128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A5DAC"/>
    <w:multiLevelType w:val="multilevel"/>
    <w:tmpl w:val="C6F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1F6694D"/>
    <w:multiLevelType w:val="multilevel"/>
    <w:tmpl w:val="101E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237F70"/>
    <w:multiLevelType w:val="multilevel"/>
    <w:tmpl w:val="A55C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34C2418"/>
    <w:multiLevelType w:val="multilevel"/>
    <w:tmpl w:val="ABA2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4AD0B5D"/>
    <w:multiLevelType w:val="multilevel"/>
    <w:tmpl w:val="5942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4FD1D61"/>
    <w:multiLevelType w:val="multilevel"/>
    <w:tmpl w:val="A5C4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54609D6"/>
    <w:multiLevelType w:val="multilevel"/>
    <w:tmpl w:val="00C6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87327E"/>
    <w:multiLevelType w:val="multilevel"/>
    <w:tmpl w:val="94A6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63729CF"/>
    <w:multiLevelType w:val="multilevel"/>
    <w:tmpl w:val="6FB4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66E5BA1"/>
    <w:multiLevelType w:val="multilevel"/>
    <w:tmpl w:val="DFD2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7BD0215"/>
    <w:multiLevelType w:val="multilevel"/>
    <w:tmpl w:val="FE52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4B59D5"/>
    <w:multiLevelType w:val="multilevel"/>
    <w:tmpl w:val="F1D2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AC2BA5"/>
    <w:multiLevelType w:val="multilevel"/>
    <w:tmpl w:val="0B62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DB0F65"/>
    <w:multiLevelType w:val="multilevel"/>
    <w:tmpl w:val="7A78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B573366"/>
    <w:multiLevelType w:val="multilevel"/>
    <w:tmpl w:val="0B7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D0D67D8"/>
    <w:multiLevelType w:val="multilevel"/>
    <w:tmpl w:val="3EC6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EC25C22"/>
    <w:multiLevelType w:val="multilevel"/>
    <w:tmpl w:val="AD5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F764325"/>
    <w:multiLevelType w:val="multilevel"/>
    <w:tmpl w:val="49EE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47227C"/>
    <w:multiLevelType w:val="multilevel"/>
    <w:tmpl w:val="3DB6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DE40B5"/>
    <w:multiLevelType w:val="multilevel"/>
    <w:tmpl w:val="569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A233A4"/>
    <w:multiLevelType w:val="multilevel"/>
    <w:tmpl w:val="B3CA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2B847AD"/>
    <w:multiLevelType w:val="multilevel"/>
    <w:tmpl w:val="005E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364053A"/>
    <w:multiLevelType w:val="multilevel"/>
    <w:tmpl w:val="80F4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4D30A92"/>
    <w:multiLevelType w:val="multilevel"/>
    <w:tmpl w:val="4A36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86D393C"/>
    <w:multiLevelType w:val="multilevel"/>
    <w:tmpl w:val="F4E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97123F6"/>
    <w:multiLevelType w:val="multilevel"/>
    <w:tmpl w:val="91E4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98C3DC5"/>
    <w:multiLevelType w:val="multilevel"/>
    <w:tmpl w:val="CF08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AAF5845"/>
    <w:multiLevelType w:val="multilevel"/>
    <w:tmpl w:val="4E52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ADA4BED"/>
    <w:multiLevelType w:val="multilevel"/>
    <w:tmpl w:val="32C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BC51385"/>
    <w:multiLevelType w:val="multilevel"/>
    <w:tmpl w:val="EFAC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CAC1F6C"/>
    <w:multiLevelType w:val="multilevel"/>
    <w:tmpl w:val="6DDE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FDF59E3"/>
    <w:multiLevelType w:val="multilevel"/>
    <w:tmpl w:val="53F0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85"/>
  </w:num>
  <w:num w:numId="3">
    <w:abstractNumId w:val="84"/>
  </w:num>
  <w:num w:numId="4">
    <w:abstractNumId w:val="49"/>
  </w:num>
  <w:num w:numId="5">
    <w:abstractNumId w:val="29"/>
  </w:num>
  <w:num w:numId="6">
    <w:abstractNumId w:val="89"/>
  </w:num>
  <w:num w:numId="7">
    <w:abstractNumId w:val="33"/>
  </w:num>
  <w:num w:numId="8">
    <w:abstractNumId w:val="76"/>
  </w:num>
  <w:num w:numId="9">
    <w:abstractNumId w:val="1"/>
  </w:num>
  <w:num w:numId="10">
    <w:abstractNumId w:val="2"/>
  </w:num>
  <w:num w:numId="11">
    <w:abstractNumId w:val="66"/>
  </w:num>
  <w:num w:numId="12">
    <w:abstractNumId w:val="27"/>
  </w:num>
  <w:num w:numId="13">
    <w:abstractNumId w:val="6"/>
  </w:num>
  <w:num w:numId="14">
    <w:abstractNumId w:val="24"/>
  </w:num>
  <w:num w:numId="15">
    <w:abstractNumId w:val="41"/>
  </w:num>
  <w:num w:numId="16">
    <w:abstractNumId w:val="55"/>
  </w:num>
  <w:num w:numId="17">
    <w:abstractNumId w:val="8"/>
  </w:num>
  <w:num w:numId="18">
    <w:abstractNumId w:val="77"/>
  </w:num>
  <w:num w:numId="19">
    <w:abstractNumId w:val="79"/>
  </w:num>
  <w:num w:numId="20">
    <w:abstractNumId w:val="51"/>
  </w:num>
  <w:num w:numId="21">
    <w:abstractNumId w:val="21"/>
  </w:num>
  <w:num w:numId="22">
    <w:abstractNumId w:val="67"/>
  </w:num>
  <w:num w:numId="23">
    <w:abstractNumId w:val="40"/>
  </w:num>
  <w:num w:numId="24">
    <w:abstractNumId w:val="12"/>
  </w:num>
  <w:num w:numId="25">
    <w:abstractNumId w:val="92"/>
  </w:num>
  <w:num w:numId="26">
    <w:abstractNumId w:val="25"/>
  </w:num>
  <w:num w:numId="27">
    <w:abstractNumId w:val="26"/>
  </w:num>
  <w:num w:numId="28">
    <w:abstractNumId w:val="73"/>
  </w:num>
  <w:num w:numId="29">
    <w:abstractNumId w:val="44"/>
  </w:num>
  <w:num w:numId="30">
    <w:abstractNumId w:val="37"/>
  </w:num>
  <w:num w:numId="31">
    <w:abstractNumId w:val="48"/>
  </w:num>
  <w:num w:numId="32">
    <w:abstractNumId w:val="54"/>
  </w:num>
  <w:num w:numId="33">
    <w:abstractNumId w:val="75"/>
  </w:num>
  <w:num w:numId="34">
    <w:abstractNumId w:val="96"/>
  </w:num>
  <w:num w:numId="35">
    <w:abstractNumId w:val="81"/>
  </w:num>
  <w:num w:numId="36">
    <w:abstractNumId w:val="80"/>
  </w:num>
  <w:num w:numId="37">
    <w:abstractNumId w:val="58"/>
  </w:num>
  <w:num w:numId="38">
    <w:abstractNumId w:val="94"/>
  </w:num>
  <w:num w:numId="39">
    <w:abstractNumId w:val="72"/>
  </w:num>
  <w:num w:numId="40">
    <w:abstractNumId w:val="65"/>
  </w:num>
  <w:num w:numId="41">
    <w:abstractNumId w:val="69"/>
  </w:num>
  <w:num w:numId="42">
    <w:abstractNumId w:val="31"/>
  </w:num>
  <w:num w:numId="43">
    <w:abstractNumId w:val="36"/>
  </w:num>
  <w:num w:numId="44">
    <w:abstractNumId w:val="71"/>
  </w:num>
  <w:num w:numId="45">
    <w:abstractNumId w:val="50"/>
  </w:num>
  <w:num w:numId="46">
    <w:abstractNumId w:val="32"/>
  </w:num>
  <w:num w:numId="47">
    <w:abstractNumId w:val="0"/>
  </w:num>
  <w:num w:numId="48">
    <w:abstractNumId w:val="100"/>
  </w:num>
  <w:num w:numId="49">
    <w:abstractNumId w:val="5"/>
  </w:num>
  <w:num w:numId="50">
    <w:abstractNumId w:val="60"/>
  </w:num>
  <w:num w:numId="51">
    <w:abstractNumId w:val="23"/>
  </w:num>
  <w:num w:numId="52">
    <w:abstractNumId w:val="17"/>
  </w:num>
  <w:num w:numId="53">
    <w:abstractNumId w:val="64"/>
  </w:num>
  <w:num w:numId="54">
    <w:abstractNumId w:val="59"/>
  </w:num>
  <w:num w:numId="55">
    <w:abstractNumId w:val="7"/>
  </w:num>
  <w:num w:numId="56">
    <w:abstractNumId w:val="43"/>
  </w:num>
  <w:num w:numId="57">
    <w:abstractNumId w:val="78"/>
  </w:num>
  <w:num w:numId="58">
    <w:abstractNumId w:val="83"/>
  </w:num>
  <w:num w:numId="59">
    <w:abstractNumId w:val="38"/>
  </w:num>
  <w:num w:numId="60">
    <w:abstractNumId w:val="39"/>
  </w:num>
  <w:num w:numId="61">
    <w:abstractNumId w:val="14"/>
  </w:num>
  <w:num w:numId="62">
    <w:abstractNumId w:val="15"/>
  </w:num>
  <w:num w:numId="63">
    <w:abstractNumId w:val="98"/>
  </w:num>
  <w:num w:numId="64">
    <w:abstractNumId w:val="62"/>
  </w:num>
  <w:num w:numId="65">
    <w:abstractNumId w:val="97"/>
  </w:num>
  <w:num w:numId="66">
    <w:abstractNumId w:val="74"/>
  </w:num>
  <w:num w:numId="67">
    <w:abstractNumId w:val="34"/>
  </w:num>
  <w:num w:numId="68">
    <w:abstractNumId w:val="42"/>
  </w:num>
  <w:num w:numId="69">
    <w:abstractNumId w:val="20"/>
  </w:num>
  <w:num w:numId="70">
    <w:abstractNumId w:val="90"/>
  </w:num>
  <w:num w:numId="71">
    <w:abstractNumId w:val="87"/>
  </w:num>
  <w:num w:numId="72">
    <w:abstractNumId w:val="57"/>
  </w:num>
  <w:num w:numId="73">
    <w:abstractNumId w:val="46"/>
  </w:num>
  <w:num w:numId="74">
    <w:abstractNumId w:val="61"/>
  </w:num>
  <w:num w:numId="75">
    <w:abstractNumId w:val="47"/>
  </w:num>
  <w:num w:numId="76">
    <w:abstractNumId w:val="93"/>
  </w:num>
  <w:num w:numId="77">
    <w:abstractNumId w:val="11"/>
  </w:num>
  <w:num w:numId="78">
    <w:abstractNumId w:val="52"/>
  </w:num>
  <w:num w:numId="79">
    <w:abstractNumId w:val="4"/>
  </w:num>
  <w:num w:numId="80">
    <w:abstractNumId w:val="63"/>
  </w:num>
  <w:num w:numId="81">
    <w:abstractNumId w:val="70"/>
  </w:num>
  <w:num w:numId="82">
    <w:abstractNumId w:val="10"/>
  </w:num>
  <w:num w:numId="83">
    <w:abstractNumId w:val="35"/>
  </w:num>
  <w:num w:numId="84">
    <w:abstractNumId w:val="22"/>
  </w:num>
  <w:num w:numId="85">
    <w:abstractNumId w:val="68"/>
  </w:num>
  <w:num w:numId="86">
    <w:abstractNumId w:val="30"/>
  </w:num>
  <w:num w:numId="87">
    <w:abstractNumId w:val="91"/>
  </w:num>
  <w:num w:numId="88">
    <w:abstractNumId w:val="13"/>
  </w:num>
  <w:num w:numId="89">
    <w:abstractNumId w:val="82"/>
  </w:num>
  <w:num w:numId="90">
    <w:abstractNumId w:val="53"/>
  </w:num>
  <w:num w:numId="91">
    <w:abstractNumId w:val="28"/>
  </w:num>
  <w:num w:numId="92">
    <w:abstractNumId w:val="86"/>
  </w:num>
  <w:num w:numId="93">
    <w:abstractNumId w:val="19"/>
  </w:num>
  <w:num w:numId="94">
    <w:abstractNumId w:val="88"/>
  </w:num>
  <w:num w:numId="95">
    <w:abstractNumId w:val="45"/>
  </w:num>
  <w:num w:numId="96">
    <w:abstractNumId w:val="3"/>
  </w:num>
  <w:num w:numId="97">
    <w:abstractNumId w:val="99"/>
  </w:num>
  <w:num w:numId="98">
    <w:abstractNumId w:val="16"/>
  </w:num>
  <w:num w:numId="99">
    <w:abstractNumId w:val="18"/>
  </w:num>
  <w:num w:numId="100">
    <w:abstractNumId w:val="9"/>
  </w:num>
  <w:num w:numId="101">
    <w:abstractNumId w:val="9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C0"/>
    <w:rsid w:val="001A65C0"/>
    <w:rsid w:val="003916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5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A65C0"/>
    <w:rPr>
      <w:b/>
      <w:bCs/>
    </w:rPr>
  </w:style>
  <w:style w:type="character" w:styleId="a5">
    <w:name w:val="Hyperlink"/>
    <w:basedOn w:val="a0"/>
    <w:uiPriority w:val="99"/>
    <w:semiHidden/>
    <w:unhideWhenUsed/>
    <w:rsid w:val="001A65C0"/>
    <w:rPr>
      <w:color w:val="0000FF"/>
      <w:u w:val="single"/>
    </w:rPr>
  </w:style>
  <w:style w:type="character" w:styleId="a6">
    <w:name w:val="FollowedHyperlink"/>
    <w:basedOn w:val="a0"/>
    <w:uiPriority w:val="99"/>
    <w:semiHidden/>
    <w:unhideWhenUsed/>
    <w:rsid w:val="001A65C0"/>
    <w:rPr>
      <w:color w:val="800080"/>
      <w:u w:val="single"/>
    </w:rPr>
  </w:style>
  <w:style w:type="character" w:customStyle="1" w:styleId="social-likesbutton">
    <w:name w:val="social-likes__button"/>
    <w:basedOn w:val="a0"/>
    <w:rsid w:val="001A65C0"/>
  </w:style>
  <w:style w:type="character" w:customStyle="1" w:styleId="social-likesicon">
    <w:name w:val="social-likes__icon"/>
    <w:basedOn w:val="a0"/>
    <w:rsid w:val="001A65C0"/>
  </w:style>
  <w:style w:type="paragraph" w:customStyle="1" w:styleId="info">
    <w:name w:val="info"/>
    <w:basedOn w:val="a"/>
    <w:rsid w:val="001A65C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65C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A65C0"/>
    <w:rPr>
      <w:b/>
      <w:bCs/>
    </w:rPr>
  </w:style>
  <w:style w:type="character" w:styleId="a5">
    <w:name w:val="Hyperlink"/>
    <w:basedOn w:val="a0"/>
    <w:uiPriority w:val="99"/>
    <w:semiHidden/>
    <w:unhideWhenUsed/>
    <w:rsid w:val="001A65C0"/>
    <w:rPr>
      <w:color w:val="0000FF"/>
      <w:u w:val="single"/>
    </w:rPr>
  </w:style>
  <w:style w:type="character" w:styleId="a6">
    <w:name w:val="FollowedHyperlink"/>
    <w:basedOn w:val="a0"/>
    <w:uiPriority w:val="99"/>
    <w:semiHidden/>
    <w:unhideWhenUsed/>
    <w:rsid w:val="001A65C0"/>
    <w:rPr>
      <w:color w:val="800080"/>
      <w:u w:val="single"/>
    </w:rPr>
  </w:style>
  <w:style w:type="character" w:customStyle="1" w:styleId="social-likesbutton">
    <w:name w:val="social-likes__button"/>
    <w:basedOn w:val="a0"/>
    <w:rsid w:val="001A65C0"/>
  </w:style>
  <w:style w:type="character" w:customStyle="1" w:styleId="social-likesicon">
    <w:name w:val="social-likes__icon"/>
    <w:basedOn w:val="a0"/>
    <w:rsid w:val="001A65C0"/>
  </w:style>
  <w:style w:type="paragraph" w:customStyle="1" w:styleId="info">
    <w:name w:val="info"/>
    <w:basedOn w:val="a"/>
    <w:rsid w:val="001A65C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120556">
      <w:bodyDiv w:val="1"/>
      <w:marLeft w:val="0"/>
      <w:marRight w:val="0"/>
      <w:marTop w:val="0"/>
      <w:marBottom w:val="0"/>
      <w:divBdr>
        <w:top w:val="none" w:sz="0" w:space="0" w:color="auto"/>
        <w:left w:val="none" w:sz="0" w:space="0" w:color="auto"/>
        <w:bottom w:val="none" w:sz="0" w:space="0" w:color="auto"/>
        <w:right w:val="none" w:sz="0" w:space="0" w:color="auto"/>
      </w:divBdr>
      <w:divsChild>
        <w:div w:id="87821833">
          <w:marLeft w:val="285"/>
          <w:marRight w:val="0"/>
          <w:marTop w:val="150"/>
          <w:marBottom w:val="150"/>
          <w:divBdr>
            <w:top w:val="none" w:sz="0" w:space="0" w:color="auto"/>
            <w:left w:val="none" w:sz="0" w:space="0" w:color="auto"/>
            <w:bottom w:val="none" w:sz="0" w:space="0" w:color="auto"/>
            <w:right w:val="none" w:sz="0" w:space="0" w:color="auto"/>
          </w:divBdr>
          <w:divsChild>
            <w:div w:id="330256129">
              <w:marLeft w:val="-90"/>
              <w:marRight w:val="-90"/>
              <w:marTop w:val="0"/>
              <w:marBottom w:val="0"/>
              <w:divBdr>
                <w:top w:val="none" w:sz="0" w:space="0" w:color="auto"/>
                <w:left w:val="none" w:sz="0" w:space="0" w:color="auto"/>
                <w:bottom w:val="none" w:sz="0" w:space="0" w:color="auto"/>
                <w:right w:val="none" w:sz="0" w:space="0" w:color="auto"/>
              </w:divBdr>
              <w:divsChild>
                <w:div w:id="1802109412">
                  <w:marLeft w:val="90"/>
                  <w:marRight w:val="90"/>
                  <w:marTop w:val="90"/>
                  <w:marBottom w:val="90"/>
                  <w:divBdr>
                    <w:top w:val="single" w:sz="6" w:space="0" w:color="CCCCCC"/>
                    <w:left w:val="single" w:sz="6" w:space="0" w:color="CCCCCC"/>
                    <w:bottom w:val="single" w:sz="6" w:space="0" w:color="CCCCCC"/>
                    <w:right w:val="single" w:sz="6" w:space="0" w:color="CCCCCC"/>
                  </w:divBdr>
                </w:div>
                <w:div w:id="33253512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law/2227/" TargetMode="External"/><Relationship Id="rId18" Type="http://schemas.openxmlformats.org/officeDocument/2006/relationships/hyperlink" Target="https://osvita.ua/legislation/law/2231/" TargetMode="External"/><Relationship Id="rId26" Type="http://schemas.openxmlformats.org/officeDocument/2006/relationships/hyperlink" Target="https://osvita.ua/legislation/law/2231/" TargetMode="External"/><Relationship Id="rId39" Type="http://schemas.openxmlformats.org/officeDocument/2006/relationships/hyperlink" Target="https://osvita.ua/legislation/law/2231/" TargetMode="External"/><Relationship Id="rId21" Type="http://schemas.openxmlformats.org/officeDocument/2006/relationships/hyperlink" Target="https://osvita.ua/legislation/law/2231/" TargetMode="External"/><Relationship Id="rId34" Type="http://schemas.openxmlformats.org/officeDocument/2006/relationships/hyperlink" Target="https://osvita.ua/legislation/law/2231/" TargetMode="External"/><Relationship Id="rId42" Type="http://schemas.openxmlformats.org/officeDocument/2006/relationships/hyperlink" Target="https://osvita.ua/legislation/law/2231/" TargetMode="External"/><Relationship Id="rId47" Type="http://schemas.openxmlformats.org/officeDocument/2006/relationships/hyperlink" Target="https://zakon.rada.gov.ua/laws/show/2145-19" TargetMode="External"/><Relationship Id="rId50" Type="http://schemas.openxmlformats.org/officeDocument/2006/relationships/hyperlink" Target="https://osvita.ua/legislation/law/2231/" TargetMode="External"/><Relationship Id="rId55" Type="http://schemas.openxmlformats.org/officeDocument/2006/relationships/hyperlink" Target="https://osvita.ua/legislation/law/2231/" TargetMode="External"/><Relationship Id="rId63" Type="http://schemas.openxmlformats.org/officeDocument/2006/relationships/hyperlink" Target="https://osvita.ua/legislation/law/2234/" TargetMode="External"/><Relationship Id="rId68" Type="http://schemas.openxmlformats.org/officeDocument/2006/relationships/hyperlink" Target="https://osvita.ua/legislation/law/2231/" TargetMode="External"/><Relationship Id="rId7" Type="http://schemas.openxmlformats.org/officeDocument/2006/relationships/hyperlink" Target="https://osvita.ua/legislation/law/2227/"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svita.ua/legislation/law/2231/" TargetMode="External"/><Relationship Id="rId29" Type="http://schemas.openxmlformats.org/officeDocument/2006/relationships/hyperlink" Target="https://osvita.ua/legislation/law/2231/" TargetMode="Externa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osvita.ua/legislation/law/2231/" TargetMode="External"/><Relationship Id="rId24" Type="http://schemas.openxmlformats.org/officeDocument/2006/relationships/hyperlink" Target="https://osvita.ua/legislation/law/2231/" TargetMode="External"/><Relationship Id="rId32" Type="http://schemas.openxmlformats.org/officeDocument/2006/relationships/hyperlink" Target="https://osvita.ua/legislation/law/2231/" TargetMode="External"/><Relationship Id="rId37" Type="http://schemas.openxmlformats.org/officeDocument/2006/relationships/hyperlink" Target="https://osvita.ua/legislation/law/2231/" TargetMode="External"/><Relationship Id="rId40" Type="http://schemas.openxmlformats.org/officeDocument/2006/relationships/hyperlink" Target="https://zakon.rada.gov.ua/laws/show/2145-19" TargetMode="External"/><Relationship Id="rId45" Type="http://schemas.openxmlformats.org/officeDocument/2006/relationships/hyperlink" Target="https://osvita.ua/legislation/law/2231/" TargetMode="External"/><Relationship Id="rId53" Type="http://schemas.openxmlformats.org/officeDocument/2006/relationships/hyperlink" Target="https://osvita.ua/legislation/law/2231/" TargetMode="External"/><Relationship Id="rId58" Type="http://schemas.openxmlformats.org/officeDocument/2006/relationships/hyperlink" Target="https://osvita.ua/legislation/law/2227/" TargetMode="External"/><Relationship Id="rId66" Type="http://schemas.openxmlformats.org/officeDocument/2006/relationships/hyperlink" Target="https://osvita.ua/legislation/law/2231/" TargetMode="External"/><Relationship Id="rId5" Type="http://schemas.openxmlformats.org/officeDocument/2006/relationships/webSettings" Target="webSettings.xml"/><Relationship Id="rId15" Type="http://schemas.openxmlformats.org/officeDocument/2006/relationships/hyperlink" Target="https://osvita.ua/legislation/law/2231/" TargetMode="External"/><Relationship Id="rId23" Type="http://schemas.openxmlformats.org/officeDocument/2006/relationships/hyperlink" Target="https://osvita.ua/legislation/law/2231/" TargetMode="External"/><Relationship Id="rId28" Type="http://schemas.openxmlformats.org/officeDocument/2006/relationships/hyperlink" Target="https://osvita.ua/legislation/law/2231/" TargetMode="External"/><Relationship Id="rId36" Type="http://schemas.openxmlformats.org/officeDocument/2006/relationships/hyperlink" Target="https://osvita.ua/legislation/law/2231/" TargetMode="External"/><Relationship Id="rId49" Type="http://schemas.openxmlformats.org/officeDocument/2006/relationships/hyperlink" Target="https://osvita.ua/legislation/law/2231/" TargetMode="External"/><Relationship Id="rId57" Type="http://schemas.openxmlformats.org/officeDocument/2006/relationships/hyperlink" Target="https://osvita.ua/legislation/law/2231/" TargetMode="External"/><Relationship Id="rId61" Type="http://schemas.openxmlformats.org/officeDocument/2006/relationships/hyperlink" Target="https://osvita.ua/legislation/law/2231/"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legislation/law/2231/" TargetMode="External"/><Relationship Id="rId31" Type="http://schemas.openxmlformats.org/officeDocument/2006/relationships/hyperlink" Target="https://osvita.ua/legislation/law/2231/" TargetMode="External"/><Relationship Id="rId44" Type="http://schemas.openxmlformats.org/officeDocument/2006/relationships/hyperlink" Target="https://osvita.ua/legislation/law/2231/" TargetMode="External"/><Relationship Id="rId52" Type="http://schemas.openxmlformats.org/officeDocument/2006/relationships/hyperlink" Target="https://osvita.ua/legislation/law/2231/" TargetMode="External"/><Relationship Id="rId60" Type="http://schemas.openxmlformats.org/officeDocument/2006/relationships/hyperlink" Target="https://osvita.ua/legislation/law/2231/" TargetMode="External"/><Relationship Id="rId65" Type="http://schemas.openxmlformats.org/officeDocument/2006/relationships/hyperlink" Target="https://osvita.ua/legislation/law/2231/" TargetMode="External"/><Relationship Id="rId4" Type="http://schemas.openxmlformats.org/officeDocument/2006/relationships/settings" Target="settings.xml"/><Relationship Id="rId9" Type="http://schemas.openxmlformats.org/officeDocument/2006/relationships/hyperlink" Target="https://osvita.ua/legislation/law/2231/" TargetMode="External"/><Relationship Id="rId14" Type="http://schemas.openxmlformats.org/officeDocument/2006/relationships/hyperlink" Target="https://osvita.ua/legislation/law/2231/" TargetMode="External"/><Relationship Id="rId22" Type="http://schemas.openxmlformats.org/officeDocument/2006/relationships/hyperlink" Target="https://osvita.ua/legislation/law/2231/" TargetMode="External"/><Relationship Id="rId27" Type="http://schemas.openxmlformats.org/officeDocument/2006/relationships/hyperlink" Target="https://osvita.ua/legislation/law/2231/" TargetMode="External"/><Relationship Id="rId30" Type="http://schemas.openxmlformats.org/officeDocument/2006/relationships/hyperlink" Target="https://osvita.ua/legislation/law/2231/" TargetMode="External"/><Relationship Id="rId35" Type="http://schemas.openxmlformats.org/officeDocument/2006/relationships/hyperlink" Target="https://osvita.ua/legislation/law/2231/" TargetMode="External"/><Relationship Id="rId43" Type="http://schemas.openxmlformats.org/officeDocument/2006/relationships/hyperlink" Target="https://osvita.ua/legislation/law/2231/" TargetMode="External"/><Relationship Id="rId48" Type="http://schemas.openxmlformats.org/officeDocument/2006/relationships/hyperlink" Target="https://osvita.ua/legislation/law/2231/" TargetMode="External"/><Relationship Id="rId56" Type="http://schemas.openxmlformats.org/officeDocument/2006/relationships/hyperlink" Target="https://osvita.ua/legislation/law/2231/" TargetMode="External"/><Relationship Id="rId64" Type="http://schemas.openxmlformats.org/officeDocument/2006/relationships/hyperlink" Target="https://osvita.ua/legislation/law/2227/" TargetMode="External"/><Relationship Id="rId69" Type="http://schemas.openxmlformats.org/officeDocument/2006/relationships/hyperlink" Target="https://osvita.ua/legislation/law/65307/" TargetMode="External"/><Relationship Id="rId8" Type="http://schemas.openxmlformats.org/officeDocument/2006/relationships/hyperlink" Target="https://osvita.ua/legislation/law/2231/" TargetMode="External"/><Relationship Id="rId51" Type="http://schemas.openxmlformats.org/officeDocument/2006/relationships/hyperlink" Target="https://osvita.ua/legislation/law/2227/" TargetMode="External"/><Relationship Id="rId3" Type="http://schemas.microsoft.com/office/2007/relationships/stylesWithEffects" Target="stylesWithEffects.xml"/><Relationship Id="rId12" Type="http://schemas.openxmlformats.org/officeDocument/2006/relationships/hyperlink" Target="https://osvita.ua/legislation/law/2231/" TargetMode="External"/><Relationship Id="rId17" Type="http://schemas.openxmlformats.org/officeDocument/2006/relationships/hyperlink" Target="https://osvita.ua/legislation/law/2231/" TargetMode="External"/><Relationship Id="rId25" Type="http://schemas.openxmlformats.org/officeDocument/2006/relationships/hyperlink" Target="https://osvita.ua/legislation/law/2231/" TargetMode="External"/><Relationship Id="rId33" Type="http://schemas.openxmlformats.org/officeDocument/2006/relationships/hyperlink" Target="https://osvita.ua/legislation/law/2231/" TargetMode="External"/><Relationship Id="rId38" Type="http://schemas.openxmlformats.org/officeDocument/2006/relationships/hyperlink" Target="https://osvita.ua/legislation/law/2231/" TargetMode="External"/><Relationship Id="rId46" Type="http://schemas.openxmlformats.org/officeDocument/2006/relationships/hyperlink" Target="https://osvita.ua/legislation/law/2231/" TargetMode="External"/><Relationship Id="rId59" Type="http://schemas.openxmlformats.org/officeDocument/2006/relationships/hyperlink" Target="https://osvita.ua/legislation/law/2231/" TargetMode="External"/><Relationship Id="rId67" Type="http://schemas.openxmlformats.org/officeDocument/2006/relationships/hyperlink" Target="https://osvita.ua/legislation/law/2235/" TargetMode="External"/><Relationship Id="rId20" Type="http://schemas.openxmlformats.org/officeDocument/2006/relationships/hyperlink" Target="https://osvita.ua/legislation/law/2231/" TargetMode="External"/><Relationship Id="rId41" Type="http://schemas.openxmlformats.org/officeDocument/2006/relationships/hyperlink" Target="https://osvita.ua/legislation/law/2231/" TargetMode="External"/><Relationship Id="rId54" Type="http://schemas.openxmlformats.org/officeDocument/2006/relationships/hyperlink" Target="https://osvita.ua/legislation/law/2227/" TargetMode="External"/><Relationship Id="rId62" Type="http://schemas.openxmlformats.org/officeDocument/2006/relationships/hyperlink" Target="https://osvita.ua/legislation/law/2241/"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134313</Words>
  <Characters>76559</Characters>
  <Application>Microsoft Office Word</Application>
  <DocSecurity>0</DocSecurity>
  <Lines>637</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2020-11-30T09:06:00Z</dcterms:created>
  <dcterms:modified xsi:type="dcterms:W3CDTF">2020-11-30T09:07:00Z</dcterms:modified>
</cp:coreProperties>
</file>