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AE" w:rsidRDefault="00EF43AE" w:rsidP="00EF43AE"/>
    <w:p w:rsidR="00EF43AE" w:rsidRDefault="00EF43AE" w:rsidP="00EF43AE">
      <w:pPr>
        <w:jc w:val="center"/>
        <w:rPr>
          <w:sz w:val="28"/>
          <w:szCs w:val="28"/>
        </w:rPr>
      </w:pPr>
      <w:r>
        <w:rPr>
          <w:sz w:val="28"/>
          <w:szCs w:val="28"/>
        </w:rPr>
        <w:object w:dxaOrig="63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5pt" o:ole="">
            <v:imagedata r:id="rId5" o:title=""/>
          </v:shape>
          <o:OLEObject Type="Embed" ProgID="PBrush" ShapeID="_x0000_i1025" DrawAspect="Content" ObjectID="_1650788291" r:id="rId6"/>
        </w:object>
      </w:r>
    </w:p>
    <w:p w:rsidR="00EF43AE" w:rsidRDefault="00EF43AE" w:rsidP="00EF43AE">
      <w:pPr>
        <w:jc w:val="center"/>
        <w:rPr>
          <w:sz w:val="28"/>
          <w:szCs w:val="28"/>
        </w:rPr>
      </w:pPr>
    </w:p>
    <w:p w:rsidR="00EF43AE" w:rsidRDefault="00EF43AE" w:rsidP="00EF43AE">
      <w:pPr>
        <w:jc w:val="center"/>
        <w:rPr>
          <w:sz w:val="28"/>
          <w:szCs w:val="28"/>
        </w:rPr>
      </w:pPr>
      <w:proofErr w:type="spellStart"/>
      <w:r>
        <w:rPr>
          <w:sz w:val="28"/>
          <w:szCs w:val="28"/>
        </w:rPr>
        <w:t>Постійненська</w:t>
      </w:r>
      <w:proofErr w:type="spellEnd"/>
      <w:r>
        <w:rPr>
          <w:sz w:val="28"/>
          <w:szCs w:val="28"/>
        </w:rPr>
        <w:t xml:space="preserve"> загальноосвітня школа І-ІІІ ступенів</w:t>
      </w:r>
    </w:p>
    <w:p w:rsidR="00EF43AE" w:rsidRDefault="00EF43AE" w:rsidP="00EF43AE">
      <w:pPr>
        <w:jc w:val="center"/>
        <w:rPr>
          <w:sz w:val="28"/>
          <w:szCs w:val="28"/>
        </w:rPr>
      </w:pPr>
      <w:r>
        <w:rPr>
          <w:sz w:val="28"/>
          <w:szCs w:val="28"/>
        </w:rPr>
        <w:t>Деражненської сільської ради Костопільського району Рівненської області</w:t>
      </w:r>
    </w:p>
    <w:p w:rsidR="00EF43AE" w:rsidRDefault="00EF43AE" w:rsidP="00EF43AE">
      <w:pPr>
        <w:jc w:val="center"/>
        <w:rPr>
          <w:sz w:val="28"/>
          <w:szCs w:val="28"/>
        </w:rPr>
      </w:pPr>
    </w:p>
    <w:p w:rsidR="00EF43AE" w:rsidRDefault="00EF43AE" w:rsidP="00EF43AE">
      <w:pPr>
        <w:jc w:val="center"/>
        <w:rPr>
          <w:sz w:val="28"/>
          <w:szCs w:val="28"/>
        </w:rPr>
      </w:pPr>
      <w:r>
        <w:rPr>
          <w:sz w:val="28"/>
          <w:szCs w:val="28"/>
        </w:rPr>
        <w:t>НАКАЗ</w:t>
      </w:r>
    </w:p>
    <w:p w:rsidR="00EF43AE" w:rsidRDefault="00EF43AE" w:rsidP="00EF43AE">
      <w:pPr>
        <w:jc w:val="center"/>
        <w:rPr>
          <w:sz w:val="28"/>
          <w:szCs w:val="28"/>
        </w:rPr>
      </w:pPr>
    </w:p>
    <w:p w:rsidR="00EF43AE" w:rsidRDefault="00EF43AE" w:rsidP="00EF43AE">
      <w:pPr>
        <w:rPr>
          <w:sz w:val="28"/>
          <w:szCs w:val="28"/>
        </w:rPr>
      </w:pPr>
      <w:r>
        <w:rPr>
          <w:sz w:val="28"/>
          <w:szCs w:val="28"/>
        </w:rPr>
        <w:t>12 травня 2020 року                        с. Постійне                                            № 9 а/г</w:t>
      </w:r>
    </w:p>
    <w:p w:rsidR="00EF43AE" w:rsidRDefault="00EF43AE" w:rsidP="00EF43AE">
      <w:pPr>
        <w:rPr>
          <w:sz w:val="28"/>
          <w:szCs w:val="28"/>
          <w:lang w:eastAsia="en-US"/>
        </w:rPr>
      </w:pPr>
      <w:r>
        <w:rPr>
          <w:sz w:val="28"/>
          <w:szCs w:val="28"/>
          <w:lang w:eastAsia="en-US"/>
        </w:rPr>
        <w:t xml:space="preserve">Про  продовження карантину </w:t>
      </w:r>
    </w:p>
    <w:p w:rsidR="00EF43AE" w:rsidRDefault="00EF43AE" w:rsidP="00EF43AE">
      <w:pPr>
        <w:rPr>
          <w:sz w:val="28"/>
          <w:szCs w:val="28"/>
        </w:rPr>
      </w:pPr>
    </w:p>
    <w:p w:rsidR="00EF43AE" w:rsidRDefault="006844EB" w:rsidP="002335FD">
      <w:pPr>
        <w:ind w:firstLine="708"/>
        <w:rPr>
          <w:sz w:val="28"/>
          <w:szCs w:val="28"/>
          <w:lang w:eastAsia="ru-RU"/>
        </w:rPr>
      </w:pPr>
      <w:r w:rsidRPr="006844EB">
        <w:rPr>
          <w:sz w:val="28"/>
          <w:szCs w:val="28"/>
        </w:rPr>
        <w:t>На розпорядження</w:t>
      </w:r>
      <w:r>
        <w:t xml:space="preserve"> </w:t>
      </w:r>
      <w:r>
        <w:rPr>
          <w:sz w:val="28"/>
          <w:szCs w:val="28"/>
          <w:lang w:eastAsia="ru-RU"/>
        </w:rPr>
        <w:t xml:space="preserve">Кабінету Міністрів України про запобігання поширенню на території України </w:t>
      </w:r>
      <w:proofErr w:type="spellStart"/>
      <w:r>
        <w:rPr>
          <w:sz w:val="28"/>
          <w:szCs w:val="28"/>
          <w:lang w:eastAsia="ru-RU"/>
        </w:rPr>
        <w:t>коронавірусу</w:t>
      </w:r>
      <w:proofErr w:type="spellEnd"/>
    </w:p>
    <w:p w:rsidR="002335FD" w:rsidRDefault="002335FD" w:rsidP="002335FD">
      <w:pPr>
        <w:ind w:firstLine="708"/>
        <w:rPr>
          <w:sz w:val="28"/>
          <w:szCs w:val="28"/>
          <w:lang w:eastAsia="ru-RU"/>
        </w:rPr>
      </w:pPr>
    </w:p>
    <w:p w:rsidR="00EF43AE" w:rsidRDefault="00EF43AE" w:rsidP="00EF43AE">
      <w:pPr>
        <w:suppressAutoHyphens w:val="0"/>
        <w:jc w:val="both"/>
        <w:rPr>
          <w:sz w:val="28"/>
          <w:szCs w:val="28"/>
          <w:lang w:eastAsia="ru-RU"/>
        </w:rPr>
      </w:pPr>
      <w:r>
        <w:rPr>
          <w:sz w:val="28"/>
          <w:szCs w:val="28"/>
          <w:lang w:eastAsia="ru-RU"/>
        </w:rPr>
        <w:t>НАКАЗУЮ:</w:t>
      </w:r>
    </w:p>
    <w:p w:rsidR="00EF43AE" w:rsidRDefault="00EF43AE" w:rsidP="00EF43AE">
      <w:pPr>
        <w:tabs>
          <w:tab w:val="left" w:pos="142"/>
          <w:tab w:val="left" w:pos="284"/>
        </w:tabs>
        <w:suppressAutoHyphens w:val="0"/>
        <w:jc w:val="both"/>
        <w:rPr>
          <w:sz w:val="28"/>
          <w:szCs w:val="28"/>
          <w:lang w:eastAsia="en-US"/>
        </w:rPr>
      </w:pPr>
      <w:r>
        <w:rPr>
          <w:sz w:val="28"/>
          <w:szCs w:val="28"/>
          <w:lang w:eastAsia="en-US"/>
        </w:rPr>
        <w:t>1.     Продовжити карантин з 12.05</w:t>
      </w:r>
      <w:r w:rsidR="006844EB">
        <w:rPr>
          <w:sz w:val="28"/>
          <w:szCs w:val="28"/>
          <w:lang w:eastAsia="en-US"/>
        </w:rPr>
        <w:t>.2020</w:t>
      </w:r>
      <w:r>
        <w:rPr>
          <w:sz w:val="28"/>
          <w:szCs w:val="28"/>
          <w:lang w:eastAsia="en-US"/>
        </w:rPr>
        <w:t xml:space="preserve"> по 22.05.2020 року (включно) у </w:t>
      </w:r>
      <w:proofErr w:type="spellStart"/>
      <w:r>
        <w:rPr>
          <w:sz w:val="28"/>
          <w:szCs w:val="28"/>
          <w:lang w:eastAsia="en-US"/>
        </w:rPr>
        <w:t>Постійненській</w:t>
      </w:r>
      <w:proofErr w:type="spellEnd"/>
      <w:r>
        <w:rPr>
          <w:sz w:val="28"/>
          <w:szCs w:val="28"/>
          <w:lang w:eastAsia="en-US"/>
        </w:rPr>
        <w:t xml:space="preserve"> загальноосвітній школі І-ІІІ ступенів до стабілізації епідеміологічної ситуації.</w:t>
      </w:r>
    </w:p>
    <w:p w:rsidR="00EF43AE" w:rsidRDefault="00EF43AE" w:rsidP="00EF43AE">
      <w:pPr>
        <w:tabs>
          <w:tab w:val="left" w:pos="142"/>
          <w:tab w:val="left" w:pos="284"/>
        </w:tabs>
        <w:suppressAutoHyphens w:val="0"/>
        <w:jc w:val="both"/>
        <w:rPr>
          <w:sz w:val="28"/>
          <w:szCs w:val="28"/>
          <w:lang w:eastAsia="en-US"/>
        </w:rPr>
      </w:pPr>
      <w:r>
        <w:rPr>
          <w:sz w:val="28"/>
          <w:szCs w:val="28"/>
          <w:lang w:eastAsia="en-US"/>
        </w:rPr>
        <w:t xml:space="preserve">2. Заступнику директора з навчально-виховної роботи Дубровик А.А. та вчителю інформатики Бурбі М.В. оприлюднити даний наказ  на офіційному </w:t>
      </w:r>
      <w:proofErr w:type="spellStart"/>
      <w:r>
        <w:rPr>
          <w:sz w:val="28"/>
          <w:szCs w:val="28"/>
          <w:lang w:eastAsia="en-US"/>
        </w:rPr>
        <w:t>вебсайті</w:t>
      </w:r>
      <w:proofErr w:type="spellEnd"/>
      <w:r>
        <w:rPr>
          <w:sz w:val="28"/>
          <w:szCs w:val="28"/>
          <w:lang w:eastAsia="en-US"/>
        </w:rPr>
        <w:t xml:space="preserve"> закладу.</w:t>
      </w:r>
    </w:p>
    <w:p w:rsidR="00EF43AE" w:rsidRDefault="00EF43AE" w:rsidP="00EF43AE">
      <w:pPr>
        <w:ind w:hanging="11"/>
        <w:jc w:val="both"/>
        <w:rPr>
          <w:rFonts w:eastAsia="Times New Roman"/>
          <w:sz w:val="28"/>
          <w:szCs w:val="28"/>
        </w:rPr>
      </w:pPr>
      <w:r>
        <w:rPr>
          <w:rFonts w:eastAsia="Times New Roman"/>
          <w:sz w:val="28"/>
          <w:szCs w:val="28"/>
        </w:rPr>
        <w:t>3.    Класним керівникам та вчителям:</w:t>
      </w:r>
    </w:p>
    <w:p w:rsidR="00EF43AE" w:rsidRDefault="00EF43AE" w:rsidP="00EF43AE">
      <w:pPr>
        <w:ind w:hanging="11"/>
        <w:jc w:val="both"/>
        <w:rPr>
          <w:rFonts w:eastAsia="Times New Roman"/>
          <w:sz w:val="28"/>
          <w:szCs w:val="28"/>
        </w:rPr>
      </w:pPr>
      <w:r>
        <w:rPr>
          <w:rFonts w:eastAsia="Times New Roman"/>
          <w:sz w:val="28"/>
          <w:szCs w:val="28"/>
        </w:rPr>
        <w:t>3.1.  Проінформувати  батьків,  учнів про продовження карантину</w:t>
      </w:r>
    </w:p>
    <w:p w:rsidR="00EF43AE" w:rsidRDefault="00EF43AE" w:rsidP="00EF43AE">
      <w:pPr>
        <w:jc w:val="both"/>
        <w:rPr>
          <w:sz w:val="28"/>
          <w:szCs w:val="28"/>
          <w:lang w:eastAsia="ru-RU"/>
        </w:rPr>
      </w:pPr>
      <w:r>
        <w:rPr>
          <w:sz w:val="28"/>
          <w:szCs w:val="28"/>
          <w:lang w:eastAsia="ru-RU"/>
        </w:rPr>
        <w:t>3.2.  Продовжити інформування здобувачів освіти та працівників щодо заходів профілактики, проявів хвороби та дій у випадку захворювання;</w:t>
      </w:r>
    </w:p>
    <w:p w:rsidR="00EF43AE" w:rsidRDefault="00EF43AE" w:rsidP="00EF43AE">
      <w:pPr>
        <w:jc w:val="both"/>
        <w:rPr>
          <w:sz w:val="28"/>
          <w:szCs w:val="28"/>
          <w:lang w:eastAsia="ru-RU"/>
        </w:rPr>
      </w:pPr>
      <w:r>
        <w:rPr>
          <w:sz w:val="28"/>
          <w:szCs w:val="28"/>
          <w:lang w:eastAsia="ru-RU"/>
        </w:rPr>
        <w:t xml:space="preserve">4. Продовжити  у закладах освіти профілактичні та дезінфекційні заходи щодо запобігання поширенню </w:t>
      </w:r>
      <w:proofErr w:type="spellStart"/>
      <w:r>
        <w:rPr>
          <w:sz w:val="28"/>
          <w:szCs w:val="28"/>
          <w:lang w:eastAsia="ru-RU"/>
        </w:rPr>
        <w:t>коронавірусу</w:t>
      </w:r>
      <w:proofErr w:type="spellEnd"/>
      <w:r>
        <w:rPr>
          <w:sz w:val="28"/>
          <w:szCs w:val="28"/>
          <w:lang w:eastAsia="ru-RU"/>
        </w:rPr>
        <w:t xml:space="preserve"> </w:t>
      </w:r>
      <w:r>
        <w:rPr>
          <w:sz w:val="28"/>
          <w:szCs w:val="28"/>
          <w:lang w:val="en-US" w:eastAsia="ru-RU"/>
        </w:rPr>
        <w:t>COVID</w:t>
      </w:r>
      <w:r>
        <w:rPr>
          <w:sz w:val="28"/>
          <w:szCs w:val="28"/>
          <w:lang w:eastAsia="ru-RU"/>
        </w:rPr>
        <w:t>-19;</w:t>
      </w:r>
    </w:p>
    <w:p w:rsidR="00EF43AE" w:rsidRDefault="00EF43AE" w:rsidP="00EF43AE">
      <w:pPr>
        <w:jc w:val="both"/>
        <w:rPr>
          <w:sz w:val="28"/>
          <w:szCs w:val="28"/>
          <w:lang w:eastAsia="ru-RU"/>
        </w:rPr>
      </w:pPr>
      <w:r>
        <w:rPr>
          <w:sz w:val="28"/>
          <w:szCs w:val="28"/>
          <w:lang w:eastAsia="ru-RU"/>
        </w:rPr>
        <w:t>5. Курси підвищення кваліфікації у цей період проходити за дистанційною формою навчання відповідно до Планів – графіків;</w:t>
      </w:r>
    </w:p>
    <w:p w:rsidR="00EF43AE" w:rsidRDefault="00EF43AE" w:rsidP="00EF43AE">
      <w:pPr>
        <w:jc w:val="both"/>
        <w:rPr>
          <w:sz w:val="28"/>
          <w:szCs w:val="28"/>
          <w:lang w:eastAsia="ru-RU"/>
        </w:rPr>
      </w:pPr>
      <w:r>
        <w:rPr>
          <w:sz w:val="28"/>
          <w:szCs w:val="28"/>
          <w:lang w:eastAsia="ru-RU"/>
        </w:rPr>
        <w:t>6. Продовжити  проводити   організацію освітнього процесу із використанням технологій дистанційного навчання, що не передбачає відвідування закладів освіти її здобувачами.</w:t>
      </w:r>
    </w:p>
    <w:p w:rsidR="00EF43AE" w:rsidRDefault="00EF43AE" w:rsidP="00EF43AE">
      <w:pPr>
        <w:jc w:val="both"/>
        <w:rPr>
          <w:sz w:val="28"/>
          <w:szCs w:val="28"/>
          <w:lang w:eastAsia="ru-RU"/>
        </w:rPr>
      </w:pPr>
      <w:r>
        <w:rPr>
          <w:sz w:val="28"/>
          <w:szCs w:val="28"/>
          <w:lang w:eastAsia="ru-RU"/>
        </w:rPr>
        <w:t>7.  Продовжити  запровадження гнучкого (дистанційного) режиму роботи працівників закладів освіти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w:t>
      </w:r>
    </w:p>
    <w:p w:rsidR="00EF43AE" w:rsidRDefault="00EF43AE" w:rsidP="00EF43AE">
      <w:pPr>
        <w:jc w:val="both"/>
        <w:rPr>
          <w:sz w:val="28"/>
          <w:szCs w:val="28"/>
          <w:lang w:eastAsia="ru-RU"/>
        </w:rPr>
      </w:pPr>
      <w:r>
        <w:rPr>
          <w:sz w:val="28"/>
          <w:szCs w:val="28"/>
          <w:lang w:eastAsia="ru-RU"/>
        </w:rPr>
        <w:t>8. Допускати присутність працівників на робочих місцях лише крайньої необхідності.</w:t>
      </w:r>
    </w:p>
    <w:p w:rsidR="00EF43AE" w:rsidRDefault="00EF43AE" w:rsidP="00EF43AE">
      <w:pPr>
        <w:jc w:val="both"/>
        <w:rPr>
          <w:sz w:val="28"/>
          <w:szCs w:val="28"/>
          <w:lang w:eastAsia="ru-RU"/>
        </w:rPr>
      </w:pPr>
      <w:r>
        <w:rPr>
          <w:sz w:val="28"/>
          <w:szCs w:val="28"/>
          <w:lang w:eastAsia="ru-RU"/>
        </w:rPr>
        <w:t>9. Обмежити доступ сторонніх осіб у приміщення закладів освіти ;</w:t>
      </w:r>
    </w:p>
    <w:p w:rsidR="00EF43AE" w:rsidRDefault="00EF43AE" w:rsidP="002335FD">
      <w:pPr>
        <w:pStyle w:val="a3"/>
        <w:suppressAutoHyphens w:val="0"/>
        <w:ind w:left="0"/>
        <w:jc w:val="both"/>
        <w:rPr>
          <w:sz w:val="28"/>
          <w:szCs w:val="28"/>
          <w:lang w:eastAsia="en-US"/>
        </w:rPr>
      </w:pPr>
      <w:r>
        <w:rPr>
          <w:sz w:val="28"/>
          <w:szCs w:val="28"/>
          <w:lang w:eastAsia="en-US"/>
        </w:rPr>
        <w:t>10. Порядок роботи та оплату праці працівників визначити згідно положень колективного договору закладів та трудового законодавства України.</w:t>
      </w:r>
    </w:p>
    <w:p w:rsidR="002335FD" w:rsidRDefault="002335FD" w:rsidP="00EF43AE">
      <w:pPr>
        <w:pStyle w:val="1"/>
        <w:jc w:val="both"/>
        <w:rPr>
          <w:rFonts w:ascii="Times New Roman" w:hAnsi="Times New Roman"/>
          <w:sz w:val="28"/>
          <w:szCs w:val="28"/>
          <w:lang w:val="uk-UA"/>
        </w:rPr>
      </w:pPr>
    </w:p>
    <w:p w:rsidR="00EF43AE" w:rsidRDefault="00047908" w:rsidP="00EF43AE">
      <w:pPr>
        <w:pStyle w:val="1"/>
        <w:jc w:val="both"/>
        <w:rPr>
          <w:rFonts w:ascii="Times New Roman" w:hAnsi="Times New Roman"/>
          <w:sz w:val="28"/>
          <w:szCs w:val="28"/>
          <w:lang w:val="uk-UA"/>
        </w:rPr>
      </w:pPr>
      <w:r>
        <w:rPr>
          <w:rFonts w:ascii="Times New Roman" w:hAnsi="Times New Roman"/>
          <w:sz w:val="28"/>
          <w:szCs w:val="28"/>
          <w:lang w:val="uk-UA"/>
        </w:rPr>
        <w:t>11</w:t>
      </w:r>
      <w:bookmarkStart w:id="0" w:name="_GoBack"/>
      <w:bookmarkEnd w:id="0"/>
      <w:r w:rsidR="00EF43AE">
        <w:rPr>
          <w:rFonts w:ascii="Times New Roman" w:hAnsi="Times New Roman"/>
          <w:sz w:val="28"/>
          <w:szCs w:val="28"/>
        </w:rPr>
        <w:t xml:space="preserve">. Контроль за </w:t>
      </w:r>
      <w:proofErr w:type="spellStart"/>
      <w:r w:rsidR="00EF43AE">
        <w:rPr>
          <w:rFonts w:ascii="Times New Roman" w:hAnsi="Times New Roman"/>
          <w:sz w:val="28"/>
          <w:szCs w:val="28"/>
        </w:rPr>
        <w:t>виконанням</w:t>
      </w:r>
      <w:proofErr w:type="spellEnd"/>
      <w:r w:rsidR="00EF43AE">
        <w:rPr>
          <w:rFonts w:ascii="Times New Roman" w:hAnsi="Times New Roman"/>
          <w:sz w:val="28"/>
          <w:szCs w:val="28"/>
        </w:rPr>
        <w:t xml:space="preserve"> </w:t>
      </w:r>
      <w:proofErr w:type="spellStart"/>
      <w:r w:rsidR="00EF43AE">
        <w:rPr>
          <w:rFonts w:ascii="Times New Roman" w:hAnsi="Times New Roman"/>
          <w:sz w:val="28"/>
          <w:szCs w:val="28"/>
        </w:rPr>
        <w:t>даного</w:t>
      </w:r>
      <w:proofErr w:type="spellEnd"/>
      <w:r w:rsidR="00EF43AE">
        <w:rPr>
          <w:rFonts w:ascii="Times New Roman" w:hAnsi="Times New Roman"/>
          <w:sz w:val="28"/>
          <w:szCs w:val="28"/>
        </w:rPr>
        <w:t xml:space="preserve"> наказу </w:t>
      </w:r>
      <w:proofErr w:type="spellStart"/>
      <w:r w:rsidR="00EF43AE">
        <w:rPr>
          <w:rFonts w:ascii="Times New Roman" w:hAnsi="Times New Roman"/>
          <w:sz w:val="28"/>
          <w:szCs w:val="28"/>
        </w:rPr>
        <w:t>залишаю</w:t>
      </w:r>
      <w:proofErr w:type="spellEnd"/>
      <w:r w:rsidR="00EF43AE">
        <w:rPr>
          <w:rFonts w:ascii="Times New Roman" w:hAnsi="Times New Roman"/>
          <w:sz w:val="28"/>
          <w:szCs w:val="28"/>
        </w:rPr>
        <w:t xml:space="preserve"> за собою.</w:t>
      </w:r>
    </w:p>
    <w:p w:rsidR="00EF43AE" w:rsidRDefault="00EF43AE" w:rsidP="00EF43AE"/>
    <w:p w:rsidR="00EF43AE" w:rsidRDefault="00EF43AE" w:rsidP="00EF43AE"/>
    <w:p w:rsidR="00EF43AE" w:rsidRDefault="00EF43AE" w:rsidP="00EF43AE"/>
    <w:p w:rsidR="00EF43AE" w:rsidRDefault="00EF43AE" w:rsidP="00EF43AE"/>
    <w:p w:rsidR="00EA5911" w:rsidRDefault="00EA5911"/>
    <w:sectPr w:rsidR="00EA59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53"/>
    <w:rsid w:val="00047908"/>
    <w:rsid w:val="000E6A53"/>
    <w:rsid w:val="002335FD"/>
    <w:rsid w:val="006844EB"/>
    <w:rsid w:val="00EA5911"/>
    <w:rsid w:val="00EF43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AE"/>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3AE"/>
    <w:pPr>
      <w:ind w:left="720"/>
      <w:contextualSpacing/>
    </w:pPr>
  </w:style>
  <w:style w:type="paragraph" w:customStyle="1" w:styleId="1">
    <w:name w:val="Без интервала1"/>
    <w:rsid w:val="00EF43AE"/>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AE"/>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3AE"/>
    <w:pPr>
      <w:ind w:left="720"/>
      <w:contextualSpacing/>
    </w:pPr>
  </w:style>
  <w:style w:type="paragraph" w:customStyle="1" w:styleId="1">
    <w:name w:val="Без интервала1"/>
    <w:rsid w:val="00EF43AE"/>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1284</Words>
  <Characters>733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cp:lastModifiedBy>
  <cp:revision>5</cp:revision>
  <dcterms:created xsi:type="dcterms:W3CDTF">2020-05-12T07:41:00Z</dcterms:created>
  <dcterms:modified xsi:type="dcterms:W3CDTF">2020-05-12T08:32:00Z</dcterms:modified>
</cp:coreProperties>
</file>