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92" w:rsidRDefault="00BF7B92">
      <w:pPr>
        <w:framePr w:wrap="none" w:vAnchor="page" w:hAnchor="page" w:x="579" w:y="331"/>
        <w:rPr>
          <w:sz w:val="2"/>
          <w:szCs w:val="2"/>
        </w:rPr>
      </w:pPr>
    </w:p>
    <w:p w:rsidR="00380E95" w:rsidRDefault="00380E95" w:rsidP="00A56F9B">
      <w:pPr>
        <w:ind w:firstLine="5529"/>
        <w:jc w:val="right"/>
        <w:rPr>
          <w:rFonts w:ascii="Times New Roman" w:eastAsia="Calibri" w:hAnsi="Times New Roman" w:cs="Times New Roman"/>
          <w:color w:val="auto"/>
          <w:sz w:val="28"/>
          <w:szCs w:val="28"/>
          <w:lang w:val="uk-UA" w:bidi="ar-SA"/>
        </w:rPr>
      </w:pPr>
    </w:p>
    <w:tbl>
      <w:tblPr>
        <w:tblW w:w="10314" w:type="dxa"/>
        <w:tblLook w:val="01E0" w:firstRow="1" w:lastRow="1" w:firstColumn="1" w:lastColumn="1" w:noHBand="0" w:noVBand="0"/>
      </w:tblPr>
      <w:tblGrid>
        <w:gridCol w:w="4361"/>
        <w:gridCol w:w="1134"/>
        <w:gridCol w:w="4819"/>
      </w:tblGrid>
      <w:tr w:rsidR="00380E95" w:rsidRPr="006536AB" w:rsidTr="00ED0A56">
        <w:trPr>
          <w:trHeight w:val="2269"/>
        </w:trPr>
        <w:tc>
          <w:tcPr>
            <w:tcW w:w="4361" w:type="dxa"/>
          </w:tcPr>
          <w:p w:rsidR="00380E95" w:rsidRPr="00BE504E" w:rsidRDefault="00380E95" w:rsidP="00ED0A56">
            <w:pPr>
              <w:rPr>
                <w:rFonts w:ascii="Times New Roman" w:hAnsi="Times New Roman"/>
                <w:sz w:val="28"/>
                <w:szCs w:val="28"/>
                <w:lang w:val="uk-UA"/>
              </w:rPr>
            </w:pPr>
            <w:r w:rsidRPr="00BE504E">
              <w:rPr>
                <w:rFonts w:ascii="Times New Roman" w:hAnsi="Times New Roman"/>
                <w:sz w:val="28"/>
                <w:szCs w:val="28"/>
                <w:lang w:val="uk-UA"/>
              </w:rPr>
              <w:t>СХВАЛЕНО</w:t>
            </w:r>
          </w:p>
          <w:p w:rsidR="00380E95" w:rsidRPr="00BE504E" w:rsidRDefault="00380E95" w:rsidP="00ED0A56">
            <w:pPr>
              <w:rPr>
                <w:rFonts w:ascii="Times New Roman" w:hAnsi="Times New Roman"/>
                <w:sz w:val="28"/>
                <w:szCs w:val="28"/>
                <w:lang w:val="uk-UA"/>
              </w:rPr>
            </w:pPr>
            <w:r>
              <w:rPr>
                <w:rFonts w:ascii="Times New Roman" w:hAnsi="Times New Roman"/>
                <w:sz w:val="28"/>
                <w:szCs w:val="28"/>
                <w:lang w:val="uk-UA"/>
              </w:rPr>
              <w:t>Протокол засідання  педагогічної  ради</w:t>
            </w:r>
            <w:r w:rsidRPr="00BE504E">
              <w:rPr>
                <w:rFonts w:ascii="Times New Roman" w:hAnsi="Times New Roman"/>
                <w:sz w:val="28"/>
                <w:szCs w:val="28"/>
                <w:lang w:val="uk-UA"/>
              </w:rPr>
              <w:t xml:space="preserve"> </w:t>
            </w:r>
            <w:r>
              <w:rPr>
                <w:rFonts w:ascii="Times New Roman" w:hAnsi="Times New Roman"/>
                <w:sz w:val="28"/>
                <w:szCs w:val="28"/>
                <w:lang w:val="uk-UA"/>
              </w:rPr>
              <w:t>Поліського ліцею</w:t>
            </w:r>
          </w:p>
          <w:p w:rsidR="00380E95" w:rsidRPr="00BE504E" w:rsidRDefault="006536AB" w:rsidP="00380E95">
            <w:pPr>
              <w:rPr>
                <w:rFonts w:ascii="Times New Roman" w:hAnsi="Times New Roman"/>
                <w:sz w:val="28"/>
                <w:szCs w:val="28"/>
                <w:lang w:val="uk-UA"/>
              </w:rPr>
            </w:pPr>
            <w:r>
              <w:rPr>
                <w:rFonts w:ascii="Times New Roman" w:hAnsi="Times New Roman"/>
                <w:sz w:val="28"/>
                <w:szCs w:val="28"/>
                <w:lang w:val="uk-UA"/>
              </w:rPr>
              <w:t>11</w:t>
            </w:r>
            <w:r w:rsidR="00380E95">
              <w:rPr>
                <w:rFonts w:ascii="Times New Roman" w:hAnsi="Times New Roman"/>
                <w:sz w:val="28"/>
                <w:szCs w:val="28"/>
                <w:lang w:val="uk-UA"/>
              </w:rPr>
              <w:t>.05</w:t>
            </w:r>
            <w:r w:rsidR="00380E95" w:rsidRPr="00BE504E">
              <w:rPr>
                <w:rFonts w:ascii="Times New Roman" w:hAnsi="Times New Roman"/>
                <w:sz w:val="28"/>
                <w:szCs w:val="28"/>
                <w:lang w:val="uk-UA"/>
              </w:rPr>
              <w:t>.20</w:t>
            </w:r>
            <w:r w:rsidR="00380E95">
              <w:rPr>
                <w:rFonts w:ascii="Times New Roman" w:hAnsi="Times New Roman"/>
                <w:sz w:val="28"/>
                <w:szCs w:val="28"/>
                <w:lang w:val="uk-UA"/>
              </w:rPr>
              <w:t>2</w:t>
            </w:r>
            <w:r w:rsidR="00380E95" w:rsidRPr="00BE504E">
              <w:rPr>
                <w:rFonts w:ascii="Times New Roman" w:hAnsi="Times New Roman"/>
                <w:sz w:val="28"/>
                <w:szCs w:val="28"/>
                <w:lang w:val="uk-UA"/>
              </w:rPr>
              <w:t xml:space="preserve">1 року № </w:t>
            </w:r>
            <w:r w:rsidR="00380E95">
              <w:rPr>
                <w:rFonts w:ascii="Times New Roman" w:hAnsi="Times New Roman"/>
                <w:sz w:val="28"/>
                <w:szCs w:val="28"/>
                <w:lang w:val="uk-UA"/>
              </w:rPr>
              <w:t>17</w:t>
            </w:r>
          </w:p>
        </w:tc>
        <w:tc>
          <w:tcPr>
            <w:tcW w:w="1134" w:type="dxa"/>
          </w:tcPr>
          <w:p w:rsidR="00380E95" w:rsidRPr="00BE504E" w:rsidRDefault="00380E95" w:rsidP="00ED0A56">
            <w:pPr>
              <w:ind w:left="230"/>
              <w:rPr>
                <w:rFonts w:ascii="Times New Roman" w:hAnsi="Times New Roman"/>
                <w:sz w:val="28"/>
                <w:szCs w:val="28"/>
                <w:lang w:val="uk-UA"/>
              </w:rPr>
            </w:pPr>
          </w:p>
        </w:tc>
        <w:tc>
          <w:tcPr>
            <w:tcW w:w="4819" w:type="dxa"/>
          </w:tcPr>
          <w:p w:rsidR="00380E95" w:rsidRPr="00BE504E" w:rsidRDefault="00380E95" w:rsidP="00ED0A56">
            <w:pPr>
              <w:ind w:left="100"/>
              <w:rPr>
                <w:rFonts w:ascii="Times New Roman" w:hAnsi="Times New Roman"/>
                <w:sz w:val="28"/>
                <w:szCs w:val="28"/>
                <w:lang w:val="uk-UA"/>
              </w:rPr>
            </w:pPr>
            <w:r w:rsidRPr="00BE504E">
              <w:rPr>
                <w:rFonts w:ascii="Times New Roman" w:hAnsi="Times New Roman"/>
                <w:sz w:val="28"/>
                <w:szCs w:val="28"/>
                <w:lang w:val="uk-UA"/>
              </w:rPr>
              <w:t>ЗАТВЕРДЖЕНО</w:t>
            </w:r>
          </w:p>
          <w:p w:rsidR="00380E95" w:rsidRPr="00BE504E" w:rsidRDefault="00380E95" w:rsidP="00ED0A56">
            <w:pPr>
              <w:ind w:left="100"/>
              <w:rPr>
                <w:rFonts w:ascii="Times New Roman" w:hAnsi="Times New Roman"/>
                <w:sz w:val="28"/>
                <w:szCs w:val="28"/>
                <w:lang w:val="uk-UA"/>
              </w:rPr>
            </w:pPr>
            <w:r w:rsidRPr="00BE504E">
              <w:rPr>
                <w:rFonts w:ascii="Times New Roman" w:hAnsi="Times New Roman"/>
                <w:sz w:val="28"/>
                <w:szCs w:val="28"/>
                <w:lang w:val="uk-UA"/>
              </w:rPr>
              <w:t xml:space="preserve">Наказ </w:t>
            </w:r>
            <w:r>
              <w:rPr>
                <w:rFonts w:ascii="Times New Roman" w:hAnsi="Times New Roman"/>
                <w:sz w:val="28"/>
                <w:szCs w:val="28"/>
                <w:lang w:val="uk-UA"/>
              </w:rPr>
              <w:t>директора Поліського ліцею</w:t>
            </w:r>
            <w:r w:rsidRPr="00BE504E">
              <w:rPr>
                <w:rFonts w:ascii="Times New Roman" w:hAnsi="Times New Roman"/>
                <w:sz w:val="28"/>
                <w:szCs w:val="28"/>
                <w:lang w:val="uk-UA"/>
              </w:rPr>
              <w:t xml:space="preserve"> </w:t>
            </w:r>
          </w:p>
          <w:p w:rsidR="00380E95" w:rsidRPr="00BE504E" w:rsidRDefault="006536AB" w:rsidP="00ED0A56">
            <w:pPr>
              <w:ind w:left="100"/>
              <w:rPr>
                <w:rFonts w:ascii="Times New Roman" w:hAnsi="Times New Roman"/>
                <w:sz w:val="28"/>
                <w:szCs w:val="28"/>
                <w:lang w:val="uk-UA"/>
              </w:rPr>
            </w:pPr>
            <w:r>
              <w:rPr>
                <w:rFonts w:ascii="Times New Roman" w:hAnsi="Times New Roman"/>
                <w:sz w:val="28"/>
                <w:szCs w:val="28"/>
                <w:lang w:val="uk-UA"/>
              </w:rPr>
              <w:t>11</w:t>
            </w:r>
            <w:r w:rsidR="00380E95" w:rsidRPr="00BE504E">
              <w:rPr>
                <w:rFonts w:ascii="Times New Roman" w:hAnsi="Times New Roman"/>
                <w:sz w:val="28"/>
                <w:szCs w:val="28"/>
                <w:lang w:val="uk-UA"/>
              </w:rPr>
              <w:t>.</w:t>
            </w:r>
            <w:r w:rsidR="00380E95">
              <w:rPr>
                <w:rFonts w:ascii="Times New Roman" w:hAnsi="Times New Roman"/>
                <w:sz w:val="28"/>
                <w:szCs w:val="28"/>
                <w:lang w:val="uk-UA"/>
              </w:rPr>
              <w:t>05</w:t>
            </w:r>
            <w:r w:rsidR="00380E95" w:rsidRPr="00BE504E">
              <w:rPr>
                <w:rFonts w:ascii="Times New Roman" w:hAnsi="Times New Roman"/>
                <w:sz w:val="28"/>
                <w:szCs w:val="28"/>
                <w:lang w:val="uk-UA"/>
              </w:rPr>
              <w:t>.20</w:t>
            </w:r>
            <w:r w:rsidR="00380E95">
              <w:rPr>
                <w:rFonts w:ascii="Times New Roman" w:hAnsi="Times New Roman"/>
                <w:sz w:val="28"/>
                <w:szCs w:val="28"/>
                <w:lang w:val="uk-UA"/>
              </w:rPr>
              <w:t>2</w:t>
            </w:r>
            <w:r w:rsidR="00380E95" w:rsidRPr="00BE504E">
              <w:rPr>
                <w:rFonts w:ascii="Times New Roman" w:hAnsi="Times New Roman"/>
                <w:sz w:val="28"/>
                <w:szCs w:val="28"/>
                <w:lang w:val="uk-UA"/>
              </w:rPr>
              <w:t>1 року  №</w:t>
            </w:r>
            <w:r w:rsidR="00380E95">
              <w:rPr>
                <w:rFonts w:ascii="Times New Roman" w:hAnsi="Times New Roman"/>
                <w:sz w:val="28"/>
                <w:szCs w:val="28"/>
                <w:lang w:val="uk-UA"/>
              </w:rPr>
              <w:t xml:space="preserve"> </w:t>
            </w:r>
            <w:r w:rsidR="00380E95" w:rsidRPr="00BE504E">
              <w:rPr>
                <w:rFonts w:ascii="Times New Roman" w:hAnsi="Times New Roman"/>
                <w:sz w:val="28"/>
                <w:szCs w:val="28"/>
                <w:lang w:val="uk-UA"/>
              </w:rPr>
              <w:t xml:space="preserve"> </w:t>
            </w:r>
            <w:r>
              <w:rPr>
                <w:rFonts w:ascii="Times New Roman" w:hAnsi="Times New Roman"/>
                <w:sz w:val="28"/>
                <w:szCs w:val="28"/>
                <w:lang w:val="uk-UA"/>
              </w:rPr>
              <w:t>31</w:t>
            </w:r>
            <w:bookmarkStart w:id="0" w:name="_GoBack"/>
            <w:bookmarkEnd w:id="0"/>
          </w:p>
          <w:p w:rsidR="00380E95" w:rsidRPr="00BE504E" w:rsidRDefault="00380E95" w:rsidP="00ED0A56">
            <w:pPr>
              <w:ind w:left="100"/>
              <w:rPr>
                <w:rFonts w:ascii="Times New Roman" w:hAnsi="Times New Roman"/>
                <w:sz w:val="20"/>
                <w:szCs w:val="20"/>
                <w:lang w:val="uk-UA"/>
              </w:rPr>
            </w:pPr>
          </w:p>
          <w:p w:rsidR="00380E95" w:rsidRPr="00BE504E" w:rsidRDefault="00380E95" w:rsidP="00ED0A56">
            <w:pPr>
              <w:ind w:left="100"/>
              <w:rPr>
                <w:rFonts w:ascii="Times New Roman" w:hAnsi="Times New Roman"/>
                <w:sz w:val="20"/>
                <w:szCs w:val="20"/>
                <w:lang w:val="uk-UA"/>
              </w:rPr>
            </w:pPr>
          </w:p>
        </w:tc>
      </w:tr>
    </w:tbl>
    <w:p w:rsidR="00A13117" w:rsidRPr="008D1708" w:rsidRDefault="00A13117" w:rsidP="00A13117">
      <w:pPr>
        <w:spacing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 xml:space="preserve">ОСВІТНЯ ПРОГРАМА </w:t>
      </w:r>
    </w:p>
    <w:p w:rsidR="00A13117" w:rsidRDefault="00A13117" w:rsidP="00A13117">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Полісько</w:t>
      </w:r>
      <w:r w:rsidR="00380E95">
        <w:rPr>
          <w:rFonts w:ascii="Times New Roman" w:hAnsi="Times New Roman" w:cs="Times New Roman"/>
          <w:b/>
          <w:sz w:val="28"/>
          <w:szCs w:val="28"/>
          <w:lang w:val="uk-UA"/>
        </w:rPr>
        <w:t>го</w:t>
      </w:r>
      <w:r>
        <w:rPr>
          <w:rFonts w:ascii="Times New Roman" w:hAnsi="Times New Roman" w:cs="Times New Roman"/>
          <w:b/>
          <w:sz w:val="28"/>
          <w:szCs w:val="28"/>
          <w:lang w:val="uk-UA"/>
        </w:rPr>
        <w:t xml:space="preserve"> </w:t>
      </w:r>
      <w:r w:rsidR="00380E95">
        <w:rPr>
          <w:rFonts w:ascii="Times New Roman" w:hAnsi="Times New Roman" w:cs="Times New Roman"/>
          <w:b/>
          <w:sz w:val="28"/>
          <w:szCs w:val="28"/>
          <w:lang w:val="uk-UA"/>
        </w:rPr>
        <w:t>ліцею Ушомирської сільської ради</w:t>
      </w:r>
      <w:r>
        <w:rPr>
          <w:rFonts w:ascii="Times New Roman" w:hAnsi="Times New Roman" w:cs="Times New Roman"/>
          <w:b/>
          <w:sz w:val="28"/>
          <w:szCs w:val="28"/>
          <w:lang w:val="uk-UA"/>
        </w:rPr>
        <w:t xml:space="preserve"> </w:t>
      </w:r>
    </w:p>
    <w:p w:rsidR="00A13117" w:rsidRPr="008D1708" w:rsidRDefault="00A13117" w:rsidP="00A13117">
      <w:pPr>
        <w:spacing w:line="276"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для 5-9 класів</w:t>
      </w:r>
    </w:p>
    <w:p w:rsidR="00523D1A" w:rsidRDefault="00A13117" w:rsidP="00A13117">
      <w:pPr>
        <w:widowControl/>
        <w:ind w:right="85"/>
        <w:jc w:val="center"/>
        <w:rPr>
          <w:rFonts w:ascii="Times New Roman" w:eastAsia="Calibri" w:hAnsi="Times New Roman" w:cs="Times New Roman"/>
          <w:b/>
          <w:bCs/>
          <w:color w:val="auto"/>
          <w:sz w:val="28"/>
          <w:szCs w:val="28"/>
          <w:lang w:val="uk-UA" w:bidi="ar-SA"/>
        </w:rPr>
      </w:pPr>
      <w:r w:rsidRPr="00A56F9B">
        <w:rPr>
          <w:rFonts w:ascii="Times New Roman" w:eastAsia="Calibri" w:hAnsi="Times New Roman" w:cs="Times New Roman"/>
          <w:b/>
          <w:bCs/>
          <w:color w:val="auto"/>
          <w:sz w:val="28"/>
          <w:szCs w:val="28"/>
          <w:lang w:val="uk-UA" w:bidi="ar-SA"/>
        </w:rPr>
        <w:t xml:space="preserve">Загальні положення освітньої програми </w:t>
      </w:r>
    </w:p>
    <w:p w:rsidR="00A56F9B" w:rsidRPr="00A56F9B" w:rsidRDefault="00A56F9B" w:rsidP="00A13117">
      <w:pPr>
        <w:widowControl/>
        <w:ind w:right="85"/>
        <w:jc w:val="center"/>
        <w:rPr>
          <w:rFonts w:ascii="Times New Roman" w:eastAsia="Calibri" w:hAnsi="Times New Roman" w:cs="Times New Roman"/>
          <w:b/>
          <w:color w:val="auto"/>
          <w:sz w:val="28"/>
          <w:szCs w:val="28"/>
          <w:lang w:val="uk-UA" w:bidi="ar-SA"/>
        </w:rPr>
      </w:pPr>
    </w:p>
    <w:p w:rsidR="00523D1A" w:rsidRPr="00523D1A" w:rsidRDefault="00A13117"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програма Полісько</w:t>
      </w:r>
      <w:r w:rsidR="00380E95">
        <w:rPr>
          <w:rFonts w:ascii="Times New Roman" w:eastAsia="Calibri" w:hAnsi="Times New Roman" w:cs="Times New Roman"/>
          <w:color w:val="auto"/>
          <w:sz w:val="28"/>
          <w:szCs w:val="28"/>
          <w:lang w:val="uk-UA" w:bidi="ar-SA"/>
        </w:rPr>
        <w:t>го ліцею Ушомирської сільської ради</w:t>
      </w:r>
      <w:r>
        <w:rPr>
          <w:rFonts w:ascii="Times New Roman" w:eastAsia="Calibri" w:hAnsi="Times New Roman" w:cs="Times New Roman"/>
          <w:color w:val="auto"/>
          <w:sz w:val="28"/>
          <w:szCs w:val="28"/>
          <w:lang w:val="uk-UA" w:bidi="ar-SA"/>
        </w:rPr>
        <w:t xml:space="preserve"> </w:t>
      </w:r>
      <w:r w:rsidR="00523D1A" w:rsidRPr="00523D1A">
        <w:rPr>
          <w:rFonts w:ascii="Times New Roman" w:eastAsia="Calibri" w:hAnsi="Times New Roman" w:cs="Times New Roman"/>
          <w:color w:val="auto"/>
          <w:sz w:val="28"/>
          <w:szCs w:val="28"/>
          <w:lang w:val="uk-UA" w:bidi="ar-SA"/>
        </w:rPr>
        <w:t>(базова середня освіта) розроблена на виконання Закону України «Про освіту»</w:t>
      </w:r>
      <w:r w:rsidR="00A56F9B">
        <w:rPr>
          <w:rFonts w:ascii="Times New Roman" w:eastAsia="Calibri" w:hAnsi="Times New Roman" w:cs="Times New Roman"/>
          <w:color w:val="auto"/>
          <w:sz w:val="28"/>
          <w:szCs w:val="28"/>
          <w:lang w:val="uk-UA" w:bidi="ar-SA"/>
        </w:rPr>
        <w:t>,</w:t>
      </w:r>
      <w:r w:rsidR="00523D1A" w:rsidRPr="00523D1A">
        <w:rPr>
          <w:rFonts w:ascii="Times New Roman" w:eastAsia="Calibri" w:hAnsi="Times New Roman" w:cs="Times New Roman"/>
          <w:color w:val="auto"/>
          <w:sz w:val="28"/>
          <w:szCs w:val="28"/>
          <w:lang w:val="uk-UA" w:bidi="ar-SA"/>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A56F9B">
        <w:rPr>
          <w:rFonts w:ascii="Times New Roman" w:eastAsia="Calibri" w:hAnsi="Times New Roman" w:cs="Times New Roman"/>
          <w:color w:val="auto"/>
          <w:sz w:val="28"/>
          <w:szCs w:val="28"/>
          <w:lang w:val="uk-UA" w:bidi="ar-SA"/>
        </w:rPr>
        <w:t>, наказу МОН України від 20.04.2018 №405 «Про затвердження типової освітньої програми закладів загальної середньої освіти ІІ ступеня».</w:t>
      </w:r>
    </w:p>
    <w:p w:rsidR="00523D1A" w:rsidRPr="00523D1A" w:rsidRDefault="00A13117"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F413B0"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w:t>
      </w:r>
      <w:r w:rsidR="00A13117">
        <w:rPr>
          <w:rFonts w:ascii="Times New Roman" w:eastAsia="Calibri" w:hAnsi="Times New Roman" w:cs="Times New Roman"/>
          <w:color w:val="auto"/>
          <w:sz w:val="28"/>
          <w:szCs w:val="28"/>
          <w:lang w:val="uk-UA" w:bidi="ar-SA"/>
        </w:rPr>
        <w:t>я</w:t>
      </w:r>
      <w:r w:rsidRPr="00523D1A">
        <w:rPr>
          <w:rFonts w:ascii="Times New Roman" w:eastAsia="Calibri" w:hAnsi="Times New Roman" w:cs="Times New Roman"/>
          <w:color w:val="auto"/>
          <w:sz w:val="28"/>
          <w:szCs w:val="28"/>
          <w:lang w:val="uk-UA" w:bidi="ar-SA"/>
        </w:rPr>
        <w:t xml:space="preserve"> 1);</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00181123">
        <w:rPr>
          <w:rFonts w:ascii="Times New Roman" w:eastAsia="Calibri" w:hAnsi="Times New Roman" w:cs="Times New Roman"/>
          <w:color w:val="auto"/>
          <w:sz w:val="28"/>
          <w:szCs w:val="28"/>
          <w:lang w:val="uk-UA" w:bidi="ar-SA"/>
        </w:rPr>
        <w:t>18</w:t>
      </w:r>
      <w:r w:rsidRPr="00523D1A">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освітньою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0078705B">
        <w:rPr>
          <w:rFonts w:ascii="Times New Roman" w:eastAsia="Calibri" w:hAnsi="Times New Roman" w:cs="Times New Roman"/>
          <w:sz w:val="28"/>
          <w:szCs w:val="28"/>
          <w:lang w:val="uk-UA" w:bidi="ar-SA"/>
        </w:rPr>
        <w:t xml:space="preserve">робочому </w:t>
      </w:r>
      <w:r w:rsidRPr="00523D1A">
        <w:rPr>
          <w:rFonts w:ascii="Times New Roman" w:eastAsia="Calibri" w:hAnsi="Times New Roman" w:cs="Times New Roman"/>
          <w:color w:val="auto"/>
          <w:sz w:val="28"/>
          <w:szCs w:val="28"/>
          <w:lang w:val="uk-UA" w:bidi="ar-SA"/>
        </w:rPr>
        <w:t>навчальн</w:t>
      </w:r>
      <w:r w:rsidR="00E84DD5">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sidR="00E84DD5">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w:t>
      </w:r>
      <w:r w:rsidR="0078705B">
        <w:rPr>
          <w:rFonts w:ascii="Times New Roman" w:eastAsia="Calibri" w:hAnsi="Times New Roman" w:cs="Times New Roman"/>
          <w:color w:val="auto"/>
          <w:sz w:val="28"/>
          <w:szCs w:val="28"/>
          <w:lang w:val="uk-UA" w:bidi="ar-SA"/>
        </w:rPr>
        <w:t>Поліського ліцею Ушомирської сільської ради</w:t>
      </w:r>
      <w:r w:rsidRPr="00523D1A">
        <w:rPr>
          <w:rFonts w:ascii="Times New Roman" w:eastAsia="Calibri" w:hAnsi="Times New Roman" w:cs="Times New Roman"/>
          <w:color w:val="auto"/>
          <w:sz w:val="28"/>
          <w:szCs w:val="28"/>
          <w:lang w:val="uk-UA" w:bidi="ar-SA"/>
        </w:rPr>
        <w:t xml:space="preserve"> (далі –</w:t>
      </w:r>
      <w:r w:rsidR="0078705B">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w:t>
      </w:r>
      <w:r w:rsidR="00E84DD5">
        <w:rPr>
          <w:rFonts w:ascii="Times New Roman" w:eastAsia="Calibri" w:hAnsi="Times New Roman" w:cs="Times New Roman"/>
          <w:color w:val="auto"/>
          <w:sz w:val="28"/>
          <w:szCs w:val="28"/>
          <w:lang w:val="uk-UA" w:bidi="ar-SA"/>
        </w:rPr>
        <w:t>ий</w:t>
      </w:r>
      <w:r w:rsidRPr="00523D1A">
        <w:rPr>
          <w:rFonts w:ascii="Times New Roman" w:eastAsia="Calibri" w:hAnsi="Times New Roman" w:cs="Times New Roman"/>
          <w:color w:val="auto"/>
          <w:sz w:val="28"/>
          <w:szCs w:val="28"/>
          <w:lang w:val="uk-UA" w:bidi="ar-SA"/>
        </w:rPr>
        <w:t xml:space="preserve"> план основної </w:t>
      </w:r>
      <w:r w:rsidR="00380E95">
        <w:rPr>
          <w:rFonts w:ascii="Times New Roman" w:eastAsia="Calibri" w:hAnsi="Times New Roman" w:cs="Times New Roman"/>
          <w:color w:val="auto"/>
          <w:sz w:val="28"/>
          <w:szCs w:val="28"/>
          <w:lang w:val="uk-UA" w:bidi="ar-SA"/>
        </w:rPr>
        <w:t>ліцею</w:t>
      </w:r>
      <w:r w:rsidRPr="00523D1A">
        <w:rPr>
          <w:rFonts w:ascii="Times New Roman" w:eastAsia="Calibri" w:hAnsi="Times New Roman" w:cs="Times New Roman"/>
          <w:color w:val="auto"/>
          <w:sz w:val="28"/>
          <w:szCs w:val="28"/>
          <w:lang w:val="uk-UA" w:bidi="ar-SA"/>
        </w:rPr>
        <w:t xml:space="preserve"> передбача</w:t>
      </w:r>
      <w:r w:rsidR="00E84DD5">
        <w:rPr>
          <w:rFonts w:ascii="Times New Roman" w:eastAsia="Calibri" w:hAnsi="Times New Roman" w:cs="Times New Roman"/>
          <w:color w:val="auto"/>
          <w:sz w:val="28"/>
          <w:szCs w:val="28"/>
          <w:lang w:val="uk-UA" w:bidi="ar-SA"/>
        </w:rPr>
        <w:t>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w:t>
      </w:r>
      <w:r w:rsidRPr="00523D1A">
        <w:rPr>
          <w:rFonts w:ascii="Times New Roman" w:eastAsia="Calibri" w:hAnsi="Times New Roman" w:cs="Times New Roman"/>
          <w:color w:val="auto"/>
          <w:sz w:val="28"/>
          <w:szCs w:val="28"/>
          <w:lang w:val="uk-UA" w:bidi="ar-SA"/>
        </w:rPr>
        <w:lastRenderedPageBreak/>
        <w:t xml:space="preserve">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Варіативна складова навчального плану визначається </w:t>
      </w:r>
      <w:r w:rsidR="00E84DD5">
        <w:rPr>
          <w:rFonts w:ascii="Times New Roman" w:eastAsia="Calibri" w:hAnsi="Times New Roman" w:cs="Times New Roman"/>
          <w:color w:val="auto"/>
          <w:sz w:val="28"/>
          <w:szCs w:val="28"/>
          <w:lang w:val="uk-UA" w:bidi="ar-SA"/>
        </w:rPr>
        <w:t>школою</w:t>
      </w:r>
      <w:r w:rsidRPr="00523D1A">
        <w:rPr>
          <w:rFonts w:ascii="Times New Roman" w:eastAsia="Calibri" w:hAnsi="Times New Roman" w:cs="Times New Roman"/>
          <w:color w:val="auto"/>
          <w:sz w:val="28"/>
          <w:szCs w:val="28"/>
          <w:lang w:val="uk-UA" w:bidi="ar-SA"/>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w:t>
      </w:r>
      <w:r w:rsidR="00E84DD5">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sidR="00E84DD5">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w:t>
      </w:r>
      <w:r w:rsidR="00380E95">
        <w:rPr>
          <w:rFonts w:ascii="Times New Roman" w:eastAsia="Calibri" w:hAnsi="Times New Roman" w:cs="Times New Roman"/>
          <w:color w:val="auto"/>
          <w:sz w:val="28"/>
          <w:szCs w:val="28"/>
          <w:lang w:val="uk-UA" w:bidi="ar-SA"/>
        </w:rPr>
        <w:t>ліцею</w:t>
      </w:r>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w:t>
      </w:r>
      <w:r w:rsidR="00E84DD5">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sidR="00E84DD5">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використовується на:</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w:t>
      </w:r>
      <w:r w:rsidR="00D3232B">
        <w:rPr>
          <w:rFonts w:ascii="Times New Roman" w:eastAsia="Calibri" w:hAnsi="Times New Roman" w:cs="Times New Roman"/>
          <w:color w:val="auto"/>
          <w:sz w:val="28"/>
          <w:szCs w:val="28"/>
          <w:lang w:val="uk-UA" w:bidi="ar-SA"/>
        </w:rPr>
        <w:t xml:space="preserve">, який погоджується директором </w:t>
      </w:r>
      <w:r w:rsidR="00380E95">
        <w:rPr>
          <w:rFonts w:ascii="Times New Roman" w:eastAsia="Calibri" w:hAnsi="Times New Roman" w:cs="Times New Roman"/>
          <w:color w:val="auto"/>
          <w:sz w:val="28"/>
          <w:szCs w:val="28"/>
          <w:lang w:val="uk-UA" w:bidi="ar-SA"/>
        </w:rPr>
        <w:t>ліцею</w:t>
      </w:r>
      <w:r w:rsidRPr="00523D1A">
        <w:rPr>
          <w:rFonts w:ascii="Times New Roman" w:eastAsia="Calibri" w:hAnsi="Times New Roman" w:cs="Times New Roman"/>
          <w:color w:val="auto"/>
          <w:sz w:val="28"/>
          <w:szCs w:val="28"/>
          <w:lang w:val="uk-UA" w:bidi="ar-SA"/>
        </w:rPr>
        <w:t xml:space="preserve">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D3232B" w:rsidRDefault="00523D1A" w:rsidP="00523D1A">
      <w:pPr>
        <w:widowControl/>
        <w:ind w:right="85" w:firstLine="709"/>
        <w:jc w:val="both"/>
        <w:rPr>
          <w:rFonts w:ascii="Calibri" w:eastAsia="Calibri" w:hAnsi="Calibri" w:cs="Times New Roman"/>
          <w:color w:val="auto"/>
          <w:sz w:val="22"/>
          <w:szCs w:val="22"/>
          <w:lang w:val="uk-UA" w:bidi="ar-SA"/>
        </w:rPr>
      </w:pPr>
      <w:r w:rsidRPr="00D3232B">
        <w:rPr>
          <w:rFonts w:ascii="Times New Roman" w:eastAsia="Calibri" w:hAnsi="Times New Roman" w:cs="Times New Roman"/>
          <w:color w:val="auto"/>
          <w:sz w:val="28"/>
          <w:szCs w:val="28"/>
          <w:lang w:val="uk-UA" w:bidi="ar-SA"/>
        </w:rPr>
        <w:t xml:space="preserve">запровадження факультативів, курсів за вибором, що розширюють обрану </w:t>
      </w:r>
      <w:r w:rsidR="00D3232B" w:rsidRPr="00D3232B">
        <w:rPr>
          <w:rFonts w:ascii="Times New Roman" w:eastAsia="Calibri" w:hAnsi="Times New Roman" w:cs="Times New Roman"/>
          <w:color w:val="auto"/>
          <w:sz w:val="28"/>
          <w:szCs w:val="28"/>
          <w:lang w:val="uk-UA" w:bidi="ar-SA"/>
        </w:rPr>
        <w:t xml:space="preserve">школою </w:t>
      </w:r>
      <w:r w:rsidRPr="00D3232B">
        <w:rPr>
          <w:rFonts w:ascii="Times New Roman" w:eastAsia="Calibri" w:hAnsi="Times New Roman" w:cs="Times New Roman"/>
          <w:color w:val="auto"/>
          <w:sz w:val="28"/>
          <w:szCs w:val="28"/>
          <w:lang w:val="uk-UA" w:bidi="ar-SA"/>
        </w:rPr>
        <w:t>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D3232B" w:rsidRDefault="00523D1A" w:rsidP="00523D1A">
      <w:pPr>
        <w:widowControl/>
        <w:ind w:right="85" w:firstLine="709"/>
        <w:jc w:val="both"/>
        <w:rPr>
          <w:rFonts w:ascii="Calibri" w:eastAsia="Calibri" w:hAnsi="Calibri" w:cs="Times New Roman"/>
          <w:color w:val="auto"/>
          <w:sz w:val="22"/>
          <w:szCs w:val="22"/>
          <w:lang w:val="uk-UA" w:bidi="ar-SA"/>
        </w:rPr>
      </w:pPr>
      <w:r w:rsidRPr="00D3232B">
        <w:rPr>
          <w:rFonts w:ascii="Times New Roman" w:eastAsia="Calibri" w:hAnsi="Times New Roman" w:cs="Times New Roman"/>
          <w:color w:val="auto"/>
          <w:sz w:val="28"/>
          <w:szCs w:val="28"/>
          <w:lang w:val="uk-UA" w:bidi="ar-SA"/>
        </w:rPr>
        <w:t>індивідуальні заняття та консультації.</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освітньої програми.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w:t>
      </w:r>
      <w:r w:rsidR="00380E95">
        <w:rPr>
          <w:rFonts w:ascii="Times New Roman" w:eastAsia="Calibri" w:hAnsi="Times New Roman" w:cs="Times New Roman"/>
          <w:color w:val="auto"/>
          <w:sz w:val="28"/>
          <w:szCs w:val="28"/>
          <w:lang w:val="uk-UA" w:bidi="ar-SA"/>
        </w:rPr>
        <w:t>ліцею</w:t>
      </w:r>
      <w:r w:rsidRPr="00523D1A">
        <w:rPr>
          <w:rFonts w:ascii="Times New Roman" w:eastAsia="Calibri" w:hAnsi="Times New Roman" w:cs="Times New Roman"/>
          <w:color w:val="auto"/>
          <w:sz w:val="28"/>
          <w:szCs w:val="28"/>
          <w:lang w:val="uk-UA" w:bidi="ar-S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lastRenderedPageBreak/>
        <w:t xml:space="preserve">Гранична наповнюваність класів та тривалість уроків встановлюються відповідно до Закону України "Про </w:t>
      </w:r>
      <w:r w:rsidR="00551091">
        <w:rPr>
          <w:rFonts w:ascii="Times New Roman" w:eastAsia="Calibri" w:hAnsi="Times New Roman" w:cs="Times New Roman"/>
          <w:color w:val="auto"/>
          <w:sz w:val="28"/>
          <w:szCs w:val="28"/>
          <w:lang w:val="uk-UA" w:bidi="ar-SA"/>
        </w:rPr>
        <w:t xml:space="preserve">повну </w:t>
      </w:r>
      <w:r w:rsidRPr="00523D1A">
        <w:rPr>
          <w:rFonts w:ascii="Times New Roman" w:eastAsia="Calibri" w:hAnsi="Times New Roman" w:cs="Times New Roman"/>
          <w:color w:val="auto"/>
          <w:sz w:val="28"/>
          <w:szCs w:val="28"/>
          <w:lang w:val="uk-UA" w:bidi="ar-SA"/>
        </w:rPr>
        <w:t xml:space="preserve">загальну середню освіту".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23D1A">
        <w:rPr>
          <w:rFonts w:ascii="Times New Roman" w:eastAsia="Calibri" w:hAnsi="Times New Roman" w:cs="Times New Roman"/>
          <w:color w:val="FF0000"/>
          <w:sz w:val="28"/>
          <w:szCs w:val="28"/>
          <w:lang w:val="uk-UA" w:bidi="ar-SA"/>
        </w:rPr>
        <w:t xml:space="preserve"> </w:t>
      </w:r>
      <w:r w:rsidRPr="00523D1A">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Навчальні плани зорієнтовані на роботу основної </w:t>
      </w:r>
      <w:r w:rsidR="00380E95">
        <w:rPr>
          <w:rFonts w:ascii="Times New Roman" w:eastAsia="Calibri" w:hAnsi="Times New Roman" w:cs="Times New Roman"/>
          <w:color w:val="auto"/>
          <w:sz w:val="28"/>
          <w:szCs w:val="28"/>
          <w:lang w:val="uk-UA" w:bidi="ar-SA"/>
        </w:rPr>
        <w:t>ліцею</w:t>
      </w:r>
      <w:r w:rsidRPr="00523D1A">
        <w:rPr>
          <w:rFonts w:ascii="Times New Roman" w:eastAsia="Calibri" w:hAnsi="Times New Roman" w:cs="Times New Roman"/>
          <w:color w:val="auto"/>
          <w:sz w:val="28"/>
          <w:szCs w:val="28"/>
          <w:lang w:val="uk-UA" w:bidi="ar-SA"/>
        </w:rPr>
        <w:t xml:space="preserve"> за 5-денним навчальним тижнем.</w:t>
      </w:r>
    </w:p>
    <w:p w:rsid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A56F9B" w:rsidRPr="00523D1A" w:rsidRDefault="00A56F9B"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6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153"/>
      </w:tblGrid>
      <w:tr w:rsidR="00523D1A" w:rsidRPr="00A56F9B" w:rsidTr="00CA7DA2">
        <w:trPr>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jc w:val="cente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jc w:val="center"/>
              <w:rPr>
                <w:rFonts w:ascii="Times New Roman" w:eastAsia="Times New Roman" w:hAnsi="Times New Roman" w:cs="Times New Roman"/>
                <w:b/>
                <w:color w:val="auto"/>
                <w:sz w:val="26"/>
                <w:szCs w:val="26"/>
                <w:highlight w:val="white"/>
                <w:lang w:val="uk-UA" w:bidi="ar-SA"/>
              </w:rPr>
            </w:pPr>
            <w:r w:rsidRPr="00A56F9B">
              <w:rPr>
                <w:rFonts w:ascii="Times New Roman" w:eastAsia="Times New Roman" w:hAnsi="Times New Roman" w:cs="Times New Roman"/>
                <w:b/>
                <w:color w:val="auto"/>
                <w:sz w:val="26"/>
                <w:szCs w:val="26"/>
                <w:lang w:val="uk-UA" w:bidi="ar-SA"/>
              </w:rPr>
              <w:t>Ключові компетентності</w:t>
            </w:r>
          </w:p>
        </w:tc>
        <w:tc>
          <w:tcPr>
            <w:tcW w:w="71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jc w:val="center"/>
              <w:rPr>
                <w:rFonts w:ascii="Times New Roman" w:eastAsia="Times New Roman" w:hAnsi="Times New Roman" w:cs="Times New Roman"/>
                <w:b/>
                <w:color w:val="auto"/>
                <w:sz w:val="26"/>
                <w:szCs w:val="26"/>
                <w:highlight w:val="white"/>
                <w:lang w:val="uk-UA" w:bidi="ar-SA"/>
              </w:rPr>
            </w:pPr>
            <w:r w:rsidRPr="00A56F9B">
              <w:rPr>
                <w:rFonts w:ascii="Times New Roman" w:eastAsia="Times New Roman" w:hAnsi="Times New Roman" w:cs="Times New Roman"/>
                <w:b/>
                <w:color w:val="auto"/>
                <w:sz w:val="26"/>
                <w:szCs w:val="26"/>
                <w:highlight w:val="white"/>
                <w:lang w:val="uk-UA" w:bidi="ar-SA"/>
              </w:rPr>
              <w:t>Компоненти</w:t>
            </w:r>
          </w:p>
        </w:tc>
      </w:tr>
      <w:tr w:rsidR="00523D1A" w:rsidRPr="006536AB" w:rsidTr="00CA7DA2">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Спілкування державною (і рідною — у разі відмінності)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Уміння:</w:t>
            </w:r>
            <w:r w:rsidRPr="00A56F9B">
              <w:rPr>
                <w:rFonts w:ascii="Times New Roman" w:eastAsia="Times New Roman" w:hAnsi="Times New Roman" w:cs="Times New Roman"/>
                <w:color w:val="auto"/>
                <w:sz w:val="26"/>
                <w:szCs w:val="26"/>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56F9B">
              <w:rPr>
                <w:rFonts w:ascii="Times New Roman" w:eastAsia="Times New Roman" w:hAnsi="Times New Roman" w:cs="Times New Roman"/>
                <w:color w:val="auto"/>
                <w:sz w:val="26"/>
                <w:szCs w:val="26"/>
                <w:lang w:val="uk-UA" w:bidi="ar-SA"/>
              </w:rPr>
              <w:t>уникнення невнормованих іншомовних запозичень у спілкуванні на тематику</w:t>
            </w:r>
            <w:r w:rsidRPr="00A56F9B">
              <w:rPr>
                <w:rFonts w:ascii="Times New Roman" w:eastAsia="Times New Roman" w:hAnsi="Times New Roman" w:cs="Times New Roman"/>
                <w:color w:val="auto"/>
                <w:sz w:val="26"/>
                <w:szCs w:val="26"/>
                <w:highlight w:val="white"/>
                <w:lang w:val="uk-UA" w:bidi="ar-SA"/>
              </w:rPr>
              <w:t xml:space="preserve"> окремого предмета; поповнювати свій словниковий запас.</w:t>
            </w:r>
          </w:p>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Ставлення:</w:t>
            </w:r>
            <w:r w:rsidRPr="00A56F9B">
              <w:rPr>
                <w:rFonts w:ascii="Times New Roman" w:eastAsia="Times New Roman" w:hAnsi="Times New Roman" w:cs="Times New Roman"/>
                <w:color w:val="auto"/>
                <w:sz w:val="26"/>
                <w:szCs w:val="26"/>
                <w:highlight w:val="white"/>
                <w:lang w:val="uk-UA" w:bidi="ar-SA"/>
              </w:rPr>
              <w:t xml:space="preserve"> розуміння важливості чітких та лаконічних формулювань.</w:t>
            </w:r>
          </w:p>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Навчальні ресурси:</w:t>
            </w:r>
            <w:r w:rsidRPr="00A56F9B">
              <w:rPr>
                <w:rFonts w:ascii="Times New Roman" w:eastAsia="Times New Roman" w:hAnsi="Times New Roman" w:cs="Times New Roman"/>
                <w:color w:val="auto"/>
                <w:sz w:val="26"/>
                <w:szCs w:val="26"/>
                <w:highlight w:val="white"/>
                <w:lang w:val="uk-UA" w:bidi="ar-SA"/>
              </w:rPr>
              <w:t xml:space="preserve"> означення понять, формулювання властивостей, доведення правил, теорем</w:t>
            </w:r>
          </w:p>
        </w:tc>
      </w:tr>
      <w:tr w:rsidR="00523D1A" w:rsidRPr="006536AB" w:rsidTr="00CA7DA2">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Спілкування іноземними мовами</w:t>
            </w:r>
          </w:p>
        </w:tc>
        <w:tc>
          <w:tcPr>
            <w:tcW w:w="7153"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Уміння:</w:t>
            </w:r>
            <w:r w:rsidRPr="00A56F9B">
              <w:rPr>
                <w:rFonts w:ascii="Times New Roman" w:eastAsia="Times New Roman" w:hAnsi="Times New Roman" w:cs="Times New Roman"/>
                <w:color w:val="auto"/>
                <w:sz w:val="26"/>
                <w:szCs w:val="26"/>
                <w:highlight w:val="white"/>
                <w:lang w:val="uk-UA" w:bidi="ar-SA"/>
              </w:rPr>
              <w:t xml:space="preserve"> </w:t>
            </w:r>
            <w:r w:rsidRPr="00A56F9B">
              <w:rPr>
                <w:rFonts w:ascii="Times New Roman" w:eastAsia="Calibri" w:hAnsi="Times New Roman" w:cs="Times New Roman"/>
                <w:sz w:val="26"/>
                <w:szCs w:val="26"/>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w:t>
            </w:r>
            <w:r w:rsidRPr="00A56F9B">
              <w:rPr>
                <w:rFonts w:ascii="Times New Roman" w:eastAsia="Calibri" w:hAnsi="Times New Roman" w:cs="Times New Roman"/>
                <w:sz w:val="26"/>
                <w:szCs w:val="26"/>
                <w:lang w:val="uk-UA" w:bidi="ar-SA"/>
              </w:rPr>
              <w:lastRenderedPageBreak/>
              <w:t>дефіциту наявних мовних засобів; ефективно взаємодіяти з іншими усно, письмово та за допомогою засобів електронного спілкування.</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Ставлення:</w:t>
            </w:r>
            <w:r w:rsidRPr="00A56F9B">
              <w:rPr>
                <w:rFonts w:ascii="Times New Roman" w:eastAsia="Times New Roman" w:hAnsi="Times New Roman" w:cs="Times New Roman"/>
                <w:color w:val="auto"/>
                <w:sz w:val="26"/>
                <w:szCs w:val="26"/>
                <w:highlight w:val="white"/>
                <w:lang w:val="uk-UA" w:bidi="ar-SA"/>
              </w:rPr>
              <w:t xml:space="preserve"> </w:t>
            </w:r>
            <w:r w:rsidRPr="00A56F9B">
              <w:rPr>
                <w:rFonts w:ascii="Times New Roman" w:eastAsia="Calibri" w:hAnsi="Times New Roman" w:cs="Times New Roman"/>
                <w:sz w:val="26"/>
                <w:szCs w:val="26"/>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Навчальні ресурси:</w:t>
            </w:r>
            <w:r w:rsidRPr="00A56F9B">
              <w:rPr>
                <w:rFonts w:ascii="Times New Roman" w:eastAsia="Times New Roman" w:hAnsi="Times New Roman" w:cs="Times New Roman"/>
                <w:color w:val="auto"/>
                <w:sz w:val="26"/>
                <w:szCs w:val="26"/>
                <w:highlight w:val="white"/>
                <w:lang w:val="uk-UA" w:bidi="ar-SA"/>
              </w:rPr>
              <w:t xml:space="preserve"> </w:t>
            </w:r>
            <w:r w:rsidRPr="00A56F9B">
              <w:rPr>
                <w:rFonts w:ascii="Times New Roman" w:eastAsia="Calibri" w:hAnsi="Times New Roman" w:cs="Times New Roman"/>
                <w:color w:val="auto"/>
                <w:sz w:val="26"/>
                <w:szCs w:val="26"/>
                <w:lang w:val="uk-UA" w:bidi="ar-SA"/>
              </w:rPr>
              <w:t>підручники, словники, довідкова література, мультимедійні засоби, адаптовані іншомовні тексти.</w:t>
            </w:r>
          </w:p>
        </w:tc>
      </w:tr>
      <w:tr w:rsidR="00523D1A" w:rsidRPr="006536AB" w:rsidTr="00CA7DA2">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Математична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Уміння:</w:t>
            </w:r>
            <w:r w:rsidRPr="00A56F9B">
              <w:rPr>
                <w:rFonts w:ascii="Times New Roman" w:eastAsia="Times New Roman" w:hAnsi="Times New Roman" w:cs="Times New Roman"/>
                <w:color w:val="auto"/>
                <w:sz w:val="26"/>
                <w:szCs w:val="26"/>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Ставлення:</w:t>
            </w:r>
            <w:r w:rsidRPr="00A56F9B">
              <w:rPr>
                <w:rFonts w:ascii="Times New Roman" w:eastAsia="Times New Roman" w:hAnsi="Times New Roman" w:cs="Times New Roman"/>
                <w:color w:val="auto"/>
                <w:sz w:val="26"/>
                <w:szCs w:val="26"/>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Навчальні ресурси:</w:t>
            </w:r>
            <w:r w:rsidRPr="00A56F9B">
              <w:rPr>
                <w:rFonts w:ascii="Times New Roman" w:eastAsia="Times New Roman" w:hAnsi="Times New Roman" w:cs="Times New Roman"/>
                <w:color w:val="auto"/>
                <w:sz w:val="26"/>
                <w:szCs w:val="26"/>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6536AB" w:rsidTr="00CA7DA2">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Основні компетентності у природничих науках і технологіях</w:t>
            </w:r>
          </w:p>
        </w:tc>
        <w:tc>
          <w:tcPr>
            <w:tcW w:w="7153"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Уміння:</w:t>
            </w:r>
            <w:r w:rsidRPr="00A56F9B">
              <w:rPr>
                <w:rFonts w:ascii="Times New Roman" w:eastAsia="Times New Roman" w:hAnsi="Times New Roman" w:cs="Times New Roman"/>
                <w:color w:val="auto"/>
                <w:sz w:val="26"/>
                <w:szCs w:val="26"/>
                <w:highlight w:val="white"/>
                <w:lang w:val="uk-UA" w:bidi="ar-SA"/>
              </w:rPr>
              <w:t xml:space="preserve"> розпізнавати проблеми, що виникають у довкіллі; будувати та досліджувати природні явища і процеси</w:t>
            </w:r>
            <w:r w:rsidRPr="00A56F9B">
              <w:rPr>
                <w:rFonts w:ascii="Times New Roman" w:eastAsia="Times New Roman" w:hAnsi="Times New Roman" w:cs="Times New Roman"/>
                <w:color w:val="auto"/>
                <w:sz w:val="26"/>
                <w:szCs w:val="26"/>
                <w:lang w:val="uk-UA" w:bidi="ar-SA"/>
              </w:rPr>
              <w:t>; послуговуватися технологічними пристроями</w:t>
            </w:r>
            <w:r w:rsidRPr="00A56F9B">
              <w:rPr>
                <w:rFonts w:ascii="Times New Roman" w:eastAsia="Times New Roman" w:hAnsi="Times New Roman" w:cs="Times New Roman"/>
                <w:color w:val="auto"/>
                <w:sz w:val="26"/>
                <w:szCs w:val="26"/>
                <w:highlight w:val="white"/>
                <w:lang w:val="uk-UA" w:bidi="ar-SA"/>
              </w:rPr>
              <w:t>.</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Ставлення:</w:t>
            </w:r>
            <w:r w:rsidRPr="00A56F9B">
              <w:rPr>
                <w:rFonts w:ascii="Times New Roman" w:eastAsia="Times New Roman" w:hAnsi="Times New Roman" w:cs="Times New Roman"/>
                <w:color w:val="auto"/>
                <w:sz w:val="26"/>
                <w:szCs w:val="26"/>
                <w:highlight w:val="white"/>
                <w:lang w:val="uk-UA" w:bidi="ar-SA"/>
              </w:rPr>
              <w:t xml:space="preserve"> усвідомлення важливості природничих наук як універсальної мови науки, техніки та технологій.</w:t>
            </w:r>
            <w:r w:rsidRPr="00A56F9B">
              <w:rPr>
                <w:rFonts w:ascii="Times New Roman" w:eastAsia="Times New Roman" w:hAnsi="Times New Roman" w:cs="Times New Roman"/>
                <w:color w:val="auto"/>
                <w:sz w:val="26"/>
                <w:szCs w:val="26"/>
                <w:lang w:val="uk-UA" w:bidi="ar-SA"/>
              </w:rPr>
              <w:t xml:space="preserve"> усвідомлення ролі наукових ідей в сучасних інформаційних технологіях</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Навчальні ресурси:</w:t>
            </w:r>
            <w:r w:rsidRPr="00A56F9B">
              <w:rPr>
                <w:rFonts w:ascii="Times New Roman" w:eastAsia="Times New Roman" w:hAnsi="Times New Roman" w:cs="Times New Roman"/>
                <w:color w:val="auto"/>
                <w:sz w:val="26"/>
                <w:szCs w:val="26"/>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6536AB" w:rsidTr="00CA7DA2">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Інформаційно-цифрова компетентність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Уміння:</w:t>
            </w:r>
            <w:r w:rsidRPr="00A56F9B">
              <w:rPr>
                <w:rFonts w:ascii="Times New Roman" w:eastAsia="Times New Roman" w:hAnsi="Times New Roman" w:cs="Times New Roman"/>
                <w:color w:val="auto"/>
                <w:sz w:val="26"/>
                <w:szCs w:val="26"/>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Ставлення:</w:t>
            </w:r>
            <w:r w:rsidRPr="00A56F9B">
              <w:rPr>
                <w:rFonts w:ascii="Times New Roman" w:eastAsia="Times New Roman" w:hAnsi="Times New Roman" w:cs="Times New Roman"/>
                <w:color w:val="auto"/>
                <w:sz w:val="26"/>
                <w:szCs w:val="26"/>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Навчальні ресурси:</w:t>
            </w:r>
            <w:r w:rsidRPr="00A56F9B">
              <w:rPr>
                <w:rFonts w:ascii="Times New Roman" w:eastAsia="Times New Roman" w:hAnsi="Times New Roman" w:cs="Times New Roman"/>
                <w:color w:val="auto"/>
                <w:sz w:val="26"/>
                <w:szCs w:val="26"/>
                <w:highlight w:val="white"/>
                <w:lang w:val="uk-UA" w:bidi="ar-SA"/>
              </w:rPr>
              <w:t xml:space="preserve"> візуалізація даних, побудова графіків та </w:t>
            </w:r>
            <w:r w:rsidRPr="00A56F9B">
              <w:rPr>
                <w:rFonts w:ascii="Times New Roman" w:eastAsia="Times New Roman" w:hAnsi="Times New Roman" w:cs="Times New Roman"/>
                <w:color w:val="auto"/>
                <w:sz w:val="26"/>
                <w:szCs w:val="26"/>
                <w:highlight w:val="white"/>
                <w:lang w:val="uk-UA" w:bidi="ar-SA"/>
              </w:rPr>
              <w:lastRenderedPageBreak/>
              <w:t>діаграм за допомогою програмних засобів</w:t>
            </w:r>
          </w:p>
        </w:tc>
      </w:tr>
      <w:tr w:rsidR="00523D1A" w:rsidRPr="006536AB" w:rsidTr="00CA7DA2">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Уміння вчитися впродовж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Уміння:</w:t>
            </w:r>
            <w:r w:rsidRPr="00A56F9B">
              <w:rPr>
                <w:rFonts w:ascii="Times New Roman" w:eastAsia="Times New Roman" w:hAnsi="Times New Roman" w:cs="Times New Roman"/>
                <w:color w:val="auto"/>
                <w:sz w:val="26"/>
                <w:szCs w:val="26"/>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Ставлення:</w:t>
            </w:r>
            <w:r w:rsidRPr="00A56F9B">
              <w:rPr>
                <w:rFonts w:ascii="Times New Roman" w:eastAsia="Times New Roman" w:hAnsi="Times New Roman" w:cs="Times New Roman"/>
                <w:color w:val="auto"/>
                <w:sz w:val="26"/>
                <w:szCs w:val="26"/>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Навчальні ресурси:</w:t>
            </w:r>
            <w:r w:rsidRPr="00A56F9B">
              <w:rPr>
                <w:rFonts w:ascii="Times New Roman" w:eastAsia="Times New Roman" w:hAnsi="Times New Roman" w:cs="Times New Roman"/>
                <w:color w:val="auto"/>
                <w:sz w:val="26"/>
                <w:szCs w:val="26"/>
                <w:highlight w:val="white"/>
                <w:lang w:val="uk-UA" w:bidi="ar-SA"/>
              </w:rPr>
              <w:t xml:space="preserve"> моделювання власної освітньої траєкторії</w:t>
            </w:r>
          </w:p>
        </w:tc>
      </w:tr>
      <w:tr w:rsidR="00523D1A" w:rsidRPr="006536AB" w:rsidTr="00CA7DA2">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Ініціативність і підприємливість</w:t>
            </w:r>
          </w:p>
        </w:tc>
        <w:tc>
          <w:tcPr>
            <w:tcW w:w="7153"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Уміння:</w:t>
            </w:r>
            <w:r w:rsidRPr="00A56F9B">
              <w:rPr>
                <w:rFonts w:ascii="Times New Roman" w:eastAsia="Times New Roman" w:hAnsi="Times New Roman" w:cs="Times New Roman"/>
                <w:color w:val="auto"/>
                <w:sz w:val="26"/>
                <w:szCs w:val="26"/>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Ставлення:</w:t>
            </w:r>
            <w:r w:rsidRPr="00A56F9B">
              <w:rPr>
                <w:rFonts w:ascii="Times New Roman" w:eastAsia="Times New Roman" w:hAnsi="Times New Roman" w:cs="Times New Roman"/>
                <w:color w:val="auto"/>
                <w:sz w:val="26"/>
                <w:szCs w:val="26"/>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Навчальні ресурси:</w:t>
            </w:r>
            <w:r w:rsidRPr="00A56F9B">
              <w:rPr>
                <w:rFonts w:ascii="Times New Roman" w:eastAsia="Times New Roman" w:hAnsi="Times New Roman" w:cs="Times New Roman"/>
                <w:color w:val="auto"/>
                <w:sz w:val="26"/>
                <w:szCs w:val="26"/>
                <w:highlight w:val="white"/>
                <w:lang w:val="uk-UA" w:bidi="ar-SA"/>
              </w:rPr>
              <w:t xml:space="preserve"> завдання підприємницького змісту (оптимізаційні задачі)</w:t>
            </w:r>
          </w:p>
        </w:tc>
      </w:tr>
      <w:tr w:rsidR="00523D1A" w:rsidRPr="006536AB" w:rsidTr="00CA7DA2">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Соціальна і громадянська компетентності</w:t>
            </w:r>
          </w:p>
        </w:tc>
        <w:tc>
          <w:tcPr>
            <w:tcW w:w="7153"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Уміння:</w:t>
            </w:r>
            <w:r w:rsidRPr="00A56F9B">
              <w:rPr>
                <w:rFonts w:ascii="Times New Roman" w:eastAsia="Times New Roman" w:hAnsi="Times New Roman" w:cs="Times New Roman"/>
                <w:color w:val="auto"/>
                <w:sz w:val="26"/>
                <w:szCs w:val="26"/>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Ставлення:</w:t>
            </w:r>
            <w:r w:rsidRPr="00A56F9B">
              <w:rPr>
                <w:rFonts w:ascii="Times New Roman" w:eastAsia="Times New Roman" w:hAnsi="Times New Roman" w:cs="Times New Roman"/>
                <w:color w:val="auto"/>
                <w:sz w:val="26"/>
                <w:szCs w:val="26"/>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Навчальні ресурси:</w:t>
            </w:r>
            <w:r w:rsidRPr="00A56F9B">
              <w:rPr>
                <w:rFonts w:ascii="Times New Roman" w:eastAsia="Times New Roman" w:hAnsi="Times New Roman" w:cs="Times New Roman"/>
                <w:color w:val="auto"/>
                <w:sz w:val="26"/>
                <w:szCs w:val="26"/>
                <w:highlight w:val="white"/>
                <w:lang w:val="uk-UA" w:bidi="ar-SA"/>
              </w:rPr>
              <w:t xml:space="preserve"> завдання соціального змісту</w:t>
            </w:r>
          </w:p>
        </w:tc>
      </w:tr>
      <w:tr w:rsidR="00523D1A" w:rsidRPr="006536AB" w:rsidTr="00CA7DA2">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Обізнаність і самовираження у сфері культури</w:t>
            </w:r>
          </w:p>
        </w:tc>
        <w:tc>
          <w:tcPr>
            <w:tcW w:w="7153"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 xml:space="preserve">Уміння: </w:t>
            </w:r>
            <w:r w:rsidRPr="00A56F9B">
              <w:rPr>
                <w:rFonts w:ascii="Times New Roman" w:eastAsia="Times New Roman" w:hAnsi="Times New Roman" w:cs="Times New Roman"/>
                <w:color w:val="auto"/>
                <w:sz w:val="26"/>
                <w:szCs w:val="26"/>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Ставлення:</w:t>
            </w:r>
            <w:r w:rsidRPr="00A56F9B">
              <w:rPr>
                <w:rFonts w:ascii="Times New Roman" w:eastAsia="Times New Roman" w:hAnsi="Times New Roman" w:cs="Times New Roman"/>
                <w:color w:val="auto"/>
                <w:sz w:val="26"/>
                <w:szCs w:val="26"/>
                <w:highlight w:val="white"/>
                <w:lang w:val="uk-UA" w:bidi="ar-SA"/>
              </w:rPr>
              <w:t xml:space="preserve"> </w:t>
            </w:r>
            <w:r w:rsidRPr="00A56F9B">
              <w:rPr>
                <w:rFonts w:ascii="Times New Roman" w:eastAsia="Times New Roman" w:hAnsi="Times New Roman" w:cs="Times New Roman"/>
                <w:color w:val="auto"/>
                <w:sz w:val="26"/>
                <w:szCs w:val="26"/>
                <w:lang w:val="uk-UA" w:bidi="ar-SA"/>
              </w:rPr>
              <w:t xml:space="preserve">культурна самоідентифікація, повага до </w:t>
            </w:r>
            <w:r w:rsidRPr="00A56F9B">
              <w:rPr>
                <w:rFonts w:ascii="Times New Roman" w:eastAsia="Times New Roman" w:hAnsi="Times New Roman" w:cs="Times New Roman"/>
                <w:color w:val="auto"/>
                <w:sz w:val="26"/>
                <w:szCs w:val="26"/>
                <w:lang w:val="uk-UA" w:bidi="ar-SA"/>
              </w:rPr>
              <w:lastRenderedPageBreak/>
              <w:t>культурного розмаїття у глобальному суспільстві; усвідомлення впливу окремого предмета на людську культуру та розвиток суспільства</w:t>
            </w:r>
            <w:r w:rsidRPr="00A56F9B">
              <w:rPr>
                <w:rFonts w:ascii="Times New Roman" w:eastAsia="Times New Roman" w:hAnsi="Times New Roman" w:cs="Times New Roman"/>
                <w:color w:val="auto"/>
                <w:sz w:val="26"/>
                <w:szCs w:val="26"/>
                <w:highlight w:val="white"/>
                <w:lang w:val="uk-UA" w:bidi="ar-SA"/>
              </w:rPr>
              <w:t>.</w:t>
            </w:r>
          </w:p>
          <w:p w:rsidR="00523D1A" w:rsidRPr="00A56F9B" w:rsidRDefault="00523D1A" w:rsidP="00523D1A">
            <w:pPr>
              <w:widowControl/>
              <w:rPr>
                <w:rFonts w:ascii="Times New Roman" w:eastAsia="Times New Roman" w:hAnsi="Times New Roman" w:cs="Times New Roman"/>
                <w:color w:val="auto"/>
                <w:sz w:val="26"/>
                <w:szCs w:val="26"/>
                <w:lang w:val="uk-UA" w:bidi="ar-SA"/>
              </w:rPr>
            </w:pPr>
            <w:r w:rsidRPr="00A56F9B">
              <w:rPr>
                <w:rFonts w:ascii="Times New Roman" w:eastAsia="Times New Roman" w:hAnsi="Times New Roman" w:cs="Times New Roman"/>
                <w:b/>
                <w:i/>
                <w:color w:val="auto"/>
                <w:sz w:val="26"/>
                <w:szCs w:val="26"/>
                <w:highlight w:val="white"/>
                <w:lang w:val="uk-UA" w:bidi="ar-SA"/>
              </w:rPr>
              <w:t>Навчальні ресурси:</w:t>
            </w:r>
            <w:r w:rsidRPr="00A56F9B">
              <w:rPr>
                <w:rFonts w:ascii="Times New Roman" w:eastAsia="Times New Roman" w:hAnsi="Times New Roman" w:cs="Times New Roman"/>
                <w:color w:val="auto"/>
                <w:sz w:val="26"/>
                <w:szCs w:val="26"/>
                <w:highlight w:val="white"/>
                <w:lang w:val="uk-UA" w:bidi="ar-SA"/>
              </w:rPr>
              <w:t xml:space="preserve"> </w:t>
            </w:r>
            <w:r w:rsidRPr="00A56F9B">
              <w:rPr>
                <w:rFonts w:ascii="Times New Roman" w:eastAsia="Times New Roman" w:hAnsi="Times New Roman" w:cs="Times New Roman"/>
                <w:color w:val="auto"/>
                <w:sz w:val="26"/>
                <w:szCs w:val="26"/>
                <w:lang w:val="uk-UA" w:bidi="ar-SA"/>
              </w:rPr>
              <w:t>математичні моделі в різних видах мистецтва</w:t>
            </w:r>
          </w:p>
        </w:tc>
      </w:tr>
      <w:tr w:rsidR="00523D1A" w:rsidRPr="006536AB" w:rsidTr="00CA7DA2">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color w:val="auto"/>
                <w:sz w:val="26"/>
                <w:szCs w:val="26"/>
                <w:highlight w:val="white"/>
                <w:lang w:val="uk-UA" w:bidi="ar-SA"/>
              </w:rPr>
              <w:t>Екологічна грамотність і здорове життя</w:t>
            </w:r>
          </w:p>
        </w:tc>
        <w:tc>
          <w:tcPr>
            <w:tcW w:w="7153" w:type="dxa"/>
            <w:tcBorders>
              <w:bottom w:val="single" w:sz="8" w:space="0" w:color="000000"/>
              <w:right w:val="single" w:sz="8" w:space="0" w:color="000000"/>
            </w:tcBorders>
            <w:tcMar>
              <w:top w:w="100" w:type="dxa"/>
              <w:left w:w="100" w:type="dxa"/>
              <w:bottom w:w="100" w:type="dxa"/>
              <w:right w:w="100" w:type="dxa"/>
            </w:tcMar>
          </w:tcPr>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Уміння:</w:t>
            </w:r>
            <w:r w:rsidRPr="00A56F9B">
              <w:rPr>
                <w:rFonts w:ascii="Times New Roman" w:eastAsia="Times New Roman" w:hAnsi="Times New Roman" w:cs="Times New Roman"/>
                <w:color w:val="auto"/>
                <w:sz w:val="26"/>
                <w:szCs w:val="26"/>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Ставлення:</w:t>
            </w:r>
            <w:r w:rsidRPr="00A56F9B">
              <w:rPr>
                <w:rFonts w:ascii="Times New Roman" w:eastAsia="Times New Roman" w:hAnsi="Times New Roman" w:cs="Times New Roman"/>
                <w:color w:val="auto"/>
                <w:sz w:val="26"/>
                <w:szCs w:val="26"/>
                <w:highlight w:val="white"/>
                <w:lang w:val="uk-UA" w:bidi="ar-SA"/>
              </w:rPr>
              <w:t xml:space="preserve"> </w:t>
            </w:r>
            <w:r w:rsidRPr="00A56F9B">
              <w:rPr>
                <w:rFonts w:ascii="Times New Roman" w:eastAsia="Times New Roman" w:hAnsi="Times New Roman" w:cs="Times New Roman"/>
                <w:color w:val="auto"/>
                <w:sz w:val="26"/>
                <w:szCs w:val="26"/>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A56F9B" w:rsidRDefault="00523D1A" w:rsidP="00523D1A">
            <w:pPr>
              <w:widowControl/>
              <w:rPr>
                <w:rFonts w:ascii="Times New Roman" w:eastAsia="Times New Roman" w:hAnsi="Times New Roman" w:cs="Times New Roman"/>
                <w:color w:val="auto"/>
                <w:sz w:val="26"/>
                <w:szCs w:val="26"/>
                <w:highlight w:val="white"/>
                <w:lang w:val="uk-UA" w:bidi="ar-SA"/>
              </w:rPr>
            </w:pPr>
            <w:r w:rsidRPr="00A56F9B">
              <w:rPr>
                <w:rFonts w:ascii="Times New Roman" w:eastAsia="Times New Roman" w:hAnsi="Times New Roman" w:cs="Times New Roman"/>
                <w:b/>
                <w:i/>
                <w:color w:val="auto"/>
                <w:sz w:val="26"/>
                <w:szCs w:val="26"/>
                <w:highlight w:val="white"/>
                <w:lang w:val="uk-UA" w:bidi="ar-SA"/>
              </w:rPr>
              <w:t>Навчальні ресурси:</w:t>
            </w:r>
            <w:r w:rsidRPr="00A56F9B">
              <w:rPr>
                <w:rFonts w:ascii="Times New Roman" w:eastAsia="Times New Roman" w:hAnsi="Times New Roman" w:cs="Times New Roman"/>
                <w:color w:val="auto"/>
                <w:sz w:val="26"/>
                <w:szCs w:val="26"/>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A7DA2" w:rsidRDefault="00CA7DA2" w:rsidP="00523D1A">
      <w:pPr>
        <w:widowControl/>
        <w:ind w:firstLine="709"/>
        <w:jc w:val="both"/>
        <w:rPr>
          <w:rFonts w:ascii="Times New Roman" w:eastAsia="Arial" w:hAnsi="Times New Roman" w:cs="Times New Roman"/>
          <w:sz w:val="28"/>
          <w:szCs w:val="28"/>
          <w:highlight w:val="white"/>
          <w:lang w:val="uk-UA" w:eastAsia="uk-UA" w:bidi="ar-SA"/>
        </w:rPr>
      </w:pPr>
    </w:p>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D0D7B" w:rsidRPr="00523D1A" w:rsidRDefault="00AD0D7B" w:rsidP="00AD0D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w:t>
      </w:r>
      <w:r w:rsidRPr="00AD0D7B">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highlight w:val="white"/>
          <w:lang w:val="uk-UA" w:bidi="ar-SA"/>
        </w:rPr>
        <w:t>та від того, наскільки тісно той чи інший предметний цикл пов’язаний із конкретною наскрізною темою;</w:t>
      </w:r>
    </w:p>
    <w:p w:rsidR="00AD0D7B" w:rsidRPr="00523D1A" w:rsidRDefault="00AD0D7B" w:rsidP="00AD0D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AD0D7B" w:rsidRPr="00523D1A" w:rsidRDefault="00AD0D7B" w:rsidP="00AD0D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AD0D7B" w:rsidRPr="00523D1A" w:rsidRDefault="00AD0D7B" w:rsidP="00AD0D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A56F9B" w:rsidRDefault="00A56F9B" w:rsidP="00AD0D7B">
      <w:pPr>
        <w:widowControl/>
        <w:ind w:firstLine="709"/>
        <w:jc w:val="both"/>
        <w:rPr>
          <w:rFonts w:ascii="Times New Roman" w:eastAsia="Times New Roman" w:hAnsi="Times New Roman" w:cs="Times New Roman"/>
          <w:color w:val="auto"/>
          <w:sz w:val="28"/>
          <w:szCs w:val="28"/>
          <w:highlight w:val="white"/>
          <w:lang w:val="uk-UA" w:bidi="ar-SA"/>
        </w:rPr>
      </w:pPr>
    </w:p>
    <w:p w:rsidR="00A56F9B" w:rsidRDefault="00A56F9B"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pPr w:leftFromText="180" w:rightFromText="180" w:vertAnchor="text" w:horzAnchor="margin" w:tblpY="26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505"/>
      </w:tblGrid>
      <w:tr w:rsidR="00AD0D7B" w:rsidRPr="00523D1A" w:rsidTr="00AD0D7B">
        <w:trPr>
          <w:trHeight w:val="20"/>
        </w:trPr>
        <w:tc>
          <w:tcPr>
            <w:tcW w:w="1271" w:type="dxa"/>
          </w:tcPr>
          <w:p w:rsidR="00AD0D7B" w:rsidRPr="00523D1A" w:rsidRDefault="00AD0D7B" w:rsidP="00AD0D7B">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lastRenderedPageBreak/>
              <w:t>Наскрізна лінія</w:t>
            </w:r>
          </w:p>
        </w:tc>
        <w:tc>
          <w:tcPr>
            <w:tcW w:w="8505" w:type="dxa"/>
          </w:tcPr>
          <w:p w:rsidR="00AD0D7B" w:rsidRPr="00523D1A" w:rsidRDefault="00AD0D7B" w:rsidP="00AD0D7B">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AD0D7B" w:rsidRPr="006536AB" w:rsidTr="00AD0D7B">
        <w:trPr>
          <w:cantSplit/>
          <w:trHeight w:val="20"/>
        </w:trPr>
        <w:tc>
          <w:tcPr>
            <w:tcW w:w="1271" w:type="dxa"/>
            <w:textDirection w:val="btLr"/>
          </w:tcPr>
          <w:p w:rsidR="00AD0D7B" w:rsidRPr="00523D1A" w:rsidRDefault="00AD0D7B" w:rsidP="00AD0D7B">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505" w:type="dxa"/>
          </w:tcPr>
          <w:p w:rsidR="00AD0D7B" w:rsidRPr="00523D1A" w:rsidRDefault="00AD0D7B" w:rsidP="00AD0D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D0D7B" w:rsidRPr="00523D1A" w:rsidRDefault="00AD0D7B" w:rsidP="00AD0D7B">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D0D7B" w:rsidRPr="006536AB" w:rsidTr="00AD0D7B">
        <w:trPr>
          <w:cantSplit/>
          <w:trHeight w:val="20"/>
        </w:trPr>
        <w:tc>
          <w:tcPr>
            <w:tcW w:w="1271" w:type="dxa"/>
            <w:textDirection w:val="btLr"/>
          </w:tcPr>
          <w:p w:rsidR="00AD0D7B" w:rsidRPr="00523D1A" w:rsidRDefault="00AD0D7B" w:rsidP="00AD0D7B">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505" w:type="dxa"/>
          </w:tcPr>
          <w:p w:rsidR="00AD0D7B" w:rsidRPr="00523D1A" w:rsidRDefault="00AD0D7B" w:rsidP="00AD0D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D0D7B" w:rsidRPr="00523D1A" w:rsidRDefault="00AD0D7B" w:rsidP="00AD0D7B">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D0D7B" w:rsidRPr="006536AB" w:rsidTr="00AD0D7B">
        <w:trPr>
          <w:cantSplit/>
          <w:trHeight w:val="20"/>
        </w:trPr>
        <w:tc>
          <w:tcPr>
            <w:tcW w:w="1271" w:type="dxa"/>
            <w:textDirection w:val="btLr"/>
          </w:tcPr>
          <w:p w:rsidR="00AD0D7B" w:rsidRPr="00523D1A" w:rsidRDefault="00AD0D7B" w:rsidP="00AD0D7B">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505" w:type="dxa"/>
          </w:tcPr>
          <w:p w:rsidR="00AD0D7B" w:rsidRPr="00523D1A" w:rsidRDefault="00AD0D7B" w:rsidP="00AD0D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D0D7B" w:rsidRPr="00523D1A" w:rsidRDefault="00AD0D7B" w:rsidP="00AD0D7B">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D0D7B" w:rsidRPr="006536AB" w:rsidTr="00AD0D7B">
        <w:trPr>
          <w:cantSplit/>
          <w:trHeight w:val="20"/>
        </w:trPr>
        <w:tc>
          <w:tcPr>
            <w:tcW w:w="1271" w:type="dxa"/>
            <w:textDirection w:val="btLr"/>
          </w:tcPr>
          <w:p w:rsidR="00AD0D7B" w:rsidRPr="00523D1A" w:rsidRDefault="00AD0D7B" w:rsidP="00AD0D7B">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505" w:type="dxa"/>
          </w:tcPr>
          <w:p w:rsidR="00AD0D7B" w:rsidRPr="00523D1A" w:rsidRDefault="00AD0D7B" w:rsidP="00AD0D7B">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D0D7B" w:rsidRPr="00523D1A" w:rsidRDefault="00AD0D7B" w:rsidP="00AD0D7B">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56F9B" w:rsidRPr="00523D1A" w:rsidRDefault="00A56F9B" w:rsidP="00523D1A">
      <w:pPr>
        <w:widowControl/>
        <w:ind w:firstLine="709"/>
        <w:jc w:val="both"/>
        <w:rPr>
          <w:rFonts w:ascii="Times New Roman" w:eastAsia="Times New Roman" w:hAnsi="Times New Roman" w:cs="Times New Roman"/>
          <w:color w:val="auto"/>
          <w:sz w:val="28"/>
          <w:szCs w:val="2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AD0D7B" w:rsidRDefault="00523D1A" w:rsidP="00523D1A">
      <w:pPr>
        <w:widowControl/>
        <w:ind w:firstLine="709"/>
        <w:jc w:val="both"/>
        <w:rPr>
          <w:rFonts w:ascii="Times New Roman" w:eastAsia="Times New Roman" w:hAnsi="Times New Roman" w:cs="Times New Roman"/>
          <w:color w:val="auto"/>
          <w:sz w:val="26"/>
          <w:szCs w:val="26"/>
          <w:highlight w:val="white"/>
          <w:lang w:val="uk-UA" w:bidi="ar-SA"/>
        </w:rPr>
      </w:pPr>
      <w:r w:rsidRPr="00AD0D7B">
        <w:rPr>
          <w:rFonts w:ascii="Times New Roman" w:eastAsia="Times New Roman" w:hAnsi="Times New Roman" w:cs="Times New Roman"/>
          <w:color w:val="auto"/>
          <w:sz w:val="26"/>
          <w:szCs w:val="26"/>
          <w:highlight w:val="white"/>
          <w:lang w:val="uk-UA" w:bidi="ar-SA"/>
        </w:rPr>
        <w:lastRenderedPageBreak/>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w:t>
      </w:r>
      <w:r w:rsidR="00D3232B" w:rsidRPr="00AD0D7B">
        <w:rPr>
          <w:rFonts w:ascii="Times New Roman" w:eastAsia="Times New Roman" w:hAnsi="Times New Roman" w:cs="Times New Roman"/>
          <w:color w:val="auto"/>
          <w:sz w:val="26"/>
          <w:szCs w:val="26"/>
          <w:highlight w:val="white"/>
          <w:lang w:val="uk-UA" w:bidi="ar-SA"/>
        </w:rPr>
        <w:t>’</w:t>
      </w:r>
      <w:r w:rsidRPr="00AD0D7B">
        <w:rPr>
          <w:rFonts w:ascii="Times New Roman" w:eastAsia="Times New Roman" w:hAnsi="Times New Roman" w:cs="Times New Roman"/>
          <w:color w:val="auto"/>
          <w:sz w:val="26"/>
          <w:szCs w:val="26"/>
          <w:highlight w:val="white"/>
          <w:lang w:val="uk-UA" w:bidi="ar-SA"/>
        </w:rPr>
        <w:t xml:space="preserve">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23D1A" w:rsidRPr="00AD0D7B" w:rsidRDefault="00523D1A"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i/>
          <w:color w:val="auto"/>
          <w:sz w:val="26"/>
          <w:szCs w:val="26"/>
          <w:lang w:val="uk-UA" w:bidi="ar-SA"/>
        </w:rPr>
        <w:t>Вимоги до осіб, які можуть розпочинати здобуття базової середньої освіти.</w:t>
      </w:r>
      <w:r w:rsidRPr="00AD0D7B">
        <w:rPr>
          <w:rFonts w:ascii="Times New Roman" w:eastAsia="Calibri" w:hAnsi="Times New Roman" w:cs="Times New Roman"/>
          <w:b/>
          <w:color w:val="auto"/>
          <w:sz w:val="26"/>
          <w:szCs w:val="26"/>
          <w:lang w:val="uk-UA" w:bidi="ar-SA"/>
        </w:rPr>
        <w:t xml:space="preserve"> </w:t>
      </w:r>
      <w:r w:rsidRPr="00AD0D7B">
        <w:rPr>
          <w:rFonts w:ascii="Times New Roman" w:eastAsia="Calibri" w:hAnsi="Times New Roman" w:cs="Times New Roman"/>
          <w:color w:val="auto"/>
          <w:sz w:val="26"/>
          <w:szCs w:val="26"/>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AD0D7B" w:rsidRDefault="00523D1A"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Особи з особливими освітніми потребами можуть розпочинати здобуття базової середньої освіти за інших умов.</w:t>
      </w:r>
    </w:p>
    <w:p w:rsidR="00523D1A" w:rsidRPr="00AD0D7B" w:rsidRDefault="00523D1A"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i/>
          <w:color w:val="auto"/>
          <w:sz w:val="26"/>
          <w:szCs w:val="26"/>
          <w:lang w:val="uk-UA" w:bidi="ar-SA"/>
        </w:rPr>
        <w:t>Перелік освітніх галузей.</w:t>
      </w:r>
      <w:r w:rsidRPr="00AD0D7B">
        <w:rPr>
          <w:rFonts w:ascii="Times New Roman" w:eastAsia="Calibri" w:hAnsi="Times New Roman" w:cs="Times New Roman"/>
          <w:color w:val="auto"/>
          <w:sz w:val="26"/>
          <w:szCs w:val="26"/>
          <w:lang w:val="uk-UA" w:bidi="ar-SA"/>
        </w:rPr>
        <w:t xml:space="preserve"> </w:t>
      </w:r>
      <w:r w:rsidR="00322A5D" w:rsidRPr="00AD0D7B">
        <w:rPr>
          <w:rFonts w:ascii="Times New Roman" w:eastAsia="Calibri" w:hAnsi="Times New Roman" w:cs="Times New Roman"/>
          <w:color w:val="auto"/>
          <w:sz w:val="26"/>
          <w:szCs w:val="26"/>
          <w:lang w:val="uk-UA" w:bidi="ar-SA"/>
        </w:rPr>
        <w:t>О</w:t>
      </w:r>
      <w:r w:rsidRPr="00AD0D7B">
        <w:rPr>
          <w:rFonts w:ascii="Times New Roman" w:eastAsia="Calibri" w:hAnsi="Times New Roman" w:cs="Times New Roman"/>
          <w:color w:val="auto"/>
          <w:sz w:val="26"/>
          <w:szCs w:val="26"/>
          <w:lang w:val="uk-UA" w:bidi="ar-SA"/>
        </w:rPr>
        <w:t>світню програму укладено за такими освітніми галузями:</w:t>
      </w:r>
    </w:p>
    <w:p w:rsidR="00523D1A" w:rsidRPr="00AD0D7B" w:rsidRDefault="00523D1A" w:rsidP="00523D1A">
      <w:pPr>
        <w:widowControl/>
        <w:ind w:left="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 xml:space="preserve">Мови і літератури </w:t>
      </w:r>
    </w:p>
    <w:p w:rsidR="00523D1A" w:rsidRPr="00AD0D7B" w:rsidRDefault="00523D1A" w:rsidP="00523D1A">
      <w:pPr>
        <w:widowControl/>
        <w:ind w:left="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Суспільствознавство</w:t>
      </w:r>
    </w:p>
    <w:p w:rsidR="00523D1A" w:rsidRPr="00AD0D7B" w:rsidRDefault="00523D1A" w:rsidP="00523D1A">
      <w:pPr>
        <w:widowControl/>
        <w:ind w:left="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Мистецтво</w:t>
      </w:r>
    </w:p>
    <w:p w:rsidR="00523D1A" w:rsidRPr="00AD0D7B" w:rsidRDefault="00523D1A" w:rsidP="00523D1A">
      <w:pPr>
        <w:widowControl/>
        <w:ind w:left="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Математика</w:t>
      </w:r>
    </w:p>
    <w:p w:rsidR="00523D1A" w:rsidRPr="00AD0D7B" w:rsidRDefault="00523D1A" w:rsidP="00523D1A">
      <w:pPr>
        <w:widowControl/>
        <w:ind w:left="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Природознавство</w:t>
      </w:r>
    </w:p>
    <w:p w:rsidR="00523D1A" w:rsidRPr="00AD0D7B" w:rsidRDefault="00523D1A" w:rsidP="00523D1A">
      <w:pPr>
        <w:widowControl/>
        <w:ind w:left="709"/>
        <w:jc w:val="both"/>
        <w:rPr>
          <w:rFonts w:ascii="Times New Roman" w:eastAsia="Calibri" w:hAnsi="Times New Roman" w:cs="Times New Roman"/>
          <w:b/>
          <w:i/>
          <w:color w:val="auto"/>
          <w:sz w:val="26"/>
          <w:szCs w:val="26"/>
          <w:lang w:val="uk-UA" w:bidi="ar-SA"/>
        </w:rPr>
      </w:pPr>
      <w:r w:rsidRPr="00AD0D7B">
        <w:rPr>
          <w:rFonts w:ascii="Times New Roman" w:eastAsia="Calibri" w:hAnsi="Times New Roman" w:cs="Times New Roman"/>
          <w:color w:val="auto"/>
          <w:sz w:val="26"/>
          <w:szCs w:val="26"/>
          <w:lang w:val="uk-UA" w:bidi="ar-SA"/>
        </w:rPr>
        <w:t>Технології</w:t>
      </w:r>
    </w:p>
    <w:p w:rsidR="00523D1A" w:rsidRPr="00AD0D7B" w:rsidRDefault="00523D1A" w:rsidP="00523D1A">
      <w:pPr>
        <w:widowControl/>
        <w:ind w:left="709"/>
        <w:jc w:val="both"/>
        <w:rPr>
          <w:rFonts w:ascii="Times New Roman" w:eastAsia="Calibri" w:hAnsi="Times New Roman" w:cs="Times New Roman"/>
          <w:b/>
          <w:i/>
          <w:color w:val="auto"/>
          <w:sz w:val="26"/>
          <w:szCs w:val="26"/>
          <w:lang w:val="uk-UA" w:bidi="ar-SA"/>
        </w:rPr>
      </w:pPr>
      <w:r w:rsidRPr="00AD0D7B">
        <w:rPr>
          <w:rFonts w:ascii="Times New Roman" w:eastAsia="Calibri" w:hAnsi="Times New Roman" w:cs="Times New Roman"/>
          <w:color w:val="auto"/>
          <w:sz w:val="26"/>
          <w:szCs w:val="26"/>
          <w:lang w:val="uk-UA" w:bidi="ar-SA"/>
        </w:rPr>
        <w:t>Здоров’я і фізична культура</w:t>
      </w:r>
    </w:p>
    <w:p w:rsidR="00523D1A" w:rsidRPr="00AD0D7B" w:rsidRDefault="00523D1A"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i/>
          <w:color w:val="auto"/>
          <w:sz w:val="26"/>
          <w:szCs w:val="26"/>
          <w:lang w:val="uk-UA" w:bidi="ar-SA"/>
        </w:rPr>
        <w:t>Логічна послідовність вивчення предметів</w:t>
      </w:r>
      <w:r w:rsidRPr="00AD0D7B">
        <w:rPr>
          <w:rFonts w:ascii="Times New Roman" w:eastAsia="Calibri" w:hAnsi="Times New Roman" w:cs="Times New Roman"/>
          <w:color w:val="auto"/>
          <w:sz w:val="26"/>
          <w:szCs w:val="26"/>
          <w:lang w:val="uk-UA" w:bidi="ar-SA"/>
        </w:rPr>
        <w:t xml:space="preserve"> розкривається у відповідних </w:t>
      </w:r>
      <w:r w:rsidRPr="00AD0D7B">
        <w:rPr>
          <w:rFonts w:ascii="Times New Roman" w:eastAsia="Calibri" w:hAnsi="Times New Roman" w:cs="Times New Roman"/>
          <w:i/>
          <w:color w:val="auto"/>
          <w:sz w:val="26"/>
          <w:szCs w:val="26"/>
          <w:lang w:val="uk-UA" w:bidi="ar-SA"/>
        </w:rPr>
        <w:t>навчальних</w:t>
      </w:r>
      <w:r w:rsidRPr="00AD0D7B">
        <w:rPr>
          <w:rFonts w:ascii="Times New Roman" w:eastAsia="Calibri" w:hAnsi="Times New Roman" w:cs="Times New Roman"/>
          <w:color w:val="auto"/>
          <w:sz w:val="26"/>
          <w:szCs w:val="26"/>
          <w:lang w:val="uk-UA" w:bidi="ar-SA"/>
        </w:rPr>
        <w:t xml:space="preserve"> </w:t>
      </w:r>
      <w:r w:rsidRPr="00AD0D7B">
        <w:rPr>
          <w:rFonts w:ascii="Times New Roman" w:eastAsia="Calibri" w:hAnsi="Times New Roman" w:cs="Times New Roman"/>
          <w:i/>
          <w:color w:val="auto"/>
          <w:sz w:val="26"/>
          <w:szCs w:val="26"/>
          <w:lang w:val="uk-UA" w:bidi="ar-SA"/>
        </w:rPr>
        <w:t>програмах</w:t>
      </w:r>
      <w:r w:rsidRPr="00AD0D7B">
        <w:rPr>
          <w:rFonts w:ascii="Times New Roman" w:eastAsia="Calibri" w:hAnsi="Times New Roman" w:cs="Times New Roman"/>
          <w:color w:val="auto"/>
          <w:sz w:val="26"/>
          <w:szCs w:val="26"/>
          <w:lang w:val="uk-UA" w:bidi="ar-SA"/>
        </w:rPr>
        <w:t>.</w:t>
      </w:r>
    </w:p>
    <w:p w:rsidR="00523D1A" w:rsidRPr="00AD0D7B" w:rsidRDefault="00523D1A"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i/>
          <w:color w:val="auto"/>
          <w:sz w:val="26"/>
          <w:szCs w:val="26"/>
          <w:lang w:val="uk-UA" w:bidi="ar-SA"/>
        </w:rPr>
        <w:t>Рекомендовані форми організації освітнього процесу.</w:t>
      </w:r>
      <w:r w:rsidRPr="00AD0D7B">
        <w:rPr>
          <w:rFonts w:ascii="Times New Roman" w:eastAsia="Calibri" w:hAnsi="Times New Roman" w:cs="Times New Roman"/>
          <w:color w:val="auto"/>
          <w:sz w:val="26"/>
          <w:szCs w:val="26"/>
          <w:lang w:val="uk-UA" w:bidi="ar-SA"/>
        </w:rPr>
        <w:t xml:space="preserve"> Основними формами організації освітнього процесу є різні типи уроку: </w:t>
      </w:r>
    </w:p>
    <w:p w:rsidR="00523D1A" w:rsidRPr="00AD0D7B" w:rsidRDefault="00523D1A" w:rsidP="00523D1A">
      <w:pPr>
        <w:widowControl/>
        <w:tabs>
          <w:tab w:val="left" w:pos="993"/>
        </w:tabs>
        <w:ind w:left="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формування компетентностей;</w:t>
      </w:r>
    </w:p>
    <w:p w:rsidR="00523D1A" w:rsidRPr="00AD0D7B" w:rsidRDefault="00523D1A" w:rsidP="00523D1A">
      <w:pPr>
        <w:widowControl/>
        <w:tabs>
          <w:tab w:val="left" w:pos="993"/>
        </w:tabs>
        <w:ind w:left="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 xml:space="preserve">розвитку компетентностей; </w:t>
      </w:r>
    </w:p>
    <w:p w:rsidR="00523D1A" w:rsidRPr="00AD0D7B" w:rsidRDefault="00523D1A" w:rsidP="00523D1A">
      <w:pPr>
        <w:widowControl/>
        <w:tabs>
          <w:tab w:val="left" w:pos="993"/>
        </w:tabs>
        <w:ind w:left="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 xml:space="preserve">перевірки та/або оцінювання досягнення компетентностей; </w:t>
      </w:r>
    </w:p>
    <w:p w:rsidR="00523D1A" w:rsidRPr="00AD0D7B" w:rsidRDefault="00523D1A" w:rsidP="00523D1A">
      <w:pPr>
        <w:widowControl/>
        <w:tabs>
          <w:tab w:val="left" w:pos="993"/>
        </w:tabs>
        <w:ind w:left="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 xml:space="preserve">корекції основних компетентностей; </w:t>
      </w:r>
    </w:p>
    <w:p w:rsidR="00523D1A" w:rsidRPr="00AD0D7B" w:rsidRDefault="00523D1A" w:rsidP="00523D1A">
      <w:pPr>
        <w:widowControl/>
        <w:tabs>
          <w:tab w:val="left" w:pos="993"/>
        </w:tabs>
        <w:ind w:left="709"/>
        <w:jc w:val="both"/>
        <w:rPr>
          <w:rFonts w:ascii="Times New Roman" w:eastAsia="Calibri" w:hAnsi="Times New Roman" w:cs="Times New Roman"/>
          <w:color w:val="auto"/>
          <w:sz w:val="26"/>
          <w:szCs w:val="26"/>
          <w:lang w:val="uk-UA" w:bidi="ar-SA"/>
        </w:rPr>
      </w:pPr>
      <w:r w:rsidRPr="00AD0D7B">
        <w:rPr>
          <w:rFonts w:ascii="Times New Roman" w:eastAsia="Times New Roman" w:hAnsi="Times New Roman" w:cs="Times New Roman"/>
          <w:color w:val="auto"/>
          <w:sz w:val="26"/>
          <w:szCs w:val="26"/>
          <w:lang w:val="uk-UA" w:eastAsia="uk-UA" w:bidi="ar-SA"/>
        </w:rPr>
        <w:t>комбінований урок</w:t>
      </w:r>
      <w:r w:rsidRPr="00AD0D7B">
        <w:rPr>
          <w:rFonts w:ascii="Times New Roman" w:eastAsia="Calibri" w:hAnsi="Times New Roman" w:cs="Times New Roman"/>
          <w:color w:val="auto"/>
          <w:sz w:val="26"/>
          <w:szCs w:val="26"/>
          <w:lang w:val="uk-UA" w:bidi="ar-SA"/>
        </w:rPr>
        <w:t>.</w:t>
      </w:r>
    </w:p>
    <w:p w:rsidR="00523D1A" w:rsidRPr="00AD0D7B" w:rsidRDefault="00523D1A"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D0D7B">
        <w:rPr>
          <w:rFonts w:ascii="Times New Roman" w:eastAsia="Times New Roman" w:hAnsi="Times New Roman" w:cs="Times New Roman"/>
          <w:color w:val="auto"/>
          <w:sz w:val="26"/>
          <w:szCs w:val="26"/>
          <w:lang w:val="uk-UA" w:eastAsia="uk-UA" w:bidi="ar-SA"/>
        </w:rPr>
        <w:t xml:space="preserve">уроки-«суди», </w:t>
      </w:r>
      <w:r w:rsidRPr="00AD0D7B">
        <w:rPr>
          <w:rFonts w:ascii="Times New Roman" w:eastAsia="Calibri" w:hAnsi="Times New Roman" w:cs="Times New Roman"/>
          <w:color w:val="auto"/>
          <w:sz w:val="26"/>
          <w:szCs w:val="26"/>
          <w:lang w:val="uk-UA" w:bidi="ar-SA"/>
        </w:rPr>
        <w:t>урок-</w:t>
      </w:r>
      <w:r w:rsidRPr="00AD0D7B">
        <w:rPr>
          <w:rFonts w:ascii="Times New Roman" w:eastAsia="Times New Roman" w:hAnsi="Times New Roman" w:cs="Times New Roman"/>
          <w:color w:val="auto"/>
          <w:sz w:val="26"/>
          <w:szCs w:val="26"/>
          <w:lang w:val="uk-UA" w:eastAsia="uk-UA" w:bidi="ar-SA"/>
        </w:rPr>
        <w:t>дискусійна група, уроки з навчанням одних учнів іншими), інтегровані уроки,</w:t>
      </w:r>
      <w:r w:rsidRPr="00AD0D7B">
        <w:rPr>
          <w:rFonts w:ascii="Times New Roman" w:eastAsia="Calibri" w:hAnsi="Times New Roman" w:cs="Times New Roman"/>
          <w:color w:val="auto"/>
          <w:sz w:val="26"/>
          <w:szCs w:val="26"/>
          <w:lang w:val="uk-UA" w:bidi="ar-SA"/>
        </w:rPr>
        <w:t xml:space="preserve"> проблемний урок, відео-уроки тощо. </w:t>
      </w:r>
    </w:p>
    <w:p w:rsidR="00523D1A" w:rsidRPr="00AD0D7B" w:rsidRDefault="00523D1A" w:rsidP="00523D1A">
      <w:pPr>
        <w:widowControl/>
        <w:ind w:firstLine="709"/>
        <w:jc w:val="both"/>
        <w:rPr>
          <w:rFonts w:ascii="Times New Roman" w:eastAsia="Times New Roman" w:hAnsi="Times New Roman" w:cs="Times New Roman"/>
          <w:color w:val="auto"/>
          <w:sz w:val="26"/>
          <w:szCs w:val="26"/>
          <w:lang w:val="uk-UA" w:eastAsia="uk-UA" w:bidi="ar-SA"/>
        </w:rPr>
      </w:pPr>
      <w:r w:rsidRPr="00AD0D7B">
        <w:rPr>
          <w:rFonts w:ascii="Times New Roman" w:eastAsia="Times New Roman" w:hAnsi="Times New Roman" w:cs="Times New Roman"/>
          <w:color w:val="auto"/>
          <w:sz w:val="26"/>
          <w:szCs w:val="26"/>
          <w:lang w:val="uk-UA" w:eastAsia="uk-UA" w:bidi="ar-SA"/>
        </w:rPr>
        <w:t xml:space="preserve">З метою </w:t>
      </w:r>
      <w:r w:rsidRPr="00AD0D7B">
        <w:rPr>
          <w:rFonts w:ascii="Times New Roman" w:eastAsia="Calibri" w:hAnsi="Times New Roman" w:cs="Times New Roman"/>
          <w:color w:val="auto"/>
          <w:sz w:val="26"/>
          <w:szCs w:val="26"/>
          <w:lang w:val="uk-UA" w:bidi="ar-SA"/>
        </w:rPr>
        <w:t>засвоєння нового матеріалу</w:t>
      </w:r>
      <w:r w:rsidRPr="00AD0D7B">
        <w:rPr>
          <w:rFonts w:ascii="Times New Roman" w:eastAsia="Times New Roman" w:hAnsi="Times New Roman" w:cs="Times New Roman"/>
          <w:color w:val="auto"/>
          <w:sz w:val="26"/>
          <w:szCs w:val="26"/>
          <w:lang w:val="uk-UA" w:eastAsia="uk-UA" w:bidi="ar-SA"/>
        </w:rPr>
        <w:t xml:space="preserve"> та </w:t>
      </w:r>
      <w:r w:rsidRPr="00AD0D7B">
        <w:rPr>
          <w:rFonts w:ascii="Times New Roman" w:eastAsia="Calibri" w:hAnsi="Times New Roman" w:cs="Times New Roman"/>
          <w:color w:val="auto"/>
          <w:sz w:val="26"/>
          <w:szCs w:val="26"/>
          <w:lang w:val="uk-UA" w:bidi="ar-SA"/>
        </w:rPr>
        <w:t>розвитку компетентностей</w:t>
      </w:r>
      <w:r w:rsidRPr="00AD0D7B">
        <w:rPr>
          <w:rFonts w:ascii="Times New Roman" w:eastAsia="Times New Roman" w:hAnsi="Times New Roman" w:cs="Times New Roman"/>
          <w:color w:val="auto"/>
          <w:sz w:val="26"/>
          <w:szCs w:val="26"/>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w:t>
      </w:r>
      <w:r w:rsidRPr="00AD0D7B">
        <w:rPr>
          <w:rFonts w:ascii="Times New Roman" w:eastAsia="Times New Roman" w:hAnsi="Times New Roman" w:cs="Times New Roman"/>
          <w:color w:val="auto"/>
          <w:sz w:val="26"/>
          <w:szCs w:val="26"/>
          <w:lang w:val="uk-UA" w:eastAsia="uk-UA" w:bidi="ar-SA"/>
        </w:rPr>
        <w:lastRenderedPageBreak/>
        <w:t>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AD0D7B" w:rsidRDefault="00523D1A" w:rsidP="00523D1A">
      <w:pPr>
        <w:widowControl/>
        <w:ind w:firstLine="709"/>
        <w:jc w:val="both"/>
        <w:rPr>
          <w:rFonts w:ascii="Times New Roman" w:eastAsia="Times New Roman" w:hAnsi="Times New Roman" w:cs="Times New Roman"/>
          <w:color w:val="auto"/>
          <w:sz w:val="26"/>
          <w:szCs w:val="26"/>
          <w:lang w:val="uk-UA" w:eastAsia="uk-UA" w:bidi="ar-SA"/>
        </w:rPr>
      </w:pPr>
      <w:r w:rsidRPr="00AD0D7B">
        <w:rPr>
          <w:rFonts w:ascii="Times New Roman" w:eastAsia="Times New Roman" w:hAnsi="Times New Roman" w:cs="Times New Roman"/>
          <w:color w:val="auto"/>
          <w:sz w:val="26"/>
          <w:szCs w:val="26"/>
          <w:lang w:val="uk-UA" w:eastAsia="uk-UA" w:bidi="ar-SA"/>
        </w:rPr>
        <w:t xml:space="preserve">Функцію </w:t>
      </w:r>
      <w:r w:rsidRPr="00AD0D7B">
        <w:rPr>
          <w:rFonts w:ascii="Times New Roman" w:eastAsia="Calibri" w:hAnsi="Times New Roman" w:cs="Times New Roman"/>
          <w:color w:val="auto"/>
          <w:sz w:val="26"/>
          <w:szCs w:val="26"/>
          <w:lang w:val="uk-UA" w:bidi="ar-SA"/>
        </w:rPr>
        <w:t>перевірки та/або оцінювання досягнення компетентностей</w:t>
      </w:r>
      <w:r w:rsidRPr="00AD0D7B">
        <w:rPr>
          <w:rFonts w:ascii="Times New Roman" w:eastAsia="Times New Roman" w:hAnsi="Times New Roman" w:cs="Times New Roman"/>
          <w:color w:val="auto"/>
          <w:sz w:val="26"/>
          <w:szCs w:val="26"/>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AD0D7B" w:rsidRDefault="00523D1A" w:rsidP="00523D1A">
      <w:pPr>
        <w:widowControl/>
        <w:ind w:firstLine="709"/>
        <w:jc w:val="both"/>
        <w:rPr>
          <w:rFonts w:ascii="Times New Roman" w:eastAsia="Times New Roman" w:hAnsi="Times New Roman" w:cs="Times New Roman"/>
          <w:color w:val="auto"/>
          <w:sz w:val="26"/>
          <w:szCs w:val="26"/>
          <w:lang w:val="uk-UA" w:eastAsia="uk-UA" w:bidi="ar-SA"/>
        </w:rPr>
      </w:pPr>
      <w:r w:rsidRPr="00AD0D7B">
        <w:rPr>
          <w:rFonts w:ascii="Times New Roman" w:eastAsia="Times New Roman" w:hAnsi="Times New Roman" w:cs="Times New Roman"/>
          <w:color w:val="auto"/>
          <w:sz w:val="26"/>
          <w:szCs w:val="26"/>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AD0D7B" w:rsidRDefault="00523D1A" w:rsidP="00523D1A">
      <w:pPr>
        <w:widowControl/>
        <w:ind w:firstLine="709"/>
        <w:jc w:val="both"/>
        <w:rPr>
          <w:rFonts w:ascii="Times New Roman" w:eastAsia="Times New Roman" w:hAnsi="Times New Roman" w:cs="Times New Roman"/>
          <w:color w:val="auto"/>
          <w:sz w:val="26"/>
          <w:szCs w:val="26"/>
          <w:lang w:val="uk-UA" w:eastAsia="uk-UA" w:bidi="ar-SA"/>
        </w:rPr>
      </w:pPr>
      <w:r w:rsidRPr="00AD0D7B">
        <w:rPr>
          <w:rFonts w:ascii="Times New Roman" w:eastAsia="Times New Roman" w:hAnsi="Times New Roman" w:cs="Times New Roman"/>
          <w:bCs/>
          <w:color w:val="auto"/>
          <w:sz w:val="26"/>
          <w:szCs w:val="26"/>
          <w:lang w:val="uk-UA" w:eastAsia="uk-UA" w:bidi="ar-SA"/>
        </w:rPr>
        <w:t>Екскурсії</w:t>
      </w:r>
      <w:r w:rsidRPr="00AD0D7B">
        <w:rPr>
          <w:rFonts w:ascii="Times New Roman" w:eastAsia="Times New Roman" w:hAnsi="Times New Roman" w:cs="Times New Roman"/>
          <w:color w:val="auto"/>
          <w:sz w:val="26"/>
          <w:szCs w:val="26"/>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AD0D7B" w:rsidRDefault="00523D1A" w:rsidP="00523D1A">
      <w:pPr>
        <w:widowControl/>
        <w:ind w:firstLine="709"/>
        <w:jc w:val="both"/>
        <w:rPr>
          <w:rFonts w:ascii="Times New Roman" w:eastAsia="Times New Roman" w:hAnsi="Times New Roman" w:cs="Times New Roman"/>
          <w:color w:val="auto"/>
          <w:sz w:val="26"/>
          <w:szCs w:val="26"/>
          <w:lang w:val="uk-UA" w:eastAsia="uk-UA" w:bidi="ar-SA"/>
        </w:rPr>
      </w:pPr>
      <w:r w:rsidRPr="00AD0D7B">
        <w:rPr>
          <w:rFonts w:ascii="Times New Roman" w:eastAsia="Times New Roman" w:hAnsi="Times New Roman" w:cs="Times New Roman"/>
          <w:bCs/>
          <w:color w:val="auto"/>
          <w:sz w:val="26"/>
          <w:szCs w:val="26"/>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AD0D7B">
        <w:rPr>
          <w:rFonts w:ascii="Times New Roman" w:eastAsia="Times New Roman" w:hAnsi="Times New Roman" w:cs="Times New Roman"/>
          <w:color w:val="auto"/>
          <w:sz w:val="26"/>
          <w:szCs w:val="26"/>
          <w:lang w:val="uk-UA" w:eastAsia="uk-UA" w:bidi="ar-SA"/>
        </w:rPr>
        <w:t>підбору матеріалу, виконують самостійно розподілені ролі та аналізують виконану роботу.</w:t>
      </w:r>
    </w:p>
    <w:p w:rsidR="00523D1A" w:rsidRPr="00AD0D7B" w:rsidRDefault="00523D1A"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AD0D7B" w:rsidRDefault="00523D1A"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AD0D7B" w:rsidRDefault="00523D1A" w:rsidP="00523D1A">
      <w:pPr>
        <w:widowControl/>
        <w:shd w:val="clear" w:color="auto" w:fill="FFFFFF"/>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i/>
          <w:color w:val="auto"/>
          <w:sz w:val="26"/>
          <w:szCs w:val="26"/>
          <w:lang w:val="uk-UA" w:bidi="ar-SA"/>
        </w:rPr>
        <w:t>Опис та інструменти системи внутрішнього забезпечення якості освіти.</w:t>
      </w:r>
      <w:r w:rsidRPr="00AD0D7B">
        <w:rPr>
          <w:rFonts w:ascii="Times New Roman" w:eastAsia="Calibri" w:hAnsi="Times New Roman" w:cs="Times New Roman"/>
          <w:color w:val="auto"/>
          <w:sz w:val="26"/>
          <w:szCs w:val="26"/>
          <w:lang w:val="uk-UA" w:bidi="ar-SA"/>
        </w:rPr>
        <w:t xml:space="preserve"> Система внутрішнього забезпечення якості складається з наступних компонентів:</w:t>
      </w:r>
    </w:p>
    <w:p w:rsidR="00523D1A" w:rsidRPr="00AD0D7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кадрове забезпечення освітньої діяльності;</w:t>
      </w:r>
    </w:p>
    <w:p w:rsidR="00523D1A" w:rsidRPr="00AD0D7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навчально-методичне забезпечення освітньої діяльності;</w:t>
      </w:r>
    </w:p>
    <w:p w:rsidR="00523D1A" w:rsidRPr="00AD0D7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матеріально-технічне забезпечення освітньої діяльності;</w:t>
      </w:r>
    </w:p>
    <w:p w:rsidR="00523D1A" w:rsidRPr="00AD0D7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якість проведення навчальних занять;</w:t>
      </w:r>
    </w:p>
    <w:p w:rsidR="00523D1A" w:rsidRPr="00AD0D7B"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 xml:space="preserve">моніторинг досягнення </w:t>
      </w:r>
      <w:r w:rsidRPr="00AD0D7B">
        <w:rPr>
          <w:rFonts w:ascii="Times New Roman" w:eastAsia="Times New Roman" w:hAnsi="Times New Roman" w:cs="Times New Roman"/>
          <w:color w:val="auto"/>
          <w:sz w:val="26"/>
          <w:szCs w:val="26"/>
          <w:lang w:val="uk-UA" w:eastAsia="uk-UA" w:bidi="ar-SA"/>
        </w:rPr>
        <w:t xml:space="preserve">учнями </w:t>
      </w:r>
      <w:r w:rsidRPr="00AD0D7B">
        <w:rPr>
          <w:rFonts w:ascii="Times New Roman" w:eastAsia="Calibri" w:hAnsi="Times New Roman" w:cs="Times New Roman"/>
          <w:color w:val="auto"/>
          <w:sz w:val="26"/>
          <w:szCs w:val="26"/>
          <w:lang w:val="uk-UA" w:bidi="ar-SA"/>
        </w:rPr>
        <w:t>результатів навчання (компетентностей).</w:t>
      </w:r>
    </w:p>
    <w:p w:rsidR="00523D1A" w:rsidRPr="00AD0D7B"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Завдання системи внутрішнього забезпечення якості освіти:</w:t>
      </w:r>
    </w:p>
    <w:p w:rsidR="00523D1A" w:rsidRPr="00AD0D7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6"/>
          <w:szCs w:val="26"/>
          <w:lang w:val="uk-UA" w:eastAsia="ru-RU" w:bidi="ar-SA"/>
        </w:rPr>
      </w:pPr>
      <w:r w:rsidRPr="00AD0D7B">
        <w:rPr>
          <w:rFonts w:ascii="Times New Roman" w:eastAsia="Calibri" w:hAnsi="Times New Roman" w:cs="Times New Roman"/>
          <w:color w:val="auto"/>
          <w:sz w:val="26"/>
          <w:szCs w:val="26"/>
          <w:lang w:val="uk-UA" w:bidi="ar-SA"/>
        </w:rPr>
        <w:t>оновлення методичної бази освітньої діяльності;</w:t>
      </w:r>
    </w:p>
    <w:p w:rsidR="00523D1A" w:rsidRPr="00AD0D7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6"/>
          <w:szCs w:val="26"/>
          <w:lang w:val="uk-UA" w:eastAsia="ru-RU" w:bidi="ar-SA"/>
        </w:rPr>
      </w:pPr>
      <w:r w:rsidRPr="00AD0D7B">
        <w:rPr>
          <w:rFonts w:ascii="Times New Roman" w:eastAsia="Calibri" w:hAnsi="Times New Roman" w:cs="Times New Roman"/>
          <w:color w:val="auto"/>
          <w:sz w:val="26"/>
          <w:szCs w:val="26"/>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AD0D7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6"/>
          <w:szCs w:val="26"/>
          <w:lang w:val="uk-UA" w:eastAsia="ru-RU" w:bidi="ar-SA"/>
        </w:rPr>
      </w:pPr>
      <w:r w:rsidRPr="00AD0D7B">
        <w:rPr>
          <w:rFonts w:ascii="Times New Roman" w:eastAsia="Calibri" w:hAnsi="Times New Roman" w:cs="Times New Roman"/>
          <w:color w:val="auto"/>
          <w:sz w:val="26"/>
          <w:szCs w:val="26"/>
          <w:lang w:val="uk-UA" w:bidi="ar-SA"/>
        </w:rPr>
        <w:t>моніторинг та оптимізація соціально-психологічного середовища закладу освіти;</w:t>
      </w:r>
    </w:p>
    <w:p w:rsidR="00523D1A" w:rsidRPr="00AD0D7B"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6"/>
          <w:szCs w:val="26"/>
          <w:lang w:val="uk-UA" w:bidi="ar-SA"/>
        </w:rPr>
      </w:pPr>
      <w:r w:rsidRPr="00AD0D7B">
        <w:rPr>
          <w:rFonts w:ascii="Times New Roman" w:eastAsia="Calibri" w:hAnsi="Times New Roman" w:cs="Times New Roman"/>
          <w:color w:val="auto"/>
          <w:sz w:val="26"/>
          <w:szCs w:val="26"/>
          <w:lang w:val="uk-UA" w:bidi="ar-SA"/>
        </w:rPr>
        <w:t>створення необхідних умов для підвищення фахового кваліфікаційного рівня педагогічних працівників.</w:t>
      </w:r>
    </w:p>
    <w:p w:rsidR="00523D1A" w:rsidRPr="00AD0D7B" w:rsidRDefault="00523D1A"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i/>
          <w:color w:val="auto"/>
          <w:sz w:val="26"/>
          <w:szCs w:val="26"/>
          <w:lang w:val="uk-UA" w:bidi="ar-SA"/>
        </w:rPr>
        <w:t xml:space="preserve">Освітня програма </w:t>
      </w:r>
      <w:r w:rsidR="00380E95">
        <w:rPr>
          <w:rFonts w:ascii="Times New Roman" w:eastAsia="Calibri" w:hAnsi="Times New Roman" w:cs="Times New Roman"/>
          <w:i/>
          <w:color w:val="auto"/>
          <w:sz w:val="26"/>
          <w:szCs w:val="26"/>
          <w:lang w:val="uk-UA" w:bidi="ar-SA"/>
        </w:rPr>
        <w:t>ліцею</w:t>
      </w:r>
      <w:r w:rsidRPr="00AD0D7B">
        <w:rPr>
          <w:rFonts w:ascii="Times New Roman" w:eastAsia="Calibri" w:hAnsi="Times New Roman" w:cs="Times New Roman"/>
          <w:color w:val="auto"/>
          <w:sz w:val="26"/>
          <w:szCs w:val="26"/>
          <w:lang w:val="uk-UA" w:bidi="ar-SA"/>
        </w:rPr>
        <w:t xml:space="preserve"> передбача</w:t>
      </w:r>
      <w:r w:rsidR="00322A5D" w:rsidRPr="00AD0D7B">
        <w:rPr>
          <w:rFonts w:ascii="Times New Roman" w:eastAsia="Calibri" w:hAnsi="Times New Roman" w:cs="Times New Roman"/>
          <w:color w:val="auto"/>
          <w:sz w:val="26"/>
          <w:szCs w:val="26"/>
          <w:lang w:val="uk-UA" w:bidi="ar-SA"/>
        </w:rPr>
        <w:t>є</w:t>
      </w:r>
      <w:r w:rsidRPr="00AD0D7B">
        <w:rPr>
          <w:rFonts w:ascii="Times New Roman" w:eastAsia="Calibri" w:hAnsi="Times New Roman" w:cs="Times New Roman"/>
          <w:color w:val="auto"/>
          <w:sz w:val="26"/>
          <w:szCs w:val="26"/>
          <w:lang w:val="uk-UA" w:bidi="ar-SA"/>
        </w:rPr>
        <w:t xml:space="preserve"> досягнення учнями результатів навчання (компетентностей), визначених Державним стандартом.</w:t>
      </w:r>
    </w:p>
    <w:p w:rsidR="00523D1A" w:rsidRPr="00AD0D7B" w:rsidRDefault="00322A5D"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Освітня програма</w:t>
      </w:r>
      <w:r w:rsidR="00523D1A" w:rsidRPr="00AD0D7B">
        <w:rPr>
          <w:rFonts w:ascii="Times New Roman" w:eastAsia="Calibri" w:hAnsi="Times New Roman" w:cs="Times New Roman"/>
          <w:color w:val="auto"/>
          <w:sz w:val="26"/>
          <w:szCs w:val="26"/>
          <w:lang w:val="uk-UA" w:bidi="ar-SA"/>
        </w:rPr>
        <w:t xml:space="preserve">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w:t>
      </w:r>
      <w:r w:rsidR="00380E95">
        <w:rPr>
          <w:rFonts w:ascii="Times New Roman" w:eastAsia="Calibri" w:hAnsi="Times New Roman" w:cs="Times New Roman"/>
          <w:color w:val="auto"/>
          <w:sz w:val="26"/>
          <w:szCs w:val="26"/>
          <w:lang w:val="uk-UA" w:bidi="ar-SA"/>
        </w:rPr>
        <w:t>ліцею</w:t>
      </w:r>
      <w:r w:rsidR="00523D1A" w:rsidRPr="00AD0D7B">
        <w:rPr>
          <w:rFonts w:ascii="Times New Roman" w:eastAsia="Calibri" w:hAnsi="Times New Roman" w:cs="Times New Roman"/>
          <w:color w:val="auto"/>
          <w:sz w:val="26"/>
          <w:szCs w:val="26"/>
          <w:lang w:val="uk-UA" w:bidi="ar-SA"/>
        </w:rPr>
        <w:t xml:space="preserve"> та затверджує його директор. Окрім освітніх компонентів для вільного вибору учнями, які є обов’язковими, за рішенням </w:t>
      </w:r>
      <w:r w:rsidR="00380E95">
        <w:rPr>
          <w:rFonts w:ascii="Times New Roman" w:eastAsia="Calibri" w:hAnsi="Times New Roman" w:cs="Times New Roman"/>
          <w:color w:val="auto"/>
          <w:sz w:val="26"/>
          <w:szCs w:val="26"/>
          <w:lang w:val="uk-UA" w:bidi="ar-SA"/>
        </w:rPr>
        <w:t>закладу освіти</w:t>
      </w:r>
      <w:r w:rsidR="00523D1A" w:rsidRPr="00AD0D7B">
        <w:rPr>
          <w:rFonts w:ascii="Times New Roman" w:eastAsia="Calibri" w:hAnsi="Times New Roman" w:cs="Times New Roman"/>
          <w:color w:val="auto"/>
          <w:sz w:val="26"/>
          <w:szCs w:val="26"/>
          <w:lang w:val="uk-UA" w:bidi="ar-SA"/>
        </w:rPr>
        <w:t xml:space="preserve"> вона може містити інші компоненти, зокрема корекційно-розвитковий складник для осіб з особливими освітніми потребами.</w:t>
      </w:r>
      <w:r w:rsidR="00523D1A" w:rsidRPr="00AD0D7B">
        <w:rPr>
          <w:rFonts w:ascii="Calibri" w:eastAsia="Calibri" w:hAnsi="Calibri" w:cs="Times New Roman"/>
          <w:color w:val="auto"/>
          <w:sz w:val="26"/>
          <w:szCs w:val="26"/>
          <w:lang w:val="uk-UA" w:bidi="ar-SA"/>
        </w:rPr>
        <w:t xml:space="preserve"> </w:t>
      </w:r>
    </w:p>
    <w:p w:rsidR="00523D1A" w:rsidRPr="00AD0D7B" w:rsidRDefault="00523D1A"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 xml:space="preserve">Освітня програма </w:t>
      </w:r>
      <w:r w:rsidR="00380E95">
        <w:rPr>
          <w:rFonts w:ascii="Times New Roman" w:eastAsia="Calibri" w:hAnsi="Times New Roman" w:cs="Times New Roman"/>
          <w:color w:val="auto"/>
          <w:sz w:val="26"/>
          <w:szCs w:val="26"/>
          <w:lang w:val="uk-UA" w:bidi="ar-SA"/>
        </w:rPr>
        <w:t>ліцею</w:t>
      </w:r>
      <w:r w:rsidRPr="00AD0D7B">
        <w:rPr>
          <w:rFonts w:ascii="Times New Roman" w:eastAsia="Calibri" w:hAnsi="Times New Roman" w:cs="Times New Roman"/>
          <w:color w:val="auto"/>
          <w:sz w:val="26"/>
          <w:szCs w:val="26"/>
          <w:lang w:val="uk-UA" w:bidi="ar-SA"/>
        </w:rPr>
        <w:t xml:space="preserve"> та перелік освітніх компонентів, що передбачені відповідною освітньою програмою, оприлюднюються на</w:t>
      </w:r>
      <w:r w:rsidRPr="00AD0D7B">
        <w:rPr>
          <w:rFonts w:ascii="Calibri" w:eastAsia="Calibri" w:hAnsi="Calibri" w:cs="Times New Roman"/>
          <w:color w:val="auto"/>
          <w:sz w:val="26"/>
          <w:szCs w:val="26"/>
          <w:lang w:val="uk-UA" w:bidi="ar-SA"/>
        </w:rPr>
        <w:t xml:space="preserve"> </w:t>
      </w:r>
      <w:r w:rsidRPr="00AD0D7B">
        <w:rPr>
          <w:rFonts w:ascii="Times New Roman" w:eastAsia="Calibri" w:hAnsi="Times New Roman" w:cs="Times New Roman"/>
          <w:color w:val="auto"/>
          <w:sz w:val="26"/>
          <w:szCs w:val="26"/>
          <w:lang w:val="uk-UA" w:bidi="ar-SA"/>
        </w:rPr>
        <w:t xml:space="preserve">веб-сайті </w:t>
      </w:r>
      <w:r w:rsidR="00380E95">
        <w:rPr>
          <w:rFonts w:ascii="Times New Roman" w:eastAsia="Calibri" w:hAnsi="Times New Roman" w:cs="Times New Roman"/>
          <w:color w:val="auto"/>
          <w:sz w:val="26"/>
          <w:szCs w:val="26"/>
          <w:lang w:val="uk-UA" w:bidi="ar-SA"/>
        </w:rPr>
        <w:t>ліцею</w:t>
      </w:r>
      <w:r w:rsidRPr="00AD0D7B">
        <w:rPr>
          <w:rFonts w:ascii="Times New Roman" w:eastAsia="Calibri" w:hAnsi="Times New Roman" w:cs="Times New Roman"/>
          <w:color w:val="auto"/>
          <w:sz w:val="26"/>
          <w:szCs w:val="26"/>
          <w:lang w:val="uk-UA" w:bidi="ar-SA"/>
        </w:rPr>
        <w:t xml:space="preserve"> (у разі його відсутності – на веб-сайті його засновника).</w:t>
      </w:r>
    </w:p>
    <w:p w:rsidR="00523D1A" w:rsidRPr="00AD0D7B" w:rsidRDefault="00523D1A" w:rsidP="00523D1A">
      <w:pPr>
        <w:widowControl/>
        <w:ind w:firstLine="709"/>
        <w:jc w:val="both"/>
        <w:rPr>
          <w:rFonts w:ascii="Times New Roman" w:eastAsia="Calibri" w:hAnsi="Times New Roman" w:cs="Times New Roman"/>
          <w:color w:val="auto"/>
          <w:sz w:val="26"/>
          <w:szCs w:val="26"/>
          <w:lang w:val="uk-UA" w:bidi="ar-SA"/>
        </w:rPr>
      </w:pPr>
      <w:r w:rsidRPr="00AD0D7B">
        <w:rPr>
          <w:rFonts w:ascii="Times New Roman" w:eastAsia="Calibri" w:hAnsi="Times New Roman" w:cs="Times New Roman"/>
          <w:color w:val="auto"/>
          <w:sz w:val="26"/>
          <w:szCs w:val="26"/>
          <w:lang w:val="uk-UA" w:bidi="ar-SA"/>
        </w:rPr>
        <w:t xml:space="preserve">На основі освітньої програми </w:t>
      </w:r>
      <w:r w:rsidR="00380E95">
        <w:rPr>
          <w:rFonts w:ascii="Times New Roman" w:eastAsia="Calibri" w:hAnsi="Times New Roman" w:cs="Times New Roman"/>
          <w:color w:val="auto"/>
          <w:sz w:val="26"/>
          <w:szCs w:val="26"/>
          <w:lang w:val="uk-UA" w:bidi="ar-SA"/>
        </w:rPr>
        <w:t>заклад освіти</w:t>
      </w:r>
      <w:r w:rsidRPr="00AD0D7B">
        <w:rPr>
          <w:rFonts w:ascii="Times New Roman" w:eastAsia="Calibri" w:hAnsi="Times New Roman" w:cs="Times New Roman"/>
          <w:color w:val="auto"/>
          <w:sz w:val="26"/>
          <w:szCs w:val="26"/>
          <w:lang w:val="uk-UA" w:bidi="ar-SA"/>
        </w:rPr>
        <w:t xml:space="preserve"> склада</w:t>
      </w:r>
      <w:r w:rsidR="00322A5D" w:rsidRPr="00AD0D7B">
        <w:rPr>
          <w:rFonts w:ascii="Times New Roman" w:eastAsia="Calibri" w:hAnsi="Times New Roman" w:cs="Times New Roman"/>
          <w:color w:val="auto"/>
          <w:sz w:val="26"/>
          <w:szCs w:val="26"/>
          <w:lang w:val="uk-UA" w:bidi="ar-SA"/>
        </w:rPr>
        <w:t>є та затверджує навчальний план</w:t>
      </w:r>
      <w:r w:rsidRPr="00AD0D7B">
        <w:rPr>
          <w:rFonts w:ascii="Times New Roman" w:eastAsia="Calibri" w:hAnsi="Times New Roman" w:cs="Times New Roman"/>
          <w:color w:val="auto"/>
          <w:sz w:val="26"/>
          <w:szCs w:val="26"/>
          <w:lang w:val="uk-UA" w:bidi="ar-SA"/>
        </w:rPr>
        <w:t>, що конкретизує організацію освітнього процесу.</w:t>
      </w:r>
    </w:p>
    <w:p w:rsidR="00A56F9B" w:rsidRDefault="00A56F9B" w:rsidP="00523D1A">
      <w:pPr>
        <w:widowControl/>
        <w:jc w:val="center"/>
        <w:rPr>
          <w:rFonts w:ascii="Times New Roman" w:eastAsia="Calibri" w:hAnsi="Times New Roman" w:cs="Times New Roman"/>
          <w:b/>
          <w:color w:val="auto"/>
          <w:sz w:val="26"/>
          <w:szCs w:val="26"/>
          <w:lang w:val="uk-UA" w:bidi="ar-SA"/>
        </w:rPr>
      </w:pPr>
    </w:p>
    <w:p w:rsidR="00AD0D7B" w:rsidRDefault="00AD0D7B" w:rsidP="00523D1A">
      <w:pPr>
        <w:widowControl/>
        <w:jc w:val="center"/>
        <w:rPr>
          <w:rFonts w:ascii="Times New Roman" w:eastAsia="Calibri" w:hAnsi="Times New Roman" w:cs="Times New Roman"/>
          <w:b/>
          <w:color w:val="auto"/>
          <w:sz w:val="26"/>
          <w:szCs w:val="26"/>
          <w:lang w:val="uk-UA" w:bidi="ar-SA"/>
        </w:rPr>
      </w:pPr>
    </w:p>
    <w:p w:rsidR="0078705B" w:rsidRDefault="0078705B" w:rsidP="00523D1A">
      <w:pPr>
        <w:widowControl/>
        <w:jc w:val="center"/>
        <w:rPr>
          <w:rFonts w:ascii="Times New Roman" w:eastAsia="Calibri" w:hAnsi="Times New Roman" w:cs="Times New Roman"/>
          <w:b/>
          <w:color w:val="auto"/>
          <w:sz w:val="26"/>
          <w:szCs w:val="26"/>
          <w:lang w:val="uk-UA" w:bidi="ar-SA"/>
        </w:rPr>
      </w:pPr>
    </w:p>
    <w:p w:rsidR="00551091" w:rsidRPr="00523D1A" w:rsidRDefault="00551091" w:rsidP="00551091">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 xml:space="preserve">Таблиця </w:t>
      </w:r>
      <w:r w:rsidR="0078705B">
        <w:rPr>
          <w:rFonts w:ascii="Times New Roman" w:eastAsia="Calibri" w:hAnsi="Times New Roman" w:cs="Times New Roman"/>
          <w:color w:val="auto"/>
          <w:sz w:val="28"/>
          <w:szCs w:val="28"/>
          <w:lang w:val="uk-UA" w:bidi="ar-SA"/>
        </w:rPr>
        <w:t>8</w:t>
      </w:r>
    </w:p>
    <w:p w:rsidR="00551091" w:rsidRPr="00523D1A" w:rsidRDefault="00551091" w:rsidP="00551091">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A56F9B" w:rsidRDefault="00A56F9B" w:rsidP="00523D1A">
      <w:pPr>
        <w:widowControl/>
        <w:jc w:val="center"/>
        <w:rPr>
          <w:rFonts w:ascii="Times New Roman" w:eastAsia="Calibri" w:hAnsi="Times New Roman" w:cs="Times New Roman"/>
          <w:b/>
          <w:color w:val="auto"/>
          <w:sz w:val="28"/>
          <w:szCs w:val="28"/>
          <w:lang w:val="uk-UA" w:bidi="ar-SA"/>
        </w:rPr>
      </w:pPr>
    </w:p>
    <w:p w:rsidR="00A56F9B" w:rsidRPr="00A56F9B" w:rsidRDefault="00A56F9B" w:rsidP="00A56F9B">
      <w:pPr>
        <w:shd w:val="clear" w:color="auto" w:fill="FFFFFF"/>
        <w:jc w:val="center"/>
        <w:rPr>
          <w:rFonts w:ascii="Times New Roman" w:hAnsi="Times New Roman" w:cs="Times New Roman"/>
          <w:b/>
          <w:lang w:val="uk-UA"/>
        </w:rPr>
      </w:pPr>
      <w:r w:rsidRPr="00A56F9B">
        <w:rPr>
          <w:rFonts w:ascii="Times New Roman" w:hAnsi="Times New Roman" w:cs="Times New Roman"/>
          <w:b/>
          <w:spacing w:val="-8"/>
          <w:lang w:val="uk-UA"/>
        </w:rPr>
        <w:t>РОБОЧИЙ НАВЧАЛЬНИЙ ПЛАН</w:t>
      </w:r>
    </w:p>
    <w:p w:rsidR="00B4097E" w:rsidRDefault="00A56F9B" w:rsidP="00B4097E">
      <w:pPr>
        <w:jc w:val="center"/>
        <w:rPr>
          <w:rFonts w:ascii="Times New Roman" w:hAnsi="Times New Roman" w:cs="Times New Roman"/>
          <w:color w:val="auto"/>
          <w:lang w:val="uk-UA"/>
        </w:rPr>
      </w:pPr>
      <w:r w:rsidRPr="00A56F9B">
        <w:rPr>
          <w:rFonts w:ascii="Times New Roman" w:hAnsi="Times New Roman" w:cs="Times New Roman"/>
          <w:color w:val="auto"/>
          <w:lang w:val="uk-UA"/>
        </w:rPr>
        <w:t>Полісько</w:t>
      </w:r>
      <w:r w:rsidR="00380E95">
        <w:rPr>
          <w:rFonts w:ascii="Times New Roman" w:hAnsi="Times New Roman" w:cs="Times New Roman"/>
          <w:color w:val="auto"/>
          <w:lang w:val="uk-UA"/>
        </w:rPr>
        <w:t>го ліцею Ушомирської сільської ради</w:t>
      </w:r>
    </w:p>
    <w:p w:rsidR="00ED0A56" w:rsidRDefault="00A56F9B" w:rsidP="00B4097E">
      <w:pPr>
        <w:jc w:val="center"/>
        <w:rPr>
          <w:rFonts w:ascii="Times New Roman" w:hAnsi="Times New Roman" w:cs="Times New Roman"/>
          <w:spacing w:val="-5"/>
          <w:lang w:val="uk-UA"/>
        </w:rPr>
      </w:pPr>
      <w:r w:rsidRPr="00A56F9B">
        <w:rPr>
          <w:rFonts w:ascii="Times New Roman" w:hAnsi="Times New Roman" w:cs="Times New Roman"/>
          <w:color w:val="auto"/>
          <w:spacing w:val="-5"/>
          <w:lang w:val="uk-UA"/>
        </w:rPr>
        <w:t xml:space="preserve">для 5-9 </w:t>
      </w:r>
      <w:r w:rsidRPr="00A56F9B">
        <w:rPr>
          <w:rFonts w:ascii="Times New Roman" w:hAnsi="Times New Roman" w:cs="Times New Roman"/>
          <w:spacing w:val="-5"/>
          <w:lang w:val="uk-UA"/>
        </w:rPr>
        <w:t xml:space="preserve">класів </w:t>
      </w:r>
      <w:r w:rsidR="00B4097E" w:rsidRPr="00B4097E">
        <w:rPr>
          <w:rFonts w:ascii="Times New Roman" w:hAnsi="Times New Roman" w:cs="Times New Roman"/>
          <w:spacing w:val="-5"/>
          <w:lang w:val="uk-UA"/>
        </w:rPr>
        <w:t>з поглибленим вивченням окремих предметів</w:t>
      </w:r>
    </w:p>
    <w:p w:rsidR="00B4097E" w:rsidRPr="00A56F9B" w:rsidRDefault="00B4097E" w:rsidP="00B4097E">
      <w:pPr>
        <w:jc w:val="center"/>
        <w:rPr>
          <w:rFonts w:ascii="Times New Roman" w:hAnsi="Times New Roman" w:cs="Times New Roman"/>
          <w:lang w:val="uk-UA"/>
        </w:rPr>
      </w:pPr>
    </w:p>
    <w:tbl>
      <w:tblPr>
        <w:tblW w:w="10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71"/>
        <w:gridCol w:w="1219"/>
        <w:gridCol w:w="2812"/>
        <w:gridCol w:w="1089"/>
        <w:gridCol w:w="1040"/>
        <w:gridCol w:w="964"/>
        <w:gridCol w:w="1087"/>
        <w:gridCol w:w="1030"/>
      </w:tblGrid>
      <w:tr w:rsidR="00ED0A56" w:rsidRPr="006536AB" w:rsidTr="00ED0A56">
        <w:trPr>
          <w:cantSplit/>
          <w:jc w:val="center"/>
        </w:trPr>
        <w:tc>
          <w:tcPr>
            <w:tcW w:w="1990" w:type="dxa"/>
            <w:gridSpan w:val="2"/>
            <w:vMerge w:val="restart"/>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b/>
                <w:sz w:val="22"/>
                <w:szCs w:val="22"/>
                <w:lang w:val="uk-UA" w:eastAsia="ru-RU" w:bidi="ar-SA"/>
              </w:rPr>
              <w:t>Освітні галузі</w:t>
            </w:r>
          </w:p>
        </w:tc>
        <w:tc>
          <w:tcPr>
            <w:tcW w:w="2812" w:type="dxa"/>
            <w:vMerge w:val="restart"/>
            <w:tcBorders>
              <w:left w:val="nil"/>
            </w:tcBorders>
          </w:tcPr>
          <w:p w:rsidR="00ED0A56" w:rsidRPr="00ED0A56" w:rsidRDefault="00ED0A56" w:rsidP="00ED0A56">
            <w:pPr>
              <w:widowControl/>
              <w:jc w:val="center"/>
              <w:rPr>
                <w:rFonts w:ascii="Times New Roman" w:eastAsia="Times New Roman" w:hAnsi="Times New Roman" w:cs="Times New Roman"/>
                <w:b/>
                <w:lang w:val="uk-UA" w:eastAsia="uk-UA" w:bidi="ar-SA"/>
              </w:rPr>
            </w:pPr>
          </w:p>
          <w:p w:rsidR="00ED0A56" w:rsidRPr="00ED0A56" w:rsidRDefault="00ED0A56" w:rsidP="00ED0A56">
            <w:pPr>
              <w:widowControl/>
              <w:autoSpaceDE w:val="0"/>
              <w:autoSpaceDN w:val="0"/>
              <w:jc w:val="center"/>
              <w:rPr>
                <w:rFonts w:ascii="Times New Roman" w:eastAsia="Times New Roman" w:hAnsi="Times New Roman" w:cs="Times New Roman"/>
                <w:b/>
                <w:lang w:val="uk-UA" w:eastAsia="uk-UA" w:bidi="ar-SA"/>
              </w:rPr>
            </w:pPr>
            <w:r w:rsidRPr="00ED0A56">
              <w:rPr>
                <w:rFonts w:ascii="Times New Roman" w:eastAsia="Times New Roman" w:hAnsi="Times New Roman" w:cs="Times New Roman"/>
                <w:b/>
                <w:sz w:val="22"/>
                <w:szCs w:val="22"/>
                <w:lang w:val="uk-UA" w:eastAsia="ru-RU" w:bidi="ar-SA"/>
              </w:rPr>
              <w:t>Предмети</w:t>
            </w:r>
          </w:p>
        </w:tc>
        <w:tc>
          <w:tcPr>
            <w:tcW w:w="5210" w:type="dxa"/>
            <w:gridSpan w:val="5"/>
            <w:tcBorders>
              <w:left w:val="nil"/>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b/>
                <w:sz w:val="22"/>
                <w:szCs w:val="22"/>
                <w:lang w:val="uk-UA" w:eastAsia="ru-RU" w:bidi="ar-SA"/>
              </w:rPr>
            </w:pPr>
            <w:r w:rsidRPr="00ED0A56">
              <w:rPr>
                <w:rFonts w:ascii="Times New Roman" w:eastAsia="Times New Roman" w:hAnsi="Times New Roman" w:cs="Times New Roman"/>
                <w:b/>
                <w:sz w:val="22"/>
                <w:szCs w:val="22"/>
                <w:lang w:val="uk-UA" w:eastAsia="ru-RU" w:bidi="ar-SA"/>
              </w:rPr>
              <w:t>Кількість годин на тиждень у класах</w:t>
            </w:r>
          </w:p>
        </w:tc>
      </w:tr>
      <w:tr w:rsidR="00ED0A56" w:rsidRPr="00ED0A56" w:rsidTr="00ED0A56">
        <w:trPr>
          <w:cantSplit/>
          <w:trHeight w:val="360"/>
          <w:jc w:val="center"/>
        </w:trPr>
        <w:tc>
          <w:tcPr>
            <w:tcW w:w="1990" w:type="dxa"/>
            <w:gridSpan w:val="2"/>
            <w:vMerge/>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vMerge/>
            <w:tcBorders>
              <w:left w:val="nil"/>
            </w:tcBorders>
            <w:vAlign w:val="center"/>
          </w:tcPr>
          <w:p w:rsidR="00ED0A56" w:rsidRPr="00ED0A56" w:rsidRDefault="00ED0A56" w:rsidP="00ED0A56">
            <w:pPr>
              <w:widowControl/>
              <w:rPr>
                <w:rFonts w:ascii="Times New Roman" w:eastAsia="Times New Roman" w:hAnsi="Times New Roman" w:cs="Times New Roman"/>
                <w:b/>
                <w:lang w:val="uk-UA" w:eastAsia="uk-UA" w:bidi="ar-SA"/>
              </w:rPr>
            </w:pPr>
          </w:p>
        </w:tc>
        <w:tc>
          <w:tcPr>
            <w:tcW w:w="1089" w:type="dxa"/>
            <w:tcBorders>
              <w:left w:val="nil"/>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ru-RU" w:bidi="ar-SA"/>
              </w:rPr>
              <w:t>5</w:t>
            </w:r>
          </w:p>
        </w:tc>
        <w:tc>
          <w:tcPr>
            <w:tcW w:w="1040"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6</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7</w:t>
            </w:r>
          </w:p>
        </w:tc>
        <w:tc>
          <w:tcPr>
            <w:tcW w:w="1087" w:type="dxa"/>
            <w:tcBorders>
              <w:left w:val="single" w:sz="4" w:space="0" w:color="auto"/>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8</w:t>
            </w:r>
          </w:p>
        </w:tc>
        <w:tc>
          <w:tcPr>
            <w:tcW w:w="1030" w:type="dxa"/>
            <w:tcBorders>
              <w:left w:val="single" w:sz="4" w:space="0" w:color="auto"/>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9</w:t>
            </w:r>
          </w:p>
        </w:tc>
      </w:tr>
      <w:tr w:rsidR="00ED0A56" w:rsidRPr="006536AB" w:rsidTr="00ED0A56">
        <w:trPr>
          <w:cantSplit/>
          <w:trHeight w:val="360"/>
          <w:jc w:val="center"/>
        </w:trPr>
        <w:tc>
          <w:tcPr>
            <w:tcW w:w="1990" w:type="dxa"/>
            <w:gridSpan w:val="2"/>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tcBorders>
              <w:left w:val="nil"/>
            </w:tcBorders>
            <w:vAlign w:val="center"/>
          </w:tcPr>
          <w:p w:rsidR="00ED0A56" w:rsidRPr="00ED0A56" w:rsidRDefault="00ED0A56" w:rsidP="00ED0A56">
            <w:pPr>
              <w:widowControl/>
              <w:rPr>
                <w:rFonts w:ascii="Times New Roman" w:eastAsia="Times New Roman" w:hAnsi="Times New Roman" w:cs="Times New Roman"/>
                <w:b/>
                <w:lang w:val="uk-UA" w:eastAsia="uk-UA" w:bidi="ar-SA"/>
              </w:rPr>
            </w:pPr>
          </w:p>
        </w:tc>
        <w:tc>
          <w:tcPr>
            <w:tcW w:w="1089" w:type="dxa"/>
            <w:tcBorders>
              <w:left w:val="nil"/>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ru-RU" w:bidi="ar-SA"/>
              </w:rPr>
            </w:pPr>
          </w:p>
        </w:tc>
        <w:tc>
          <w:tcPr>
            <w:tcW w:w="1040"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p>
        </w:tc>
        <w:tc>
          <w:tcPr>
            <w:tcW w:w="1087" w:type="dxa"/>
            <w:tcBorders>
              <w:left w:val="single" w:sz="4" w:space="0" w:color="auto"/>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sz w:val="18"/>
                <w:szCs w:val="18"/>
                <w:lang w:val="uk-UA" w:eastAsia="uk-UA" w:bidi="ar-SA"/>
              </w:rPr>
            </w:pPr>
            <w:r w:rsidRPr="00ED0A56">
              <w:rPr>
                <w:rFonts w:ascii="Times New Roman" w:eastAsia="Times New Roman" w:hAnsi="Times New Roman" w:cs="Times New Roman"/>
                <w:sz w:val="18"/>
                <w:szCs w:val="18"/>
                <w:lang w:val="uk-UA" w:eastAsia="uk-UA" w:bidi="ar-SA"/>
              </w:rPr>
              <w:t>з погл.вивч. укр. мови</w:t>
            </w:r>
          </w:p>
        </w:tc>
        <w:tc>
          <w:tcPr>
            <w:tcW w:w="1030" w:type="dxa"/>
            <w:tcBorders>
              <w:left w:val="single" w:sz="4" w:space="0" w:color="auto"/>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sz w:val="18"/>
                <w:szCs w:val="18"/>
                <w:lang w:val="uk-UA" w:eastAsia="uk-UA" w:bidi="ar-SA"/>
              </w:rPr>
            </w:pPr>
            <w:r w:rsidRPr="00ED0A56">
              <w:rPr>
                <w:rFonts w:ascii="Times New Roman" w:eastAsia="Times New Roman" w:hAnsi="Times New Roman" w:cs="Times New Roman"/>
                <w:sz w:val="18"/>
                <w:szCs w:val="18"/>
                <w:lang w:val="uk-UA" w:eastAsia="uk-UA" w:bidi="ar-SA"/>
              </w:rPr>
              <w:t>з погл.вивч. укр. мови</w:t>
            </w:r>
          </w:p>
        </w:tc>
      </w:tr>
      <w:tr w:rsidR="00ED0A56" w:rsidRPr="00ED0A56" w:rsidTr="00ED0A56">
        <w:trPr>
          <w:cantSplit/>
          <w:jc w:val="center"/>
        </w:trPr>
        <w:tc>
          <w:tcPr>
            <w:tcW w:w="1990" w:type="dxa"/>
            <w:gridSpan w:val="2"/>
            <w:vMerge w:val="restart"/>
            <w:tcBorders>
              <w:top w:val="nil"/>
              <w:bottom w:val="nil"/>
            </w:tcBorders>
          </w:tcPr>
          <w:p w:rsidR="00ED0A56" w:rsidRPr="00ED0A56" w:rsidRDefault="00ED0A56" w:rsidP="00ED0A56">
            <w:pPr>
              <w:widowControl/>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 xml:space="preserve">Мови і </w:t>
            </w:r>
          </w:p>
          <w:p w:rsidR="00ED0A56" w:rsidRPr="00ED0A56" w:rsidRDefault="00ED0A56" w:rsidP="00ED0A56">
            <w:pPr>
              <w:widowControl/>
              <w:jc w:val="center"/>
              <w:rPr>
                <w:rFonts w:ascii="Times New Roman" w:eastAsia="Times New Roman" w:hAnsi="Times New Roman" w:cs="Times New Roman"/>
                <w:lang w:val="uk-UA" w:eastAsia="ru-RU" w:bidi="ar-SA"/>
              </w:rPr>
            </w:pPr>
            <w:r w:rsidRPr="00ED0A56">
              <w:rPr>
                <w:rFonts w:ascii="Times New Roman" w:eastAsia="Times New Roman" w:hAnsi="Times New Roman" w:cs="Times New Roman"/>
                <w:sz w:val="22"/>
                <w:szCs w:val="22"/>
                <w:lang w:val="uk-UA" w:eastAsia="ru-RU" w:bidi="ar-SA"/>
              </w:rPr>
              <w:t>літератури</w:t>
            </w:r>
          </w:p>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color w:val="auto"/>
                <w:lang w:val="uk-UA" w:eastAsia="uk-UA" w:bidi="ar-SA"/>
              </w:rPr>
            </w:pPr>
            <w:r w:rsidRPr="00ED0A56">
              <w:rPr>
                <w:rFonts w:ascii="Times New Roman" w:eastAsia="Times New Roman" w:hAnsi="Times New Roman" w:cs="Times New Roman"/>
                <w:color w:val="auto"/>
                <w:sz w:val="22"/>
                <w:szCs w:val="22"/>
                <w:lang w:val="uk-UA" w:eastAsia="ru-RU" w:bidi="ar-SA"/>
              </w:rPr>
              <w:t xml:space="preserve">Українська мова </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3.5+0,5</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3,5+0,5</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2,5+0,5</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2+2</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uk-UA" w:eastAsia="ru-RU" w:bidi="ar-SA"/>
              </w:rPr>
            </w:pPr>
            <w:r w:rsidRPr="00ED0A56">
              <w:rPr>
                <w:rFonts w:ascii="Times New Roman" w:eastAsia="Times New Roman" w:hAnsi="Times New Roman" w:cs="Times New Roman"/>
                <w:lang w:val="uk-UA" w:eastAsia="ru-RU" w:bidi="ar-SA"/>
              </w:rPr>
              <w:t>2</w:t>
            </w:r>
            <w:r>
              <w:rPr>
                <w:rFonts w:ascii="Times New Roman" w:eastAsia="Times New Roman" w:hAnsi="Times New Roman" w:cs="Times New Roman"/>
                <w:lang w:val="uk-UA" w:eastAsia="ru-RU" w:bidi="ar-SA"/>
              </w:rPr>
              <w:t>+2</w:t>
            </w:r>
          </w:p>
        </w:tc>
      </w:tr>
      <w:tr w:rsidR="00ED0A56" w:rsidRPr="00ED0A56" w:rsidTr="00ED0A56">
        <w:trPr>
          <w:cantSplit/>
          <w:jc w:val="center"/>
        </w:trPr>
        <w:tc>
          <w:tcPr>
            <w:tcW w:w="1990" w:type="dxa"/>
            <w:gridSpan w:val="2"/>
            <w:vMerge/>
            <w:tcBorders>
              <w:top w:val="nil"/>
              <w:bottom w:val="nil"/>
            </w:tcBorders>
          </w:tcPr>
          <w:p w:rsidR="00ED0A56" w:rsidRPr="00ED0A56" w:rsidRDefault="00ED0A56" w:rsidP="00ED0A56">
            <w:pPr>
              <w:widowControl/>
              <w:jc w:val="center"/>
              <w:rPr>
                <w:rFonts w:ascii="Times New Roman" w:eastAsia="Times New Roman" w:hAnsi="Times New Roman" w:cs="Times New Roman"/>
                <w:lang w:val="uk-UA" w:eastAsia="ru-RU"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Українська література</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uk-UA" w:eastAsia="ru-RU" w:bidi="ar-SA"/>
              </w:rPr>
            </w:pPr>
            <w:r w:rsidRPr="00ED0A56">
              <w:rPr>
                <w:rFonts w:ascii="Times New Roman" w:eastAsia="Times New Roman" w:hAnsi="Times New Roman" w:cs="Times New Roman"/>
                <w:lang w:val="uk-UA" w:eastAsia="ru-RU" w:bidi="ar-SA"/>
              </w:rPr>
              <w:t>2</w:t>
            </w:r>
          </w:p>
        </w:tc>
      </w:tr>
      <w:tr w:rsidR="00ED0A56" w:rsidRPr="00ED0A56" w:rsidTr="00ED0A56">
        <w:trPr>
          <w:cantSplit/>
          <w:jc w:val="center"/>
        </w:trPr>
        <w:tc>
          <w:tcPr>
            <w:tcW w:w="1990" w:type="dxa"/>
            <w:gridSpan w:val="2"/>
            <w:vMerge/>
            <w:tcBorders>
              <w:top w:val="nil"/>
              <w:bottom w:val="nil"/>
            </w:tcBorders>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color w:val="auto"/>
                <w:lang w:val="uk-UA" w:eastAsia="uk-UA" w:bidi="ar-SA"/>
              </w:rPr>
            </w:pPr>
            <w:r w:rsidRPr="00ED0A56">
              <w:rPr>
                <w:rFonts w:ascii="Times New Roman" w:eastAsia="Times New Roman" w:hAnsi="Times New Roman" w:cs="Times New Roman"/>
                <w:color w:val="auto"/>
                <w:sz w:val="22"/>
                <w:szCs w:val="22"/>
                <w:lang w:val="uk-UA" w:eastAsia="ru-RU" w:bidi="ar-SA"/>
              </w:rPr>
              <w:t>Іноземна мова(англійська)</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3</w:t>
            </w:r>
          </w:p>
        </w:tc>
        <w:tc>
          <w:tcPr>
            <w:tcW w:w="1040" w:type="dxa"/>
          </w:tcPr>
          <w:p w:rsidR="00ED0A56" w:rsidRPr="00ED0A56" w:rsidRDefault="00567512" w:rsidP="00ED0A56">
            <w:pPr>
              <w:widowControl/>
              <w:autoSpaceDE w:val="0"/>
              <w:autoSpaceDN w:val="0"/>
              <w:jc w:val="center"/>
              <w:rPr>
                <w:rFonts w:ascii="Times New Roman" w:eastAsia="Times New Roman" w:hAnsi="Times New Roman" w:cs="Times New Roman"/>
                <w:lang w:val="uk-UA" w:eastAsia="uk-UA" w:bidi="ar-SA"/>
              </w:rPr>
            </w:pPr>
            <w:r>
              <w:rPr>
                <w:rFonts w:ascii="Times New Roman" w:eastAsia="Times New Roman" w:hAnsi="Times New Roman" w:cs="Times New Roman"/>
                <w:sz w:val="22"/>
                <w:szCs w:val="22"/>
                <w:lang w:val="uk-UA" w:eastAsia="uk-UA" w:bidi="ar-SA"/>
              </w:rPr>
              <w:t>2+</w:t>
            </w:r>
            <w:r w:rsidR="00B4097E">
              <w:rPr>
                <w:rFonts w:ascii="Times New Roman" w:eastAsia="Times New Roman" w:hAnsi="Times New Roman" w:cs="Times New Roman"/>
                <w:sz w:val="22"/>
                <w:szCs w:val="22"/>
                <w:lang w:val="uk-UA" w:eastAsia="uk-UA" w:bidi="ar-SA"/>
              </w:rPr>
              <w:t>1</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2+1</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w:t>
            </w:r>
          </w:p>
        </w:tc>
        <w:tc>
          <w:tcPr>
            <w:tcW w:w="1030" w:type="dxa"/>
            <w:tcBorders>
              <w:left w:val="single" w:sz="4" w:space="0" w:color="auto"/>
            </w:tcBorders>
          </w:tcPr>
          <w:p w:rsidR="00ED0A56" w:rsidRPr="00ED0A56" w:rsidRDefault="00A15FE5" w:rsidP="00ED0A56">
            <w:pPr>
              <w:widowControl/>
              <w:jc w:val="center"/>
              <w:rPr>
                <w:rFonts w:ascii="Times New Roman" w:eastAsia="Times New Roman" w:hAnsi="Times New Roman" w:cs="Times New Roman"/>
                <w:lang w:val="uk-UA" w:eastAsia="ru-RU" w:bidi="ar-SA"/>
              </w:rPr>
            </w:pPr>
            <w:r>
              <w:rPr>
                <w:rFonts w:ascii="Times New Roman" w:eastAsia="Times New Roman" w:hAnsi="Times New Roman" w:cs="Times New Roman"/>
                <w:lang w:val="uk-UA" w:eastAsia="ru-RU" w:bidi="ar-SA"/>
              </w:rPr>
              <w:t>2</w:t>
            </w:r>
          </w:p>
        </w:tc>
      </w:tr>
      <w:tr w:rsidR="00ED0A56" w:rsidRPr="00ED0A56" w:rsidTr="00ED0A56">
        <w:trPr>
          <w:cantSplit/>
          <w:jc w:val="center"/>
        </w:trPr>
        <w:tc>
          <w:tcPr>
            <w:tcW w:w="1990" w:type="dxa"/>
            <w:gridSpan w:val="2"/>
            <w:vMerge/>
            <w:tcBorders>
              <w:top w:val="nil"/>
              <w:bottom w:val="nil"/>
            </w:tcBorders>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color w:val="auto"/>
                <w:lang w:val="uk-UA" w:eastAsia="uk-UA" w:bidi="ar-SA"/>
              </w:rPr>
            </w:pPr>
            <w:r w:rsidRPr="00ED0A56">
              <w:rPr>
                <w:rFonts w:ascii="Times New Roman" w:eastAsia="Times New Roman" w:hAnsi="Times New Roman" w:cs="Times New Roman"/>
                <w:color w:val="auto"/>
                <w:sz w:val="22"/>
                <w:szCs w:val="22"/>
                <w:lang w:val="uk-UA" w:eastAsia="ru-RU" w:bidi="ar-SA"/>
              </w:rPr>
              <w:t>Зарубіжна література</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2</w:t>
            </w:r>
          </w:p>
        </w:tc>
      </w:tr>
      <w:tr w:rsidR="00ED0A56" w:rsidRPr="00ED0A56" w:rsidTr="00ED0A56">
        <w:trPr>
          <w:cantSplit/>
          <w:jc w:val="center"/>
        </w:trPr>
        <w:tc>
          <w:tcPr>
            <w:tcW w:w="1990" w:type="dxa"/>
            <w:gridSpan w:val="2"/>
            <w:vMerge w:val="restart"/>
          </w:tcPr>
          <w:p w:rsidR="00ED0A56" w:rsidRPr="00ED0A56" w:rsidRDefault="00ED0A56" w:rsidP="00ED0A56">
            <w:pPr>
              <w:widowControl/>
              <w:ind w:right="-108"/>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Суспільство-</w:t>
            </w:r>
          </w:p>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знавство</w:t>
            </w: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color w:val="auto"/>
                <w:lang w:val="uk-UA" w:eastAsia="uk-UA" w:bidi="ar-SA"/>
              </w:rPr>
            </w:pPr>
            <w:r w:rsidRPr="00ED0A56">
              <w:rPr>
                <w:rFonts w:ascii="Times New Roman" w:eastAsia="Times New Roman" w:hAnsi="Times New Roman" w:cs="Times New Roman"/>
                <w:color w:val="auto"/>
                <w:sz w:val="22"/>
                <w:szCs w:val="22"/>
                <w:lang w:val="uk-UA" w:eastAsia="ru-RU" w:bidi="ar-SA"/>
              </w:rPr>
              <w:t>Історія України</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1,5</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1,5</w:t>
            </w:r>
          </w:p>
        </w:tc>
      </w:tr>
      <w:tr w:rsidR="00ED0A56" w:rsidRPr="00ED0A56" w:rsidTr="00ED0A56">
        <w:trPr>
          <w:cantSplit/>
          <w:jc w:val="center"/>
        </w:trPr>
        <w:tc>
          <w:tcPr>
            <w:tcW w:w="1990" w:type="dxa"/>
            <w:gridSpan w:val="2"/>
            <w:vMerge/>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Всесвітня історія</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1</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1</w:t>
            </w:r>
          </w:p>
        </w:tc>
      </w:tr>
      <w:tr w:rsidR="00ED0A56" w:rsidRPr="00ED0A56" w:rsidTr="00ED0A56">
        <w:trPr>
          <w:cantSplit/>
          <w:jc w:val="center"/>
        </w:trPr>
        <w:tc>
          <w:tcPr>
            <w:tcW w:w="1990" w:type="dxa"/>
            <w:gridSpan w:val="2"/>
            <w:vMerge/>
            <w:tcBorders>
              <w:bottom w:val="nil"/>
            </w:tcBorders>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sz w:val="22"/>
                <w:szCs w:val="22"/>
                <w:lang w:val="uk-UA" w:eastAsia="ru-RU" w:bidi="ar-SA"/>
              </w:rPr>
            </w:pPr>
            <w:r w:rsidRPr="00ED0A56">
              <w:rPr>
                <w:rFonts w:ascii="Times New Roman" w:eastAsia="Times New Roman" w:hAnsi="Times New Roman" w:cs="Times New Roman"/>
                <w:sz w:val="22"/>
                <w:szCs w:val="22"/>
                <w:lang w:val="uk-UA" w:eastAsia="ru-RU" w:bidi="ar-SA"/>
              </w:rPr>
              <w:t>Основи правознавства</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sz w:val="22"/>
                <w:szCs w:val="22"/>
                <w:lang w:val="uk-UA" w:eastAsia="uk-UA" w:bidi="ar-SA"/>
              </w:rPr>
            </w:pPr>
            <w:r w:rsidRPr="00ED0A56">
              <w:rPr>
                <w:rFonts w:ascii="Times New Roman" w:eastAsia="Times New Roman" w:hAnsi="Times New Roman" w:cs="Times New Roman"/>
                <w:sz w:val="22"/>
                <w:szCs w:val="22"/>
                <w:lang w:val="uk-UA" w:eastAsia="uk-UA" w:bidi="ar-SA"/>
              </w:rPr>
              <w:t>-</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sz w:val="22"/>
                <w:szCs w:val="22"/>
                <w:lang w:val="uk-UA" w:eastAsia="uk-UA" w:bidi="ar-SA"/>
              </w:rPr>
            </w:pPr>
            <w:r w:rsidRPr="00ED0A56">
              <w:rPr>
                <w:rFonts w:ascii="Times New Roman" w:eastAsia="Times New Roman" w:hAnsi="Times New Roman" w:cs="Times New Roman"/>
                <w:sz w:val="22"/>
                <w:szCs w:val="22"/>
                <w:lang w:val="uk-UA" w:eastAsia="uk-UA" w:bidi="ar-SA"/>
              </w:rPr>
              <w:t>-</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1</w:t>
            </w:r>
          </w:p>
        </w:tc>
      </w:tr>
      <w:tr w:rsidR="00ED0A56" w:rsidRPr="00ED0A56" w:rsidTr="00ED0A56">
        <w:trPr>
          <w:cantSplit/>
          <w:jc w:val="center"/>
        </w:trPr>
        <w:tc>
          <w:tcPr>
            <w:tcW w:w="1990" w:type="dxa"/>
            <w:gridSpan w:val="2"/>
            <w:vMerge w:val="restart"/>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Мистецтво</w:t>
            </w: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Музичне мистецтво</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0,5+0,5</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0,5+0,5</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0,5+0,5</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uk-UA" w:eastAsia="ru-RU" w:bidi="ar-SA"/>
              </w:rPr>
            </w:pPr>
            <w:r w:rsidRPr="00ED0A56">
              <w:rPr>
                <w:rFonts w:ascii="Times New Roman" w:eastAsia="Times New Roman" w:hAnsi="Times New Roman" w:cs="Times New Roman"/>
                <w:lang w:val="uk-UA" w:eastAsia="ru-RU" w:bidi="ar-SA"/>
              </w:rPr>
              <w:t>-</w:t>
            </w:r>
          </w:p>
        </w:tc>
      </w:tr>
      <w:tr w:rsidR="00ED0A56" w:rsidRPr="00ED0A56" w:rsidTr="00ED0A56">
        <w:trPr>
          <w:cantSplit/>
          <w:jc w:val="center"/>
        </w:trPr>
        <w:tc>
          <w:tcPr>
            <w:tcW w:w="1990" w:type="dxa"/>
            <w:gridSpan w:val="2"/>
            <w:vMerge/>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Образотворче мистецтво</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0,5+0,5</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0,5+0,5</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0,5+0,5</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uk-UA" w:eastAsia="ru-RU" w:bidi="ar-SA"/>
              </w:rPr>
            </w:pPr>
            <w:r w:rsidRPr="00ED0A56">
              <w:rPr>
                <w:rFonts w:ascii="Times New Roman" w:eastAsia="Times New Roman" w:hAnsi="Times New Roman" w:cs="Times New Roman"/>
                <w:lang w:val="uk-UA" w:eastAsia="ru-RU" w:bidi="ar-SA"/>
              </w:rPr>
              <w:t>-</w:t>
            </w:r>
          </w:p>
        </w:tc>
      </w:tr>
      <w:tr w:rsidR="00ED0A56" w:rsidRPr="00ED0A56" w:rsidTr="00ED0A56">
        <w:trPr>
          <w:cantSplit/>
          <w:jc w:val="center"/>
        </w:trPr>
        <w:tc>
          <w:tcPr>
            <w:tcW w:w="1990" w:type="dxa"/>
            <w:gridSpan w:val="2"/>
            <w:vMerge/>
            <w:tcBorders>
              <w:bottom w:val="nil"/>
            </w:tcBorders>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sz w:val="22"/>
                <w:szCs w:val="22"/>
                <w:lang w:val="uk-UA" w:eastAsia="ru-RU" w:bidi="ar-SA"/>
              </w:rPr>
            </w:pPr>
            <w:r w:rsidRPr="00ED0A56">
              <w:rPr>
                <w:rFonts w:ascii="Times New Roman" w:eastAsia="Times New Roman" w:hAnsi="Times New Roman" w:cs="Times New Roman"/>
                <w:sz w:val="22"/>
                <w:szCs w:val="22"/>
                <w:lang w:val="uk-UA" w:eastAsia="ru-RU" w:bidi="ar-SA"/>
              </w:rPr>
              <w:t xml:space="preserve">Мистецтво </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sz w:val="22"/>
                <w:szCs w:val="22"/>
                <w:lang w:val="uk-UA" w:eastAsia="uk-UA" w:bidi="ar-SA"/>
              </w:rPr>
            </w:pPr>
            <w:r w:rsidRPr="00ED0A56">
              <w:rPr>
                <w:rFonts w:ascii="Times New Roman" w:eastAsia="Times New Roman" w:hAnsi="Times New Roman" w:cs="Times New Roman"/>
                <w:sz w:val="22"/>
                <w:szCs w:val="22"/>
                <w:lang w:val="uk-UA" w:eastAsia="uk-UA" w:bidi="ar-SA"/>
              </w:rPr>
              <w:t>-</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sz w:val="22"/>
                <w:szCs w:val="22"/>
                <w:lang w:val="uk-UA" w:eastAsia="uk-UA" w:bidi="ar-SA"/>
              </w:rPr>
            </w:pPr>
            <w:r w:rsidRPr="00ED0A56">
              <w:rPr>
                <w:rFonts w:ascii="Times New Roman" w:eastAsia="Times New Roman" w:hAnsi="Times New Roman" w:cs="Times New Roman"/>
                <w:sz w:val="22"/>
                <w:szCs w:val="22"/>
                <w:lang w:val="uk-UA" w:eastAsia="uk-UA" w:bidi="ar-SA"/>
              </w:rPr>
              <w:t>-</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sz w:val="22"/>
                <w:szCs w:val="22"/>
                <w:lang w:val="uk-UA" w:eastAsia="uk-UA" w:bidi="ar-SA"/>
              </w:rPr>
            </w:pPr>
            <w:r w:rsidRPr="00ED0A56">
              <w:rPr>
                <w:rFonts w:ascii="Times New Roman" w:eastAsia="Times New Roman" w:hAnsi="Times New Roman" w:cs="Times New Roman"/>
                <w:sz w:val="22"/>
                <w:szCs w:val="22"/>
                <w:lang w:val="uk-UA" w:eastAsia="uk-UA" w:bidi="ar-SA"/>
              </w:rPr>
              <w:t>-</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1</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1</w:t>
            </w:r>
          </w:p>
        </w:tc>
      </w:tr>
      <w:tr w:rsidR="00ED0A56" w:rsidRPr="00ED0A56" w:rsidTr="00ED0A56">
        <w:trPr>
          <w:cantSplit/>
          <w:jc w:val="center"/>
        </w:trPr>
        <w:tc>
          <w:tcPr>
            <w:tcW w:w="1990" w:type="dxa"/>
            <w:gridSpan w:val="2"/>
            <w:vMerge w:val="restart"/>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Математика</w:t>
            </w: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Математика</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4+1</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4+1</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p>
        </w:tc>
      </w:tr>
      <w:tr w:rsidR="00ED0A56" w:rsidRPr="00ED0A56" w:rsidTr="00ED0A56">
        <w:trPr>
          <w:cantSplit/>
          <w:jc w:val="center"/>
        </w:trPr>
        <w:tc>
          <w:tcPr>
            <w:tcW w:w="1990" w:type="dxa"/>
            <w:gridSpan w:val="2"/>
            <w:vMerge/>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ru-RU"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ru-RU" w:bidi="ar-SA"/>
              </w:rPr>
            </w:pPr>
            <w:r w:rsidRPr="00ED0A56">
              <w:rPr>
                <w:rFonts w:ascii="Times New Roman" w:eastAsia="Times New Roman" w:hAnsi="Times New Roman" w:cs="Times New Roman"/>
                <w:sz w:val="22"/>
                <w:szCs w:val="22"/>
                <w:lang w:val="uk-UA" w:eastAsia="ru-RU" w:bidi="ar-SA"/>
              </w:rPr>
              <w:t xml:space="preserve">Алгебра </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2</w:t>
            </w:r>
          </w:p>
        </w:tc>
      </w:tr>
      <w:tr w:rsidR="00ED0A56" w:rsidRPr="00ED0A56" w:rsidTr="00ED0A56">
        <w:trPr>
          <w:cantSplit/>
          <w:jc w:val="center"/>
        </w:trPr>
        <w:tc>
          <w:tcPr>
            <w:tcW w:w="1990" w:type="dxa"/>
            <w:gridSpan w:val="2"/>
            <w:vMerge/>
            <w:tcBorders>
              <w:bottom w:val="nil"/>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ru-RU"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ru-RU" w:bidi="ar-SA"/>
              </w:rPr>
            </w:pPr>
            <w:r w:rsidRPr="00ED0A56">
              <w:rPr>
                <w:rFonts w:ascii="Times New Roman" w:eastAsia="Times New Roman" w:hAnsi="Times New Roman" w:cs="Times New Roman"/>
                <w:sz w:val="22"/>
                <w:szCs w:val="22"/>
                <w:lang w:val="uk-UA" w:eastAsia="ru-RU" w:bidi="ar-SA"/>
              </w:rPr>
              <w:t>Геометрія</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2</w:t>
            </w:r>
          </w:p>
        </w:tc>
      </w:tr>
      <w:tr w:rsidR="00ED0A56" w:rsidRPr="00ED0A56" w:rsidTr="00ED0A56">
        <w:trPr>
          <w:cantSplit/>
          <w:trHeight w:val="211"/>
          <w:jc w:val="center"/>
        </w:trPr>
        <w:tc>
          <w:tcPr>
            <w:tcW w:w="1990" w:type="dxa"/>
            <w:gridSpan w:val="2"/>
            <w:vMerge w:val="restart"/>
          </w:tcPr>
          <w:p w:rsidR="00ED0A56" w:rsidRPr="00ED0A56" w:rsidRDefault="00ED0A56" w:rsidP="00ED0A56">
            <w:pPr>
              <w:widowControl/>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Природо-</w:t>
            </w:r>
          </w:p>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знавство</w:t>
            </w: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 xml:space="preserve">Природознавство </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uk-UA" w:eastAsia="ru-RU" w:bidi="ar-SA"/>
              </w:rPr>
            </w:pPr>
            <w:r w:rsidRPr="00ED0A56">
              <w:rPr>
                <w:rFonts w:ascii="Times New Roman" w:eastAsia="Times New Roman" w:hAnsi="Times New Roman" w:cs="Times New Roman"/>
                <w:lang w:val="uk-UA" w:eastAsia="ru-RU" w:bidi="ar-SA"/>
              </w:rPr>
              <w:t>-</w:t>
            </w:r>
          </w:p>
        </w:tc>
      </w:tr>
      <w:tr w:rsidR="00ED0A56" w:rsidRPr="00ED0A56" w:rsidTr="00ED0A56">
        <w:trPr>
          <w:cantSplit/>
          <w:trHeight w:val="211"/>
          <w:jc w:val="center"/>
        </w:trPr>
        <w:tc>
          <w:tcPr>
            <w:tcW w:w="1990" w:type="dxa"/>
            <w:gridSpan w:val="2"/>
            <w:vMerge/>
          </w:tcPr>
          <w:p w:rsidR="00ED0A56" w:rsidRPr="00ED0A56" w:rsidRDefault="00ED0A56" w:rsidP="00ED0A56">
            <w:pPr>
              <w:widowControl/>
              <w:jc w:val="center"/>
              <w:rPr>
                <w:rFonts w:ascii="Times New Roman" w:eastAsia="Times New Roman" w:hAnsi="Times New Roman" w:cs="Times New Roman"/>
                <w:lang w:val="uk-UA" w:eastAsia="ru-RU"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ru-RU" w:bidi="ar-SA"/>
              </w:rPr>
            </w:pPr>
            <w:r w:rsidRPr="00ED0A56">
              <w:rPr>
                <w:rFonts w:ascii="Times New Roman" w:eastAsia="Times New Roman" w:hAnsi="Times New Roman" w:cs="Times New Roman"/>
                <w:sz w:val="22"/>
                <w:szCs w:val="22"/>
                <w:lang w:val="uk-UA" w:eastAsia="ru-RU" w:bidi="ar-SA"/>
              </w:rPr>
              <w:t>Біологія</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2</w:t>
            </w:r>
          </w:p>
        </w:tc>
      </w:tr>
      <w:tr w:rsidR="00ED0A56" w:rsidRPr="00ED0A56" w:rsidTr="00ED0A56">
        <w:trPr>
          <w:cantSplit/>
          <w:jc w:val="center"/>
        </w:trPr>
        <w:tc>
          <w:tcPr>
            <w:tcW w:w="1990" w:type="dxa"/>
            <w:gridSpan w:val="2"/>
            <w:vMerge/>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Географія</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1,5</w:t>
            </w:r>
          </w:p>
        </w:tc>
      </w:tr>
      <w:tr w:rsidR="00ED0A56" w:rsidRPr="00ED0A56" w:rsidTr="00ED0A56">
        <w:trPr>
          <w:cantSplit/>
          <w:jc w:val="center"/>
        </w:trPr>
        <w:tc>
          <w:tcPr>
            <w:tcW w:w="1990" w:type="dxa"/>
            <w:gridSpan w:val="2"/>
            <w:vMerge/>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ru-RU" w:bidi="ar-SA"/>
              </w:rPr>
            </w:pPr>
            <w:r w:rsidRPr="00ED0A56">
              <w:rPr>
                <w:rFonts w:ascii="Times New Roman" w:eastAsia="Times New Roman" w:hAnsi="Times New Roman" w:cs="Times New Roman"/>
                <w:sz w:val="22"/>
                <w:szCs w:val="22"/>
                <w:lang w:val="uk-UA" w:eastAsia="ru-RU" w:bidi="ar-SA"/>
              </w:rPr>
              <w:t>Фізика</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3</w:t>
            </w:r>
          </w:p>
        </w:tc>
      </w:tr>
      <w:tr w:rsidR="00ED0A56" w:rsidRPr="00ED0A56" w:rsidTr="00ED0A56">
        <w:trPr>
          <w:cantSplit/>
          <w:jc w:val="center"/>
        </w:trPr>
        <w:tc>
          <w:tcPr>
            <w:tcW w:w="1990" w:type="dxa"/>
            <w:gridSpan w:val="2"/>
            <w:vMerge/>
            <w:tcBorders>
              <w:bottom w:val="nil"/>
            </w:tcBorders>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ru-RU" w:bidi="ar-SA"/>
              </w:rPr>
            </w:pPr>
            <w:r w:rsidRPr="00ED0A56">
              <w:rPr>
                <w:rFonts w:ascii="Times New Roman" w:eastAsia="Times New Roman" w:hAnsi="Times New Roman" w:cs="Times New Roman"/>
                <w:sz w:val="22"/>
                <w:szCs w:val="22"/>
                <w:lang w:val="uk-UA" w:eastAsia="ru-RU" w:bidi="ar-SA"/>
              </w:rPr>
              <w:t>Хімія</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1,5</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2</w:t>
            </w:r>
          </w:p>
        </w:tc>
      </w:tr>
      <w:tr w:rsidR="00ED0A56" w:rsidRPr="00ED0A56" w:rsidTr="00ED0A56">
        <w:trPr>
          <w:cantSplit/>
          <w:jc w:val="center"/>
        </w:trPr>
        <w:tc>
          <w:tcPr>
            <w:tcW w:w="1990" w:type="dxa"/>
            <w:gridSpan w:val="2"/>
            <w:vMerge w:val="restart"/>
            <w:tcBorders>
              <w:bottom w:val="nil"/>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Технології</w:t>
            </w: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Трудове навчання</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2</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1</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1</w:t>
            </w:r>
          </w:p>
        </w:tc>
      </w:tr>
      <w:tr w:rsidR="00ED0A56" w:rsidRPr="00ED0A56" w:rsidTr="00ED0A56">
        <w:trPr>
          <w:cantSplit/>
          <w:jc w:val="center"/>
        </w:trPr>
        <w:tc>
          <w:tcPr>
            <w:tcW w:w="1990" w:type="dxa"/>
            <w:gridSpan w:val="2"/>
            <w:vMerge/>
            <w:tcBorders>
              <w:bottom w:val="nil"/>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ru-RU" w:bidi="ar-SA"/>
              </w:rPr>
            </w:pP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ru-RU" w:bidi="ar-SA"/>
              </w:rPr>
            </w:pPr>
            <w:r w:rsidRPr="00ED0A56">
              <w:rPr>
                <w:rFonts w:ascii="Times New Roman" w:eastAsia="Times New Roman" w:hAnsi="Times New Roman" w:cs="Times New Roman"/>
                <w:sz w:val="22"/>
                <w:szCs w:val="22"/>
                <w:lang w:val="uk-UA" w:eastAsia="ru-RU" w:bidi="ar-SA"/>
              </w:rPr>
              <w:t>Інформатика</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2</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2</w:t>
            </w:r>
          </w:p>
        </w:tc>
      </w:tr>
      <w:tr w:rsidR="00ED0A56" w:rsidRPr="00ED0A56" w:rsidTr="00ED0A56">
        <w:trPr>
          <w:cantSplit/>
          <w:trHeight w:val="228"/>
          <w:jc w:val="center"/>
        </w:trPr>
        <w:tc>
          <w:tcPr>
            <w:tcW w:w="1990" w:type="dxa"/>
            <w:gridSpan w:val="2"/>
            <w:vMerge w:val="restart"/>
            <w:tcBorders>
              <w:bottom w:val="nil"/>
            </w:tcBorders>
          </w:tcPr>
          <w:p w:rsidR="00ED0A56" w:rsidRPr="00ED0A56" w:rsidRDefault="00ED0A56" w:rsidP="00ED0A56">
            <w:pPr>
              <w:widowControl/>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 xml:space="preserve">Здоров’я і фізична </w:t>
            </w:r>
          </w:p>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культура</w:t>
            </w:r>
          </w:p>
        </w:tc>
        <w:tc>
          <w:tcPr>
            <w:tcW w:w="2812" w:type="dxa"/>
            <w:tcBorders>
              <w:left w:val="nil"/>
            </w:tcBorders>
          </w:tcPr>
          <w:p w:rsidR="00ED0A56" w:rsidRPr="00ED0A56" w:rsidRDefault="00ED0A56" w:rsidP="00ED0A56">
            <w:pPr>
              <w:widowControl/>
              <w:autoSpaceDE w:val="0"/>
              <w:autoSpaceDN w:val="0"/>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Основи здоров’я</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1</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1</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1</w:t>
            </w:r>
          </w:p>
        </w:tc>
      </w:tr>
      <w:tr w:rsidR="00ED0A56" w:rsidRPr="00ED0A56" w:rsidTr="00ED0A56">
        <w:trPr>
          <w:cantSplit/>
          <w:trHeight w:val="308"/>
          <w:jc w:val="center"/>
        </w:trPr>
        <w:tc>
          <w:tcPr>
            <w:tcW w:w="1990" w:type="dxa"/>
            <w:gridSpan w:val="2"/>
            <w:vMerge/>
            <w:tcBorders>
              <w:bottom w:val="nil"/>
            </w:tcBorders>
            <w:vAlign w:val="center"/>
          </w:tcPr>
          <w:p w:rsidR="00ED0A56" w:rsidRPr="00ED0A56" w:rsidRDefault="00ED0A56" w:rsidP="00ED0A56">
            <w:pPr>
              <w:widowControl/>
              <w:rPr>
                <w:rFonts w:ascii="Times New Roman" w:eastAsia="Times New Roman" w:hAnsi="Times New Roman" w:cs="Times New Roman"/>
                <w:lang w:val="uk-UA" w:eastAsia="uk-UA" w:bidi="ar-SA"/>
              </w:rPr>
            </w:pPr>
          </w:p>
        </w:tc>
        <w:tc>
          <w:tcPr>
            <w:tcW w:w="2812" w:type="dxa"/>
          </w:tcPr>
          <w:p w:rsidR="00ED0A56" w:rsidRPr="00ED0A56" w:rsidRDefault="00ED0A56" w:rsidP="00ED0A56">
            <w:pPr>
              <w:widowControl/>
              <w:autoSpaceDE w:val="0"/>
              <w:autoSpaceDN w:val="0"/>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ru-RU" w:bidi="ar-SA"/>
              </w:rPr>
              <w:t>Фізична культура</w:t>
            </w:r>
          </w:p>
        </w:tc>
        <w:tc>
          <w:tcPr>
            <w:tcW w:w="1089"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3</w:t>
            </w:r>
          </w:p>
        </w:tc>
        <w:tc>
          <w:tcPr>
            <w:tcW w:w="1040" w:type="dxa"/>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3</w:t>
            </w:r>
          </w:p>
        </w:tc>
        <w:tc>
          <w:tcPr>
            <w:tcW w:w="964" w:type="dxa"/>
            <w:tcBorders>
              <w:righ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sz w:val="22"/>
                <w:szCs w:val="22"/>
                <w:lang w:val="uk-UA" w:eastAsia="uk-UA" w:bidi="ar-SA"/>
              </w:rPr>
              <w:t>3</w:t>
            </w:r>
          </w:p>
        </w:tc>
        <w:tc>
          <w:tcPr>
            <w:tcW w:w="1087" w:type="dxa"/>
            <w:tcBorders>
              <w:left w:val="single" w:sz="4" w:space="0" w:color="auto"/>
            </w:tcBorders>
          </w:tcPr>
          <w:p w:rsidR="00ED0A56" w:rsidRPr="00ED0A56" w:rsidRDefault="00ED0A56" w:rsidP="00ED0A56">
            <w:pPr>
              <w:widowControl/>
              <w:autoSpaceDE w:val="0"/>
              <w:autoSpaceDN w:val="0"/>
              <w:jc w:val="center"/>
              <w:rPr>
                <w:rFonts w:ascii="Times New Roman" w:eastAsia="Times New Roman" w:hAnsi="Times New Roman" w:cs="Times New Roman"/>
                <w:lang w:val="uk-UA" w:eastAsia="uk-UA" w:bidi="ar-SA"/>
              </w:rPr>
            </w:pPr>
            <w:r w:rsidRPr="00ED0A56">
              <w:rPr>
                <w:rFonts w:ascii="Times New Roman" w:eastAsia="Times New Roman" w:hAnsi="Times New Roman" w:cs="Times New Roman"/>
                <w:lang w:val="uk-UA" w:eastAsia="uk-UA" w:bidi="ar-SA"/>
              </w:rPr>
              <w:t>3</w:t>
            </w:r>
          </w:p>
        </w:tc>
        <w:tc>
          <w:tcPr>
            <w:tcW w:w="1030"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lang w:val="ru-RU" w:eastAsia="ru-RU" w:bidi="ar-SA"/>
              </w:rPr>
            </w:pPr>
            <w:r w:rsidRPr="00ED0A56">
              <w:rPr>
                <w:rFonts w:ascii="Times New Roman" w:eastAsia="Times New Roman" w:hAnsi="Times New Roman" w:cs="Times New Roman"/>
                <w:lang w:val="ru-RU" w:eastAsia="ru-RU" w:bidi="ar-SA"/>
              </w:rPr>
              <w:t>3</w:t>
            </w:r>
          </w:p>
        </w:tc>
      </w:tr>
      <w:tr w:rsidR="00ED0A56" w:rsidRPr="00ED0A56" w:rsidTr="00ED0A56">
        <w:trPr>
          <w:cantSplit/>
          <w:jc w:val="center"/>
        </w:trPr>
        <w:tc>
          <w:tcPr>
            <w:tcW w:w="4802" w:type="dxa"/>
            <w:gridSpan w:val="3"/>
            <w:tcBorders>
              <w:bottom w:val="nil"/>
            </w:tcBorders>
          </w:tcPr>
          <w:p w:rsidR="00ED0A56" w:rsidRPr="00ED0A56" w:rsidRDefault="00ED0A56" w:rsidP="00ED0A56">
            <w:pPr>
              <w:widowControl/>
              <w:jc w:val="center"/>
              <w:rPr>
                <w:rFonts w:ascii="Times New Roman" w:eastAsia="Calibri" w:hAnsi="Times New Roman" w:cs="Times New Roman"/>
                <w:color w:val="auto"/>
                <w:sz w:val="28"/>
                <w:szCs w:val="28"/>
                <w:lang w:val="uk-UA" w:bidi="ar-SA"/>
              </w:rPr>
            </w:pPr>
            <w:r w:rsidRPr="00ED0A56">
              <w:rPr>
                <w:rFonts w:ascii="Times New Roman" w:eastAsia="Calibri" w:hAnsi="Times New Roman" w:cs="Times New Roman"/>
                <w:color w:val="auto"/>
                <w:szCs w:val="28"/>
                <w:lang w:val="uk-UA" w:eastAsia="ru-RU" w:bidi="ar-SA"/>
              </w:rPr>
              <w:t>Години на вивчення спеціалізованих навчальних предметів, курсів</w:t>
            </w:r>
          </w:p>
        </w:tc>
        <w:tc>
          <w:tcPr>
            <w:tcW w:w="1089" w:type="dxa"/>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2,5</w:t>
            </w:r>
          </w:p>
        </w:tc>
        <w:tc>
          <w:tcPr>
            <w:tcW w:w="1040" w:type="dxa"/>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3</w:t>
            </w:r>
            <w:r w:rsidR="00B4097E">
              <w:rPr>
                <w:rFonts w:ascii="Times New Roman" w:eastAsia="Times New Roman" w:hAnsi="Times New Roman" w:cs="Times New Roman"/>
                <w:b/>
                <w:sz w:val="20"/>
                <w:szCs w:val="20"/>
                <w:lang w:val="uk-UA" w:eastAsia="ru-RU" w:bidi="ar-SA"/>
              </w:rPr>
              <w:t>,5</w:t>
            </w:r>
          </w:p>
        </w:tc>
        <w:tc>
          <w:tcPr>
            <w:tcW w:w="964" w:type="dxa"/>
            <w:tcBorders>
              <w:right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2,5</w:t>
            </w:r>
          </w:p>
        </w:tc>
        <w:tc>
          <w:tcPr>
            <w:tcW w:w="1087" w:type="dxa"/>
            <w:tcBorders>
              <w:left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2</w:t>
            </w:r>
          </w:p>
        </w:tc>
        <w:tc>
          <w:tcPr>
            <w:tcW w:w="1030" w:type="dxa"/>
            <w:tcBorders>
              <w:left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Pr>
                <w:rFonts w:ascii="Times New Roman" w:eastAsia="Times New Roman" w:hAnsi="Times New Roman" w:cs="Times New Roman"/>
                <w:b/>
                <w:sz w:val="20"/>
                <w:szCs w:val="20"/>
                <w:lang w:val="uk-UA" w:eastAsia="ru-RU" w:bidi="ar-SA"/>
              </w:rPr>
              <w:t>2</w:t>
            </w:r>
          </w:p>
        </w:tc>
      </w:tr>
      <w:tr w:rsidR="00ED0A56" w:rsidRPr="00ED0A56" w:rsidTr="00ED0A56">
        <w:trPr>
          <w:cantSplit/>
          <w:jc w:val="center"/>
        </w:trPr>
        <w:tc>
          <w:tcPr>
            <w:tcW w:w="4802" w:type="dxa"/>
            <w:gridSpan w:val="3"/>
            <w:tcBorders>
              <w:bottom w:val="nil"/>
            </w:tcBorders>
          </w:tcPr>
          <w:p w:rsidR="00ED0A56" w:rsidRPr="00ED0A56" w:rsidRDefault="00ED0A56" w:rsidP="00ED0A56">
            <w:pPr>
              <w:widowControl/>
              <w:autoSpaceDE w:val="0"/>
              <w:autoSpaceDN w:val="0"/>
              <w:jc w:val="center"/>
              <w:rPr>
                <w:rFonts w:ascii="Times New Roman" w:eastAsia="Times New Roman" w:hAnsi="Times New Roman" w:cs="Times New Roman"/>
                <w:sz w:val="20"/>
                <w:szCs w:val="20"/>
                <w:lang w:val="uk-UA" w:eastAsia="uk-UA" w:bidi="ar-SA"/>
              </w:rPr>
            </w:pPr>
            <w:r w:rsidRPr="00ED0A56">
              <w:rPr>
                <w:rFonts w:ascii="Times New Roman" w:eastAsia="Times New Roman" w:hAnsi="Times New Roman" w:cs="Times New Roman"/>
                <w:b/>
                <w:sz w:val="20"/>
                <w:szCs w:val="20"/>
                <w:lang w:val="uk-UA" w:eastAsia="ru-RU" w:bidi="ar-SA"/>
              </w:rPr>
              <w:t>Разом інваріантна складова</w:t>
            </w:r>
          </w:p>
        </w:tc>
        <w:tc>
          <w:tcPr>
            <w:tcW w:w="1089" w:type="dxa"/>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25+3</w:t>
            </w:r>
          </w:p>
        </w:tc>
        <w:tc>
          <w:tcPr>
            <w:tcW w:w="1040" w:type="dxa"/>
          </w:tcPr>
          <w:p w:rsidR="00ED0A56" w:rsidRPr="00ED0A56" w:rsidRDefault="00ED0A56" w:rsidP="00B4097E">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2</w:t>
            </w:r>
            <w:r w:rsidR="00B4097E">
              <w:rPr>
                <w:rFonts w:ascii="Times New Roman" w:eastAsia="Times New Roman" w:hAnsi="Times New Roman" w:cs="Times New Roman"/>
                <w:b/>
                <w:sz w:val="20"/>
                <w:szCs w:val="20"/>
                <w:lang w:val="uk-UA" w:eastAsia="ru-RU" w:bidi="ar-SA"/>
              </w:rPr>
              <w:t>8</w:t>
            </w:r>
            <w:r w:rsidRPr="00ED0A56">
              <w:rPr>
                <w:rFonts w:ascii="Times New Roman" w:eastAsia="Times New Roman" w:hAnsi="Times New Roman" w:cs="Times New Roman"/>
                <w:b/>
                <w:sz w:val="20"/>
                <w:szCs w:val="20"/>
                <w:lang w:val="uk-UA" w:eastAsia="ru-RU" w:bidi="ar-SA"/>
              </w:rPr>
              <w:t>+3</w:t>
            </w:r>
          </w:p>
        </w:tc>
        <w:tc>
          <w:tcPr>
            <w:tcW w:w="964" w:type="dxa"/>
            <w:tcBorders>
              <w:right w:val="single" w:sz="4" w:space="0" w:color="auto"/>
            </w:tcBorders>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28,5+3</w:t>
            </w:r>
          </w:p>
        </w:tc>
        <w:tc>
          <w:tcPr>
            <w:tcW w:w="1087" w:type="dxa"/>
            <w:tcBorders>
              <w:left w:val="single" w:sz="4" w:space="0" w:color="auto"/>
            </w:tcBorders>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29,5+3</w:t>
            </w:r>
          </w:p>
        </w:tc>
        <w:tc>
          <w:tcPr>
            <w:tcW w:w="1030" w:type="dxa"/>
            <w:tcBorders>
              <w:left w:val="single" w:sz="4" w:space="0" w:color="auto"/>
            </w:tcBorders>
          </w:tcPr>
          <w:p w:rsidR="00ED0A56" w:rsidRPr="00ED0A56" w:rsidRDefault="00567512" w:rsidP="00567512">
            <w:pPr>
              <w:widowControl/>
              <w:jc w:val="center"/>
              <w:rPr>
                <w:rFonts w:ascii="Times New Roman" w:eastAsia="Times New Roman" w:hAnsi="Times New Roman" w:cs="Times New Roman"/>
                <w:b/>
                <w:sz w:val="20"/>
                <w:szCs w:val="20"/>
                <w:lang w:val="uk-UA" w:eastAsia="ru-RU" w:bidi="ar-SA"/>
              </w:rPr>
            </w:pPr>
            <w:r>
              <w:rPr>
                <w:rFonts w:ascii="Times New Roman" w:eastAsia="Times New Roman" w:hAnsi="Times New Roman" w:cs="Times New Roman"/>
                <w:b/>
                <w:sz w:val="20"/>
                <w:szCs w:val="20"/>
                <w:lang w:val="uk-UA" w:eastAsia="ru-RU" w:bidi="ar-SA"/>
              </w:rPr>
              <w:t>31</w:t>
            </w:r>
            <w:r w:rsidR="00ED0A56" w:rsidRPr="00ED0A56">
              <w:rPr>
                <w:rFonts w:ascii="Times New Roman" w:eastAsia="Times New Roman" w:hAnsi="Times New Roman" w:cs="Times New Roman"/>
                <w:b/>
                <w:sz w:val="20"/>
                <w:szCs w:val="20"/>
                <w:lang w:val="uk-UA" w:eastAsia="ru-RU" w:bidi="ar-SA"/>
              </w:rPr>
              <w:t>+3</w:t>
            </w:r>
          </w:p>
        </w:tc>
      </w:tr>
      <w:tr w:rsidR="00ED0A56" w:rsidRPr="00ED0A56" w:rsidTr="00ED0A56">
        <w:trPr>
          <w:cantSplit/>
          <w:trHeight w:val="191"/>
          <w:jc w:val="center"/>
        </w:trPr>
        <w:tc>
          <w:tcPr>
            <w:tcW w:w="4802" w:type="dxa"/>
            <w:gridSpan w:val="3"/>
          </w:tcPr>
          <w:p w:rsidR="00ED0A56" w:rsidRPr="00ED0A56" w:rsidRDefault="00ED0A56" w:rsidP="00ED0A56">
            <w:pPr>
              <w:widowControl/>
              <w:rPr>
                <w:rFonts w:ascii="Times New Roman" w:eastAsia="Times New Roman" w:hAnsi="Times New Roman" w:cs="Times New Roman"/>
                <w:i/>
                <w:sz w:val="20"/>
                <w:szCs w:val="20"/>
                <w:lang w:val="uk-UA" w:eastAsia="ru-RU" w:bidi="ar-SA"/>
              </w:rPr>
            </w:pPr>
            <w:r w:rsidRPr="00ED0A56">
              <w:rPr>
                <w:rFonts w:ascii="Times New Roman" w:eastAsia="Times New Roman" w:hAnsi="Times New Roman" w:cs="Times New Roman"/>
                <w:b/>
                <w:sz w:val="20"/>
                <w:szCs w:val="20"/>
                <w:lang w:val="uk-UA" w:eastAsia="ru-RU" w:bidi="ar-SA"/>
              </w:rPr>
              <w:t>Варіативна складова:</w:t>
            </w:r>
            <w:r w:rsidRPr="00ED0A56">
              <w:rPr>
                <w:rFonts w:ascii="Times New Roman" w:eastAsia="Times New Roman" w:hAnsi="Times New Roman" w:cs="Times New Roman"/>
                <w:sz w:val="20"/>
                <w:szCs w:val="20"/>
                <w:lang w:val="uk-UA" w:eastAsia="ru-RU" w:bidi="ar-SA"/>
              </w:rPr>
              <w:t xml:space="preserve"> додатковий час на предмети, курси за вибором, факультативи</w:t>
            </w:r>
          </w:p>
        </w:tc>
        <w:tc>
          <w:tcPr>
            <w:tcW w:w="1089" w:type="dxa"/>
            <w:tcBorders>
              <w:top w:val="nil"/>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1,5</w:t>
            </w:r>
          </w:p>
        </w:tc>
        <w:tc>
          <w:tcPr>
            <w:tcW w:w="1040" w:type="dxa"/>
            <w:tcBorders>
              <w:bottom w:val="single" w:sz="4" w:space="0" w:color="auto"/>
            </w:tcBorders>
            <w:vAlign w:val="center"/>
          </w:tcPr>
          <w:p w:rsidR="00ED0A56" w:rsidRPr="00ED0A56" w:rsidRDefault="00ED0A56" w:rsidP="00B4097E">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1</w:t>
            </w:r>
          </w:p>
        </w:tc>
        <w:tc>
          <w:tcPr>
            <w:tcW w:w="964" w:type="dxa"/>
            <w:tcBorders>
              <w:bottom w:val="single" w:sz="4" w:space="0" w:color="auto"/>
              <w:right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1,5</w:t>
            </w:r>
          </w:p>
        </w:tc>
        <w:tc>
          <w:tcPr>
            <w:tcW w:w="1087" w:type="dxa"/>
            <w:tcBorders>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1,5</w:t>
            </w:r>
          </w:p>
        </w:tc>
        <w:tc>
          <w:tcPr>
            <w:tcW w:w="1030" w:type="dxa"/>
            <w:tcBorders>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1</w:t>
            </w:r>
          </w:p>
        </w:tc>
      </w:tr>
      <w:tr w:rsidR="00ED0A56" w:rsidRPr="006536AB" w:rsidTr="00ED0A56">
        <w:trPr>
          <w:cantSplit/>
          <w:trHeight w:val="191"/>
          <w:jc w:val="center"/>
        </w:trPr>
        <w:tc>
          <w:tcPr>
            <w:tcW w:w="4802" w:type="dxa"/>
            <w:gridSpan w:val="3"/>
          </w:tcPr>
          <w:p w:rsidR="00ED0A56" w:rsidRPr="00ED0A56" w:rsidRDefault="00ED0A56" w:rsidP="00ED0A56">
            <w:pPr>
              <w:widowControl/>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lang w:val="uk-UA" w:eastAsia="ru-RU" w:bidi="ar-SA"/>
              </w:rPr>
              <w:t>І. Додаткові години на вивчення предметів інваріантної складової</w:t>
            </w:r>
          </w:p>
        </w:tc>
        <w:tc>
          <w:tcPr>
            <w:tcW w:w="1089" w:type="dxa"/>
            <w:tcBorders>
              <w:top w:val="nil"/>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p>
        </w:tc>
        <w:tc>
          <w:tcPr>
            <w:tcW w:w="1040" w:type="dxa"/>
            <w:tcBorders>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p>
        </w:tc>
        <w:tc>
          <w:tcPr>
            <w:tcW w:w="964" w:type="dxa"/>
            <w:tcBorders>
              <w:bottom w:val="single" w:sz="4" w:space="0" w:color="auto"/>
              <w:right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p>
        </w:tc>
        <w:tc>
          <w:tcPr>
            <w:tcW w:w="1087" w:type="dxa"/>
            <w:tcBorders>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p>
        </w:tc>
        <w:tc>
          <w:tcPr>
            <w:tcW w:w="1030" w:type="dxa"/>
            <w:tcBorders>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p>
        </w:tc>
      </w:tr>
      <w:tr w:rsidR="00ED0A56" w:rsidRPr="00ED0A56" w:rsidTr="00ED0A56">
        <w:trPr>
          <w:cantSplit/>
          <w:trHeight w:val="216"/>
          <w:jc w:val="center"/>
        </w:trPr>
        <w:tc>
          <w:tcPr>
            <w:tcW w:w="4802" w:type="dxa"/>
            <w:gridSpan w:val="3"/>
            <w:tcBorders>
              <w:top w:val="nil"/>
              <w:bottom w:val="single" w:sz="4" w:space="0" w:color="auto"/>
            </w:tcBorders>
          </w:tcPr>
          <w:p w:rsidR="00ED0A56" w:rsidRPr="00ED0A56" w:rsidRDefault="00ED0A56" w:rsidP="00ED0A56">
            <w:pPr>
              <w:widowControl/>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ІІ. Курси за вибором</w:t>
            </w:r>
          </w:p>
        </w:tc>
        <w:tc>
          <w:tcPr>
            <w:tcW w:w="1089" w:type="dxa"/>
            <w:tcBorders>
              <w:bottom w:val="single" w:sz="4" w:space="0" w:color="auto"/>
            </w:tcBorders>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1</w:t>
            </w:r>
          </w:p>
        </w:tc>
        <w:tc>
          <w:tcPr>
            <w:tcW w:w="1040" w:type="dxa"/>
            <w:tcBorders>
              <w:bottom w:val="single" w:sz="4" w:space="0" w:color="auto"/>
            </w:tcBorders>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0,5</w:t>
            </w:r>
          </w:p>
        </w:tc>
        <w:tc>
          <w:tcPr>
            <w:tcW w:w="964" w:type="dxa"/>
            <w:tcBorders>
              <w:bottom w:val="single" w:sz="4" w:space="0" w:color="auto"/>
              <w:right w:val="single" w:sz="4" w:space="0" w:color="auto"/>
            </w:tcBorders>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0,5</w:t>
            </w:r>
          </w:p>
        </w:tc>
        <w:tc>
          <w:tcPr>
            <w:tcW w:w="1087" w:type="dxa"/>
            <w:tcBorders>
              <w:left w:val="single" w:sz="4" w:space="0" w:color="auto"/>
              <w:bottom w:val="single" w:sz="4" w:space="0" w:color="auto"/>
            </w:tcBorders>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0,5</w:t>
            </w:r>
          </w:p>
        </w:tc>
        <w:tc>
          <w:tcPr>
            <w:tcW w:w="1030" w:type="dxa"/>
            <w:tcBorders>
              <w:left w:val="single" w:sz="4" w:space="0" w:color="auto"/>
              <w:bottom w:val="single" w:sz="4" w:space="0" w:color="auto"/>
            </w:tcBorders>
            <w:vAlign w:val="center"/>
          </w:tcPr>
          <w:p w:rsidR="00ED0A56" w:rsidRPr="00ED0A56" w:rsidRDefault="00567512" w:rsidP="00ED0A56">
            <w:pPr>
              <w:widowControl/>
              <w:jc w:val="center"/>
              <w:rPr>
                <w:rFonts w:ascii="Times New Roman" w:eastAsia="Times New Roman" w:hAnsi="Times New Roman" w:cs="Times New Roman"/>
                <w:b/>
                <w:sz w:val="20"/>
                <w:szCs w:val="20"/>
                <w:lang w:val="uk-UA" w:eastAsia="ru-RU" w:bidi="ar-SA"/>
              </w:rPr>
            </w:pPr>
            <w:r>
              <w:rPr>
                <w:rFonts w:ascii="Times New Roman" w:eastAsia="Times New Roman" w:hAnsi="Times New Roman" w:cs="Times New Roman"/>
                <w:b/>
                <w:sz w:val="20"/>
                <w:szCs w:val="20"/>
                <w:lang w:val="uk-UA" w:eastAsia="ru-RU" w:bidi="ar-SA"/>
              </w:rPr>
              <w:t>0,5</w:t>
            </w:r>
          </w:p>
        </w:tc>
      </w:tr>
      <w:tr w:rsidR="00ED0A56" w:rsidRPr="00ED0A56" w:rsidTr="00ED0A56">
        <w:trPr>
          <w:cantSplit/>
          <w:trHeight w:val="216"/>
          <w:jc w:val="center"/>
        </w:trPr>
        <w:tc>
          <w:tcPr>
            <w:tcW w:w="771" w:type="dxa"/>
            <w:tcBorders>
              <w:top w:val="nil"/>
              <w:bottom w:val="single" w:sz="4" w:space="0" w:color="auto"/>
              <w:right w:val="single" w:sz="4" w:space="0" w:color="auto"/>
            </w:tcBorders>
          </w:tcPr>
          <w:p w:rsidR="00ED0A56" w:rsidRPr="00ED0A56" w:rsidRDefault="00ED0A56" w:rsidP="00ED0A56">
            <w:pPr>
              <w:widowControl/>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1</w:t>
            </w:r>
          </w:p>
        </w:tc>
        <w:tc>
          <w:tcPr>
            <w:tcW w:w="4031" w:type="dxa"/>
            <w:gridSpan w:val="2"/>
            <w:tcBorders>
              <w:top w:val="nil"/>
              <w:left w:val="single" w:sz="4" w:space="0" w:color="auto"/>
              <w:bottom w:val="single" w:sz="4" w:space="0" w:color="auto"/>
            </w:tcBorders>
          </w:tcPr>
          <w:p w:rsidR="00ED0A56" w:rsidRPr="00ED0A56" w:rsidRDefault="00ED0A56" w:rsidP="00ED0A56">
            <w:pPr>
              <w:widowControl/>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Українознавство</w:t>
            </w:r>
          </w:p>
        </w:tc>
        <w:tc>
          <w:tcPr>
            <w:tcW w:w="1089" w:type="dxa"/>
            <w:tcBorders>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1</w:t>
            </w:r>
          </w:p>
        </w:tc>
        <w:tc>
          <w:tcPr>
            <w:tcW w:w="1040" w:type="dxa"/>
            <w:tcBorders>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0,5</w:t>
            </w:r>
          </w:p>
        </w:tc>
        <w:tc>
          <w:tcPr>
            <w:tcW w:w="964" w:type="dxa"/>
            <w:tcBorders>
              <w:bottom w:val="single" w:sz="4" w:space="0" w:color="auto"/>
              <w:right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0,5</w:t>
            </w:r>
          </w:p>
        </w:tc>
        <w:tc>
          <w:tcPr>
            <w:tcW w:w="1087" w:type="dxa"/>
            <w:tcBorders>
              <w:left w:val="single" w:sz="4" w:space="0" w:color="auto"/>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0,5</w:t>
            </w:r>
          </w:p>
        </w:tc>
        <w:tc>
          <w:tcPr>
            <w:tcW w:w="1030" w:type="dxa"/>
            <w:tcBorders>
              <w:left w:val="single" w:sz="4" w:space="0" w:color="auto"/>
              <w:bottom w:val="single" w:sz="4" w:space="0" w:color="auto"/>
            </w:tcBorders>
            <w:vAlign w:val="center"/>
          </w:tcPr>
          <w:p w:rsidR="00ED0A56" w:rsidRPr="00ED0A56" w:rsidRDefault="00567512" w:rsidP="00ED0A56">
            <w:pPr>
              <w:widowControl/>
              <w:jc w:val="center"/>
              <w:rPr>
                <w:rFonts w:ascii="Times New Roman" w:eastAsia="Times New Roman" w:hAnsi="Times New Roman" w:cs="Times New Roman"/>
                <w:sz w:val="20"/>
                <w:szCs w:val="20"/>
                <w:lang w:val="uk-UA" w:eastAsia="ru-RU" w:bidi="ar-SA"/>
              </w:rPr>
            </w:pPr>
            <w:r>
              <w:rPr>
                <w:rFonts w:ascii="Times New Roman" w:eastAsia="Times New Roman" w:hAnsi="Times New Roman" w:cs="Times New Roman"/>
                <w:sz w:val="20"/>
                <w:szCs w:val="20"/>
                <w:lang w:val="uk-UA" w:eastAsia="ru-RU" w:bidi="ar-SA"/>
              </w:rPr>
              <w:t>0,5</w:t>
            </w:r>
          </w:p>
        </w:tc>
      </w:tr>
      <w:tr w:rsidR="00ED0A56" w:rsidRPr="00ED0A56" w:rsidTr="00ED0A56">
        <w:trPr>
          <w:cantSplit/>
          <w:trHeight w:val="216"/>
          <w:jc w:val="center"/>
        </w:trPr>
        <w:tc>
          <w:tcPr>
            <w:tcW w:w="4802" w:type="dxa"/>
            <w:gridSpan w:val="3"/>
            <w:tcBorders>
              <w:top w:val="nil"/>
              <w:bottom w:val="single" w:sz="4" w:space="0" w:color="auto"/>
            </w:tcBorders>
          </w:tcPr>
          <w:p w:rsidR="00ED0A56" w:rsidRPr="00ED0A56" w:rsidRDefault="00ED0A56" w:rsidP="00ED0A56">
            <w:pPr>
              <w:widowControl/>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ІІІ. Факультативи</w:t>
            </w:r>
          </w:p>
        </w:tc>
        <w:tc>
          <w:tcPr>
            <w:tcW w:w="1089" w:type="dxa"/>
            <w:tcBorders>
              <w:bottom w:val="single" w:sz="4" w:space="0" w:color="auto"/>
            </w:tcBorders>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0,5</w:t>
            </w:r>
          </w:p>
        </w:tc>
        <w:tc>
          <w:tcPr>
            <w:tcW w:w="1040" w:type="dxa"/>
            <w:tcBorders>
              <w:bottom w:val="single" w:sz="4" w:space="0" w:color="auto"/>
            </w:tcBorders>
          </w:tcPr>
          <w:p w:rsidR="00ED0A56" w:rsidRPr="00ED0A56" w:rsidRDefault="00567512" w:rsidP="00ED0A56">
            <w:pPr>
              <w:widowControl/>
              <w:jc w:val="center"/>
              <w:rPr>
                <w:rFonts w:ascii="Times New Roman" w:eastAsia="Times New Roman" w:hAnsi="Times New Roman" w:cs="Times New Roman"/>
                <w:b/>
                <w:sz w:val="20"/>
                <w:szCs w:val="20"/>
                <w:lang w:val="uk-UA" w:eastAsia="ru-RU" w:bidi="ar-SA"/>
              </w:rPr>
            </w:pPr>
            <w:r>
              <w:rPr>
                <w:rFonts w:ascii="Times New Roman" w:eastAsia="Times New Roman" w:hAnsi="Times New Roman" w:cs="Times New Roman"/>
                <w:b/>
                <w:sz w:val="20"/>
                <w:szCs w:val="20"/>
                <w:lang w:val="uk-UA" w:eastAsia="ru-RU" w:bidi="ar-SA"/>
              </w:rPr>
              <w:t>0,5</w:t>
            </w:r>
          </w:p>
        </w:tc>
        <w:tc>
          <w:tcPr>
            <w:tcW w:w="964" w:type="dxa"/>
            <w:tcBorders>
              <w:bottom w:val="single" w:sz="4" w:space="0" w:color="auto"/>
              <w:right w:val="single" w:sz="4" w:space="0" w:color="auto"/>
            </w:tcBorders>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1</w:t>
            </w:r>
          </w:p>
        </w:tc>
        <w:tc>
          <w:tcPr>
            <w:tcW w:w="1087" w:type="dxa"/>
            <w:tcBorders>
              <w:left w:val="single" w:sz="4" w:space="0" w:color="auto"/>
              <w:bottom w:val="single" w:sz="4" w:space="0" w:color="auto"/>
            </w:tcBorders>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1</w:t>
            </w:r>
          </w:p>
        </w:tc>
        <w:tc>
          <w:tcPr>
            <w:tcW w:w="1030" w:type="dxa"/>
            <w:tcBorders>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0,5</w:t>
            </w:r>
          </w:p>
        </w:tc>
      </w:tr>
      <w:tr w:rsidR="00ED0A56" w:rsidRPr="00ED0A56" w:rsidTr="00ED0A56">
        <w:trPr>
          <w:cantSplit/>
          <w:trHeight w:val="216"/>
          <w:jc w:val="center"/>
        </w:trPr>
        <w:tc>
          <w:tcPr>
            <w:tcW w:w="4802" w:type="dxa"/>
            <w:gridSpan w:val="3"/>
            <w:tcBorders>
              <w:top w:val="nil"/>
              <w:bottom w:val="single" w:sz="4" w:space="0" w:color="auto"/>
            </w:tcBorders>
          </w:tcPr>
          <w:p w:rsidR="00ED0A56" w:rsidRPr="00ED0A56" w:rsidRDefault="00ED0A56" w:rsidP="00ED0A56">
            <w:pPr>
              <w:widowControl/>
              <w:numPr>
                <w:ilvl w:val="0"/>
                <w:numId w:val="10"/>
              </w:numP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Російська мова</w:t>
            </w:r>
          </w:p>
        </w:tc>
        <w:tc>
          <w:tcPr>
            <w:tcW w:w="1089" w:type="dxa"/>
            <w:tcBorders>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p>
        </w:tc>
        <w:tc>
          <w:tcPr>
            <w:tcW w:w="1040" w:type="dxa"/>
            <w:tcBorders>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p>
        </w:tc>
        <w:tc>
          <w:tcPr>
            <w:tcW w:w="964" w:type="dxa"/>
            <w:tcBorders>
              <w:bottom w:val="single" w:sz="4" w:space="0" w:color="auto"/>
              <w:right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0,5</w:t>
            </w:r>
          </w:p>
        </w:tc>
        <w:tc>
          <w:tcPr>
            <w:tcW w:w="1087" w:type="dxa"/>
            <w:tcBorders>
              <w:left w:val="single" w:sz="4" w:space="0" w:color="auto"/>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0,5</w:t>
            </w:r>
          </w:p>
        </w:tc>
        <w:tc>
          <w:tcPr>
            <w:tcW w:w="1030" w:type="dxa"/>
            <w:tcBorders>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0,5</w:t>
            </w:r>
          </w:p>
        </w:tc>
      </w:tr>
      <w:tr w:rsidR="00ED0A56" w:rsidRPr="00ED0A56" w:rsidTr="00ED0A56">
        <w:trPr>
          <w:cantSplit/>
          <w:trHeight w:val="216"/>
          <w:jc w:val="center"/>
        </w:trPr>
        <w:tc>
          <w:tcPr>
            <w:tcW w:w="4802" w:type="dxa"/>
            <w:gridSpan w:val="3"/>
            <w:tcBorders>
              <w:top w:val="nil"/>
              <w:bottom w:val="single" w:sz="4" w:space="0" w:color="auto"/>
            </w:tcBorders>
          </w:tcPr>
          <w:p w:rsidR="00ED0A56" w:rsidRPr="00ED0A56" w:rsidRDefault="00ED0A56" w:rsidP="00ED0A56">
            <w:pPr>
              <w:widowControl/>
              <w:numPr>
                <w:ilvl w:val="0"/>
                <w:numId w:val="10"/>
              </w:numP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Видатні постаті України</w:t>
            </w:r>
          </w:p>
        </w:tc>
        <w:tc>
          <w:tcPr>
            <w:tcW w:w="1089" w:type="dxa"/>
            <w:tcBorders>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p>
        </w:tc>
        <w:tc>
          <w:tcPr>
            <w:tcW w:w="1040" w:type="dxa"/>
            <w:tcBorders>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p>
        </w:tc>
        <w:tc>
          <w:tcPr>
            <w:tcW w:w="964" w:type="dxa"/>
            <w:tcBorders>
              <w:bottom w:val="single" w:sz="4" w:space="0" w:color="auto"/>
              <w:right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0,5</w:t>
            </w:r>
          </w:p>
        </w:tc>
        <w:tc>
          <w:tcPr>
            <w:tcW w:w="1087" w:type="dxa"/>
            <w:tcBorders>
              <w:left w:val="single" w:sz="4" w:space="0" w:color="auto"/>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0,5</w:t>
            </w:r>
          </w:p>
        </w:tc>
        <w:tc>
          <w:tcPr>
            <w:tcW w:w="1030" w:type="dxa"/>
            <w:tcBorders>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p>
        </w:tc>
      </w:tr>
      <w:tr w:rsidR="00ED0A56" w:rsidRPr="00ED0A56" w:rsidTr="00ED0A56">
        <w:trPr>
          <w:cantSplit/>
          <w:trHeight w:val="216"/>
          <w:jc w:val="center"/>
        </w:trPr>
        <w:tc>
          <w:tcPr>
            <w:tcW w:w="4802" w:type="dxa"/>
            <w:gridSpan w:val="3"/>
            <w:tcBorders>
              <w:top w:val="nil"/>
              <w:bottom w:val="single" w:sz="4" w:space="0" w:color="auto"/>
            </w:tcBorders>
          </w:tcPr>
          <w:p w:rsidR="00ED0A56" w:rsidRPr="00ED0A56" w:rsidRDefault="00ED0A56" w:rsidP="00ED0A56">
            <w:pPr>
              <w:widowControl/>
              <w:numPr>
                <w:ilvl w:val="0"/>
                <w:numId w:val="10"/>
              </w:numP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Риторика</w:t>
            </w:r>
          </w:p>
        </w:tc>
        <w:tc>
          <w:tcPr>
            <w:tcW w:w="1089" w:type="dxa"/>
            <w:tcBorders>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0,5</w:t>
            </w:r>
          </w:p>
        </w:tc>
        <w:tc>
          <w:tcPr>
            <w:tcW w:w="1040" w:type="dxa"/>
            <w:tcBorders>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0,5</w:t>
            </w:r>
          </w:p>
        </w:tc>
        <w:tc>
          <w:tcPr>
            <w:tcW w:w="964" w:type="dxa"/>
            <w:tcBorders>
              <w:bottom w:val="single" w:sz="4" w:space="0" w:color="auto"/>
              <w:right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p>
        </w:tc>
        <w:tc>
          <w:tcPr>
            <w:tcW w:w="1087" w:type="dxa"/>
            <w:tcBorders>
              <w:left w:val="single" w:sz="4" w:space="0" w:color="auto"/>
              <w:bottom w:val="single" w:sz="4" w:space="0" w:color="auto"/>
            </w:tcBorders>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p>
        </w:tc>
        <w:tc>
          <w:tcPr>
            <w:tcW w:w="1030" w:type="dxa"/>
            <w:tcBorders>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p>
        </w:tc>
      </w:tr>
      <w:tr w:rsidR="00ED0A56" w:rsidRPr="00ED0A56" w:rsidTr="00ED0A56">
        <w:trPr>
          <w:cantSplit/>
          <w:trHeight w:val="216"/>
          <w:jc w:val="center"/>
        </w:trPr>
        <w:tc>
          <w:tcPr>
            <w:tcW w:w="4802" w:type="dxa"/>
            <w:gridSpan w:val="3"/>
            <w:tcBorders>
              <w:top w:val="nil"/>
              <w:left w:val="single" w:sz="6" w:space="0" w:color="auto"/>
              <w:bottom w:val="single" w:sz="4" w:space="0" w:color="auto"/>
              <w:right w:val="single" w:sz="6" w:space="0" w:color="auto"/>
            </w:tcBorders>
          </w:tcPr>
          <w:p w:rsidR="00ED0A56" w:rsidRPr="00ED0A56" w:rsidRDefault="00ED0A56" w:rsidP="00ED0A56">
            <w:pPr>
              <w:widowControl/>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Усього: інваріантна складова, додаткові години на вивчення предметів інваріантної складової та курси за вибором</w:t>
            </w:r>
          </w:p>
        </w:tc>
        <w:tc>
          <w:tcPr>
            <w:tcW w:w="1089" w:type="dxa"/>
            <w:tcBorders>
              <w:top w:val="single" w:sz="6" w:space="0" w:color="auto"/>
              <w:left w:val="single" w:sz="6" w:space="0" w:color="auto"/>
              <w:bottom w:val="single" w:sz="4" w:space="0" w:color="auto"/>
              <w:right w:val="single" w:sz="6"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26,5+3</w:t>
            </w:r>
          </w:p>
        </w:tc>
        <w:tc>
          <w:tcPr>
            <w:tcW w:w="1040" w:type="dxa"/>
            <w:tcBorders>
              <w:top w:val="single" w:sz="6" w:space="0" w:color="auto"/>
              <w:left w:val="single" w:sz="6" w:space="0" w:color="auto"/>
              <w:bottom w:val="single" w:sz="4" w:space="0" w:color="auto"/>
              <w:right w:val="single" w:sz="6"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29+3</w:t>
            </w:r>
          </w:p>
        </w:tc>
        <w:tc>
          <w:tcPr>
            <w:tcW w:w="964" w:type="dxa"/>
            <w:tcBorders>
              <w:top w:val="single" w:sz="6" w:space="0" w:color="auto"/>
              <w:left w:val="single" w:sz="6" w:space="0" w:color="auto"/>
              <w:bottom w:val="single" w:sz="4" w:space="0" w:color="auto"/>
              <w:right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30 +3</w:t>
            </w:r>
          </w:p>
        </w:tc>
        <w:tc>
          <w:tcPr>
            <w:tcW w:w="1087" w:type="dxa"/>
            <w:tcBorders>
              <w:top w:val="single" w:sz="6" w:space="0" w:color="auto"/>
              <w:left w:val="single" w:sz="4" w:space="0" w:color="auto"/>
              <w:bottom w:val="single" w:sz="4" w:space="0" w:color="auto"/>
              <w:right w:val="single" w:sz="6"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31+3</w:t>
            </w:r>
          </w:p>
        </w:tc>
        <w:tc>
          <w:tcPr>
            <w:tcW w:w="1030" w:type="dxa"/>
            <w:tcBorders>
              <w:top w:val="single" w:sz="6" w:space="0" w:color="auto"/>
              <w:left w:val="single" w:sz="4" w:space="0" w:color="auto"/>
              <w:bottom w:val="single" w:sz="4" w:space="0" w:color="auto"/>
              <w:right w:val="single" w:sz="6" w:space="0" w:color="auto"/>
            </w:tcBorders>
            <w:vAlign w:val="center"/>
          </w:tcPr>
          <w:p w:rsidR="00ED0A56" w:rsidRPr="00ED0A56" w:rsidRDefault="00ED0A56" w:rsidP="00B4097E">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3</w:t>
            </w:r>
            <w:r w:rsidR="00B4097E">
              <w:rPr>
                <w:rFonts w:ascii="Times New Roman" w:eastAsia="Times New Roman" w:hAnsi="Times New Roman" w:cs="Times New Roman"/>
                <w:b/>
                <w:sz w:val="20"/>
                <w:szCs w:val="20"/>
                <w:lang w:val="uk-UA" w:eastAsia="ru-RU" w:bidi="ar-SA"/>
              </w:rPr>
              <w:t>2</w:t>
            </w:r>
            <w:r w:rsidRPr="00ED0A56">
              <w:rPr>
                <w:rFonts w:ascii="Times New Roman" w:eastAsia="Times New Roman" w:hAnsi="Times New Roman" w:cs="Times New Roman"/>
                <w:b/>
                <w:sz w:val="20"/>
                <w:szCs w:val="20"/>
                <w:lang w:val="uk-UA" w:eastAsia="ru-RU" w:bidi="ar-SA"/>
              </w:rPr>
              <w:t>+3</w:t>
            </w:r>
          </w:p>
        </w:tc>
      </w:tr>
      <w:tr w:rsidR="00ED0A56" w:rsidRPr="00ED0A56" w:rsidTr="00ED0A56">
        <w:trPr>
          <w:cantSplit/>
          <w:jc w:val="center"/>
        </w:trPr>
        <w:tc>
          <w:tcPr>
            <w:tcW w:w="4802" w:type="dxa"/>
            <w:gridSpan w:val="3"/>
          </w:tcPr>
          <w:p w:rsidR="00ED0A56" w:rsidRPr="00ED0A56" w:rsidRDefault="00ED0A56" w:rsidP="00ED0A56">
            <w:pPr>
              <w:widowControl/>
              <w:jc w:val="both"/>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 xml:space="preserve">Гранично допустиме навчальне навантаження на 1 учня </w:t>
            </w:r>
          </w:p>
        </w:tc>
        <w:tc>
          <w:tcPr>
            <w:tcW w:w="1089" w:type="dxa"/>
            <w:tcBorders>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28</w:t>
            </w:r>
          </w:p>
        </w:tc>
        <w:tc>
          <w:tcPr>
            <w:tcW w:w="1040" w:type="dxa"/>
            <w:tcBorders>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31</w:t>
            </w:r>
          </w:p>
        </w:tc>
        <w:tc>
          <w:tcPr>
            <w:tcW w:w="964" w:type="dxa"/>
            <w:tcBorders>
              <w:bottom w:val="single" w:sz="4" w:space="0" w:color="auto"/>
              <w:right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32</w:t>
            </w:r>
          </w:p>
        </w:tc>
        <w:tc>
          <w:tcPr>
            <w:tcW w:w="1087" w:type="dxa"/>
            <w:tcBorders>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33</w:t>
            </w:r>
          </w:p>
        </w:tc>
        <w:tc>
          <w:tcPr>
            <w:tcW w:w="1030" w:type="dxa"/>
            <w:tcBorders>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sz w:val="20"/>
                <w:szCs w:val="20"/>
                <w:lang w:val="uk-UA" w:eastAsia="ru-RU" w:bidi="ar-SA"/>
              </w:rPr>
            </w:pPr>
            <w:r w:rsidRPr="00ED0A56">
              <w:rPr>
                <w:rFonts w:ascii="Times New Roman" w:eastAsia="Times New Roman" w:hAnsi="Times New Roman" w:cs="Times New Roman"/>
                <w:sz w:val="20"/>
                <w:szCs w:val="20"/>
                <w:lang w:val="uk-UA" w:eastAsia="ru-RU" w:bidi="ar-SA"/>
              </w:rPr>
              <w:t>33</w:t>
            </w:r>
          </w:p>
        </w:tc>
      </w:tr>
      <w:tr w:rsidR="00ED0A56" w:rsidRPr="00ED0A56" w:rsidTr="00ED0A56">
        <w:trPr>
          <w:cantSplit/>
          <w:jc w:val="center"/>
        </w:trPr>
        <w:tc>
          <w:tcPr>
            <w:tcW w:w="4802" w:type="dxa"/>
            <w:gridSpan w:val="3"/>
          </w:tcPr>
          <w:p w:rsidR="00ED0A56" w:rsidRPr="00ED0A56" w:rsidRDefault="00ED0A56" w:rsidP="00ED0A56">
            <w:pPr>
              <w:widowControl/>
              <w:jc w:val="both"/>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Всього (без урахування поділу класів на групи)</w:t>
            </w:r>
          </w:p>
        </w:tc>
        <w:tc>
          <w:tcPr>
            <w:tcW w:w="1089" w:type="dxa"/>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26,5+3</w:t>
            </w:r>
          </w:p>
        </w:tc>
        <w:tc>
          <w:tcPr>
            <w:tcW w:w="1040" w:type="dxa"/>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29+3</w:t>
            </w:r>
          </w:p>
        </w:tc>
        <w:tc>
          <w:tcPr>
            <w:tcW w:w="964" w:type="dxa"/>
            <w:tcBorders>
              <w:right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30+3</w:t>
            </w:r>
          </w:p>
        </w:tc>
        <w:tc>
          <w:tcPr>
            <w:tcW w:w="1087" w:type="dxa"/>
            <w:tcBorders>
              <w:left w:val="single" w:sz="4" w:space="0" w:color="auto"/>
              <w:bottom w:val="single" w:sz="4" w:space="0" w:color="auto"/>
            </w:tcBorders>
            <w:vAlign w:val="center"/>
          </w:tcPr>
          <w:p w:rsidR="00ED0A56" w:rsidRPr="00ED0A56" w:rsidRDefault="00ED0A56" w:rsidP="00ED0A56">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31+3</w:t>
            </w:r>
          </w:p>
        </w:tc>
        <w:tc>
          <w:tcPr>
            <w:tcW w:w="1030" w:type="dxa"/>
            <w:tcBorders>
              <w:left w:val="single" w:sz="4" w:space="0" w:color="auto"/>
              <w:bottom w:val="single" w:sz="4" w:space="0" w:color="auto"/>
            </w:tcBorders>
            <w:vAlign w:val="center"/>
          </w:tcPr>
          <w:p w:rsidR="00ED0A56" w:rsidRPr="00ED0A56" w:rsidRDefault="00ED0A56" w:rsidP="00B4097E">
            <w:pPr>
              <w:widowControl/>
              <w:jc w:val="center"/>
              <w:rPr>
                <w:rFonts w:ascii="Times New Roman" w:eastAsia="Times New Roman" w:hAnsi="Times New Roman" w:cs="Times New Roman"/>
                <w:b/>
                <w:sz w:val="20"/>
                <w:szCs w:val="20"/>
                <w:lang w:val="uk-UA" w:eastAsia="ru-RU" w:bidi="ar-SA"/>
              </w:rPr>
            </w:pPr>
            <w:r w:rsidRPr="00ED0A56">
              <w:rPr>
                <w:rFonts w:ascii="Times New Roman" w:eastAsia="Times New Roman" w:hAnsi="Times New Roman" w:cs="Times New Roman"/>
                <w:b/>
                <w:sz w:val="20"/>
                <w:szCs w:val="20"/>
                <w:lang w:val="uk-UA" w:eastAsia="ru-RU" w:bidi="ar-SA"/>
              </w:rPr>
              <w:t>3</w:t>
            </w:r>
            <w:r w:rsidR="00B4097E">
              <w:rPr>
                <w:rFonts w:ascii="Times New Roman" w:eastAsia="Times New Roman" w:hAnsi="Times New Roman" w:cs="Times New Roman"/>
                <w:b/>
                <w:sz w:val="20"/>
                <w:szCs w:val="20"/>
                <w:lang w:val="uk-UA" w:eastAsia="ru-RU" w:bidi="ar-SA"/>
              </w:rPr>
              <w:t>2</w:t>
            </w:r>
            <w:r w:rsidRPr="00ED0A56">
              <w:rPr>
                <w:rFonts w:ascii="Times New Roman" w:eastAsia="Times New Roman" w:hAnsi="Times New Roman" w:cs="Times New Roman"/>
                <w:b/>
                <w:sz w:val="20"/>
                <w:szCs w:val="20"/>
                <w:lang w:val="uk-UA" w:eastAsia="ru-RU" w:bidi="ar-SA"/>
              </w:rPr>
              <w:t>+3</w:t>
            </w:r>
          </w:p>
        </w:tc>
      </w:tr>
    </w:tbl>
    <w:p w:rsidR="00A56F9B" w:rsidRDefault="00A56F9B" w:rsidP="00A56F9B">
      <w:pPr>
        <w:shd w:val="clear" w:color="auto" w:fill="FFFFFF"/>
        <w:ind w:right="490"/>
        <w:jc w:val="center"/>
        <w:rPr>
          <w:rFonts w:ascii="Times New Roman" w:hAnsi="Times New Roman" w:cs="Times New Roman"/>
          <w:color w:val="auto"/>
          <w:lang w:val="uk-UA"/>
        </w:rPr>
      </w:pPr>
    </w:p>
    <w:p w:rsidR="00ED0A56" w:rsidRPr="00A56F9B" w:rsidRDefault="00ED0A56" w:rsidP="00A56F9B">
      <w:pPr>
        <w:shd w:val="clear" w:color="auto" w:fill="FFFFFF"/>
        <w:ind w:right="490"/>
        <w:jc w:val="center"/>
        <w:rPr>
          <w:rFonts w:ascii="Times New Roman" w:hAnsi="Times New Roman" w:cs="Times New Roman"/>
          <w:color w:val="auto"/>
          <w:lang w:val="uk-UA"/>
        </w:rPr>
      </w:pPr>
    </w:p>
    <w:p w:rsidR="00AD0D7B" w:rsidRDefault="00AD0D7B" w:rsidP="00523D1A">
      <w:pPr>
        <w:widowControl/>
        <w:jc w:val="center"/>
        <w:rPr>
          <w:rFonts w:ascii="Times New Roman" w:eastAsia="Calibri" w:hAnsi="Times New Roman" w:cs="Times New Roman"/>
          <w:b/>
          <w:color w:val="auto"/>
          <w:sz w:val="28"/>
          <w:szCs w:val="28"/>
          <w:lang w:val="uk-UA" w:bidi="ar-SA"/>
        </w:rPr>
      </w:pPr>
    </w:p>
    <w:p w:rsidR="00AD0D7B" w:rsidRDefault="00AD0D7B" w:rsidP="00523D1A">
      <w:pPr>
        <w:widowControl/>
        <w:jc w:val="center"/>
        <w:rPr>
          <w:rFonts w:ascii="Times New Roman" w:eastAsia="Calibri" w:hAnsi="Times New Roman" w:cs="Times New Roman"/>
          <w:b/>
          <w:color w:val="auto"/>
          <w:sz w:val="28"/>
          <w:szCs w:val="28"/>
          <w:lang w:val="uk-UA" w:bidi="ar-SA"/>
        </w:rPr>
      </w:pPr>
    </w:p>
    <w:p w:rsidR="00AD0D7B" w:rsidRDefault="00AD0D7B" w:rsidP="00523D1A">
      <w:pPr>
        <w:widowControl/>
        <w:jc w:val="center"/>
        <w:rPr>
          <w:rFonts w:ascii="Times New Roman" w:eastAsia="Calibri" w:hAnsi="Times New Roman" w:cs="Times New Roman"/>
          <w:b/>
          <w:color w:val="auto"/>
          <w:sz w:val="28"/>
          <w:szCs w:val="28"/>
          <w:lang w:val="uk-UA" w:bidi="ar-SA"/>
        </w:rPr>
      </w:pPr>
    </w:p>
    <w:p w:rsidR="00AD0D7B" w:rsidRDefault="00AD0D7B" w:rsidP="00523D1A">
      <w:pPr>
        <w:widowControl/>
        <w:jc w:val="center"/>
        <w:rPr>
          <w:rFonts w:ascii="Times New Roman" w:eastAsia="Calibri" w:hAnsi="Times New Roman" w:cs="Times New Roman"/>
          <w:b/>
          <w:color w:val="auto"/>
          <w:sz w:val="28"/>
          <w:szCs w:val="28"/>
          <w:lang w:val="uk-UA" w:bidi="ar-SA"/>
        </w:rPr>
      </w:pPr>
    </w:p>
    <w:p w:rsidR="00551091" w:rsidRPr="00523D1A" w:rsidRDefault="00551091" w:rsidP="00551091">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Таблиця 18</w:t>
      </w:r>
    </w:p>
    <w:p w:rsidR="00551091" w:rsidRPr="00523D1A" w:rsidRDefault="00551091" w:rsidP="00551091">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до Типової освітньої програми</w:t>
      </w:r>
    </w:p>
    <w:p w:rsidR="00AD0D7B" w:rsidRDefault="00AD0D7B" w:rsidP="00523D1A">
      <w:pPr>
        <w:widowControl/>
        <w:jc w:val="center"/>
        <w:rPr>
          <w:rFonts w:ascii="Times New Roman" w:eastAsia="Calibri" w:hAnsi="Times New Roman" w:cs="Times New Roman"/>
          <w:b/>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49"/>
      </w:tblGrid>
      <w:tr w:rsidR="00523D1A" w:rsidRPr="00523D1A" w:rsidTr="00AD0D7B">
        <w:trPr>
          <w:trHeight w:val="753"/>
          <w:jc w:val="center"/>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7649"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AD0D7B">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AD0D7B">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D3232B" w:rsidRPr="00523D1A" w:rsidTr="00AD0D7B">
        <w:trPr>
          <w:trHeight w:val="289"/>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D3232B" w:rsidRPr="00523D1A" w:rsidTr="00AD0D7B">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D3232B" w:rsidRPr="00523D1A" w:rsidTr="00AD0D7B">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D3232B" w:rsidRPr="00523D1A" w:rsidTr="00AD0D7B">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D3232B" w:rsidRPr="00523D1A" w:rsidTr="00AD0D7B">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D3232B" w:rsidRPr="00523D1A" w:rsidTr="00AD0D7B">
        <w:trPr>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D3232B" w:rsidRPr="00523D1A" w:rsidTr="00AD0D7B">
        <w:trPr>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D3232B" w:rsidRPr="00523D1A" w:rsidTr="00AD0D7B">
        <w:trPr>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D3232B" w:rsidRPr="00523D1A" w:rsidTr="00AD0D7B">
        <w:trPr>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D3232B" w:rsidRPr="00523D1A" w:rsidTr="00AD0D7B">
        <w:trPr>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D3232B" w:rsidRPr="00523D1A" w:rsidTr="00AD0D7B">
        <w:trPr>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D3232B" w:rsidRPr="00523D1A" w:rsidTr="00AD0D7B">
        <w:trPr>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D3232B" w:rsidRPr="00523D1A" w:rsidTr="00AD0D7B">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D3232B" w:rsidRPr="00523D1A" w:rsidTr="00AD0D7B">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D3232B" w:rsidRPr="00523D1A" w:rsidTr="00AD0D7B">
        <w:trPr>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D3232B" w:rsidRPr="00523D1A" w:rsidTr="00AD0D7B">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7649" w:type="dxa"/>
            <w:tcBorders>
              <w:top w:val="single" w:sz="4" w:space="0" w:color="auto"/>
              <w:left w:val="single" w:sz="4" w:space="0" w:color="auto"/>
              <w:bottom w:val="single" w:sz="4" w:space="0" w:color="auto"/>
              <w:right w:val="single" w:sz="4" w:space="0" w:color="auto"/>
            </w:tcBorders>
          </w:tcPr>
          <w:p w:rsidR="00D3232B" w:rsidRPr="00523D1A" w:rsidRDefault="00D3232B" w:rsidP="00D3232B">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523D1A" w:rsidRPr="00523D1A" w:rsidRDefault="00523D1A" w:rsidP="00A56F9B">
      <w:pPr>
        <w:widowControl/>
        <w:jc w:val="both"/>
        <w:rPr>
          <w:rFonts w:ascii="Times New Roman" w:eastAsia="Calibri" w:hAnsi="Times New Roman" w:cs="Times New Roman"/>
          <w:b/>
          <w:color w:val="auto"/>
          <w:sz w:val="22"/>
          <w:szCs w:val="22"/>
          <w:u w:val="single"/>
          <w:lang w:val="uk-UA" w:bidi="ar-SA"/>
        </w:rPr>
      </w:pPr>
    </w:p>
    <w:p w:rsidR="00BF7B92" w:rsidRPr="00523D1A" w:rsidRDefault="00BF7B92">
      <w:pPr>
        <w:rPr>
          <w:sz w:val="2"/>
          <w:szCs w:val="2"/>
          <w:lang w:val="uk-UA"/>
        </w:rPr>
      </w:pPr>
    </w:p>
    <w:sectPr w:rsidR="00BF7B92" w:rsidRPr="00523D1A" w:rsidSect="00A56F9B">
      <w:footerReference w:type="default" r:id="rId7"/>
      <w:pgSz w:w="11909" w:h="16840"/>
      <w:pgMar w:top="360" w:right="710" w:bottom="36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6E" w:rsidRDefault="003F616E">
      <w:r>
        <w:separator/>
      </w:r>
    </w:p>
  </w:endnote>
  <w:endnote w:type="continuationSeparator" w:id="0">
    <w:p w:rsidR="003F616E" w:rsidRDefault="003F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69832"/>
      <w:docPartObj>
        <w:docPartGallery w:val="Page Numbers (Bottom of Page)"/>
        <w:docPartUnique/>
      </w:docPartObj>
    </w:sdtPr>
    <w:sdtEndPr/>
    <w:sdtContent>
      <w:p w:rsidR="00ED0A56" w:rsidRDefault="00ED0A56">
        <w:pPr>
          <w:pStyle w:val="af"/>
          <w:jc w:val="center"/>
        </w:pPr>
        <w:r>
          <w:fldChar w:fldCharType="begin"/>
        </w:r>
        <w:r>
          <w:instrText>PAGE   \* MERGEFORMAT</w:instrText>
        </w:r>
        <w:r>
          <w:fldChar w:fldCharType="separate"/>
        </w:r>
        <w:r w:rsidR="006536AB">
          <w:rPr>
            <w:noProof/>
          </w:rPr>
          <w:t>1</w:t>
        </w:r>
        <w:r>
          <w:fldChar w:fldCharType="end"/>
        </w:r>
      </w:p>
    </w:sdtContent>
  </w:sdt>
  <w:p w:rsidR="00ED0A56" w:rsidRDefault="00ED0A5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6E" w:rsidRDefault="003F616E"/>
  </w:footnote>
  <w:footnote w:type="continuationSeparator" w:id="0">
    <w:p w:rsidR="003F616E" w:rsidRDefault="003F616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143874"/>
    <w:multiLevelType w:val="hybridMultilevel"/>
    <w:tmpl w:val="B3B247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62A21F59"/>
    <w:multiLevelType w:val="hybridMultilevel"/>
    <w:tmpl w:val="B3CAE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0"/>
  </w:num>
  <w:num w:numId="6">
    <w:abstractNumId w:val="8"/>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106070"/>
    <w:rsid w:val="001146B7"/>
    <w:rsid w:val="001207F7"/>
    <w:rsid w:val="00181123"/>
    <w:rsid w:val="00322A5D"/>
    <w:rsid w:val="00380E95"/>
    <w:rsid w:val="00384CFC"/>
    <w:rsid w:val="003F616E"/>
    <w:rsid w:val="004065D2"/>
    <w:rsid w:val="00500294"/>
    <w:rsid w:val="00523D1A"/>
    <w:rsid w:val="00551091"/>
    <w:rsid w:val="005667F2"/>
    <w:rsid w:val="00567512"/>
    <w:rsid w:val="0058016F"/>
    <w:rsid w:val="005B2FEF"/>
    <w:rsid w:val="006536AB"/>
    <w:rsid w:val="0078705B"/>
    <w:rsid w:val="00867D1B"/>
    <w:rsid w:val="00882D0C"/>
    <w:rsid w:val="009B79DF"/>
    <w:rsid w:val="00A13117"/>
    <w:rsid w:val="00A15FE5"/>
    <w:rsid w:val="00A512D9"/>
    <w:rsid w:val="00A56F9B"/>
    <w:rsid w:val="00A674C1"/>
    <w:rsid w:val="00AA1FA7"/>
    <w:rsid w:val="00AB4A65"/>
    <w:rsid w:val="00AD0D7B"/>
    <w:rsid w:val="00B4097E"/>
    <w:rsid w:val="00BF7B92"/>
    <w:rsid w:val="00C74F85"/>
    <w:rsid w:val="00CA7DA2"/>
    <w:rsid w:val="00D3232B"/>
    <w:rsid w:val="00DF6F8E"/>
    <w:rsid w:val="00E84DD5"/>
    <w:rsid w:val="00EC135A"/>
    <w:rsid w:val="00ED0A56"/>
    <w:rsid w:val="00F37645"/>
    <w:rsid w:val="00F413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8F5B"/>
  <w15:docId w15:val="{65A3866F-44D4-4685-A939-53EE78C1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у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11</Pages>
  <Words>18389</Words>
  <Characters>10483</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КДВ</cp:lastModifiedBy>
  <cp:revision>12</cp:revision>
  <cp:lastPrinted>2019-02-04T06:58:00Z</cp:lastPrinted>
  <dcterms:created xsi:type="dcterms:W3CDTF">2018-06-04T11:21:00Z</dcterms:created>
  <dcterms:modified xsi:type="dcterms:W3CDTF">2021-05-26T10:05:00Z</dcterms:modified>
</cp:coreProperties>
</file>