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EB" w:rsidRPr="00BE07EB" w:rsidRDefault="00BE07EB" w:rsidP="00BE07EB">
      <w:pPr>
        <w:shd w:val="clear" w:color="auto" w:fill="FFFFFF"/>
        <w:spacing w:after="0" w:line="435" w:lineRule="atLeast"/>
        <w:jc w:val="center"/>
        <w:outlineLvl w:val="2"/>
        <w:rPr>
          <w:rFonts w:ascii="Arial" w:eastAsia="Times New Roman" w:hAnsi="Arial" w:cs="Arial"/>
          <w:color w:val="2A2928"/>
          <w:sz w:val="32"/>
          <w:szCs w:val="32"/>
          <w:lang w:eastAsia="ru-RU"/>
        </w:rPr>
      </w:pPr>
      <w:r w:rsidRPr="00BE07EB">
        <w:rPr>
          <w:rFonts w:ascii="Arial" w:eastAsia="Times New Roman" w:hAnsi="Arial" w:cs="Arial"/>
          <w:color w:val="2A2928"/>
          <w:sz w:val="32"/>
          <w:szCs w:val="32"/>
          <w:lang w:eastAsia="ru-RU"/>
        </w:rPr>
        <w:t>Положення</w:t>
      </w:r>
      <w:r w:rsidRPr="00BE07EB">
        <w:rPr>
          <w:rFonts w:ascii="Arial" w:eastAsia="Times New Roman" w:hAnsi="Arial" w:cs="Arial"/>
          <w:color w:val="2A2928"/>
          <w:sz w:val="32"/>
          <w:szCs w:val="32"/>
          <w:lang w:eastAsia="ru-RU"/>
        </w:rPr>
        <w:br/>
        <w:t>про індивідуальну форму здобуття загальної середньої освіти</w:t>
      </w:r>
    </w:p>
    <w:p w:rsidR="00BE07EB" w:rsidRPr="00BE07EB" w:rsidRDefault="00BE07EB" w:rsidP="00BE07EB">
      <w:pPr>
        <w:shd w:val="clear" w:color="auto" w:fill="FFFFFF"/>
        <w:spacing w:after="0" w:line="435" w:lineRule="atLeast"/>
        <w:jc w:val="center"/>
        <w:outlineLvl w:val="2"/>
        <w:rPr>
          <w:rFonts w:ascii="Arial" w:eastAsia="Times New Roman" w:hAnsi="Arial" w:cs="Arial"/>
          <w:color w:val="2A2928"/>
          <w:sz w:val="32"/>
          <w:szCs w:val="32"/>
          <w:lang w:eastAsia="ru-RU"/>
        </w:rPr>
      </w:pPr>
      <w:r w:rsidRPr="00BE07EB">
        <w:rPr>
          <w:rFonts w:ascii="Arial" w:eastAsia="Times New Roman" w:hAnsi="Arial" w:cs="Arial"/>
          <w:color w:val="2A2928"/>
          <w:sz w:val="32"/>
          <w:szCs w:val="32"/>
          <w:lang w:eastAsia="ru-RU"/>
        </w:rPr>
        <w:t>I. Загальні положення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івні освіти (далі - заклади освіти), або батьками, іншими законними представниками здобувачів освіти (далі - батьки).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2. 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BE07EB">
        <w:rPr>
          <w:rFonts w:ascii="Arial" w:eastAsia="Times New Roman" w:hAnsi="Arial" w:cs="Arial"/>
          <w:color w:val="2A2928"/>
          <w:sz w:val="24"/>
          <w:szCs w:val="24"/>
          <w:lang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6" w:tgtFrame="_top" w:history="1">
        <w:r w:rsidRPr="00BE07EB">
          <w:rPr>
            <w:rFonts w:ascii="Arial" w:eastAsia="Times New Roman" w:hAnsi="Arial" w:cs="Arial"/>
            <w:color w:val="0000FF"/>
            <w:sz w:val="24"/>
            <w:szCs w:val="24"/>
            <w:u w:val="single"/>
            <w:lang w:eastAsia="ru-RU"/>
          </w:rPr>
          <w:t>наказом Міністерства освіти і науки України від 25 квітня 2013 року N 466</w:t>
        </w:r>
      </w:hyperlink>
      <w:r w:rsidRPr="00BE07EB">
        <w:rPr>
          <w:rFonts w:ascii="Arial" w:eastAsia="Times New Roman" w:hAnsi="Arial" w:cs="Arial"/>
          <w:color w:val="2A2928"/>
          <w:sz w:val="24"/>
          <w:szCs w:val="24"/>
          <w:lang w:eastAsia="ru-RU"/>
        </w:rPr>
        <w:t>, зареєстрованого в Міністерстві юстиції України 30 квітня 2013 року за N 703/23235</w:t>
      </w:r>
      <w:proofErr w:type="gramEnd"/>
      <w:r w:rsidRPr="00BE07EB">
        <w:rPr>
          <w:rFonts w:ascii="Arial" w:eastAsia="Times New Roman" w:hAnsi="Arial" w:cs="Arial"/>
          <w:color w:val="2A2928"/>
          <w:sz w:val="24"/>
          <w:szCs w:val="24"/>
          <w:lang w:eastAsia="ru-RU"/>
        </w:rPr>
        <w:t>.</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3. Здобувачі освіти (</w:t>
      </w:r>
      <w:proofErr w:type="gramStart"/>
      <w:r w:rsidRPr="00BE07EB">
        <w:rPr>
          <w:rFonts w:ascii="Arial" w:eastAsia="Times New Roman" w:hAnsi="Arial" w:cs="Arial"/>
          <w:color w:val="2A2928"/>
          <w:sz w:val="24"/>
          <w:szCs w:val="24"/>
          <w:lang w:eastAsia="ru-RU"/>
        </w:rPr>
        <w:t>у</w:t>
      </w:r>
      <w:proofErr w:type="gramEnd"/>
      <w:r w:rsidRPr="00BE07EB">
        <w:rPr>
          <w:rFonts w:ascii="Arial" w:eastAsia="Times New Roman" w:hAnsi="Arial" w:cs="Arial"/>
          <w:color w:val="2A2928"/>
          <w:sz w:val="24"/>
          <w:szCs w:val="24"/>
          <w:lang w:eastAsia="ru-RU"/>
        </w:rPr>
        <w:t xml:space="preserve"> </w:t>
      </w:r>
      <w:proofErr w:type="gramStart"/>
      <w:r w:rsidRPr="00BE07EB">
        <w:rPr>
          <w:rFonts w:ascii="Arial" w:eastAsia="Times New Roman" w:hAnsi="Arial" w:cs="Arial"/>
          <w:color w:val="2A2928"/>
          <w:sz w:val="24"/>
          <w:szCs w:val="24"/>
          <w:lang w:eastAsia="ru-RU"/>
        </w:rPr>
        <w:t>раз</w:t>
      </w:r>
      <w:proofErr w:type="gramEnd"/>
      <w:r w:rsidRPr="00BE07EB">
        <w:rPr>
          <w:rFonts w:ascii="Arial" w:eastAsia="Times New Roman" w:hAnsi="Arial" w:cs="Arial"/>
          <w:color w:val="2A2928"/>
          <w:sz w:val="24"/>
          <w:szCs w:val="24"/>
          <w:lang w:eastAsia="ru-RU"/>
        </w:rPr>
        <w:t>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Організація здобуття освіти за індивідуальною формою може здійснюватися на будь-якому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івні повної загальної середньої освіти за винятком випадків, передбачених цим Положенням.</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4. Зарахування на індивідуальну форму здобуття освіти проводиться зазвичай </w:t>
      </w:r>
      <w:proofErr w:type="gramStart"/>
      <w:r w:rsidRPr="00BE07EB">
        <w:rPr>
          <w:rFonts w:ascii="Arial" w:eastAsia="Times New Roman" w:hAnsi="Arial" w:cs="Arial"/>
          <w:color w:val="2A2928"/>
          <w:sz w:val="24"/>
          <w:szCs w:val="24"/>
          <w:lang w:eastAsia="ru-RU"/>
        </w:rPr>
        <w:t>до</w:t>
      </w:r>
      <w:proofErr w:type="gramEnd"/>
      <w:r w:rsidRPr="00BE07EB">
        <w:rPr>
          <w:rFonts w:ascii="Arial" w:eastAsia="Times New Roman" w:hAnsi="Arial" w:cs="Arial"/>
          <w:color w:val="2A2928"/>
          <w:sz w:val="24"/>
          <w:szCs w:val="24"/>
          <w:lang w:eastAsia="ru-RU"/>
        </w:rPr>
        <w:t xml:space="preserve"> початку навчального року.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Переведення на індивідуальну форму здобуття освіти може відбуватися протягом навчального року, але не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 xml:space="preserve">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w:t>
      </w:r>
      <w:proofErr w:type="gramStart"/>
      <w:r w:rsidRPr="00BE07EB">
        <w:rPr>
          <w:rFonts w:ascii="Arial" w:eastAsia="Times New Roman" w:hAnsi="Arial" w:cs="Arial"/>
          <w:color w:val="2A2928"/>
          <w:sz w:val="24"/>
          <w:szCs w:val="24"/>
          <w:lang w:eastAsia="ru-RU"/>
        </w:rPr>
        <w:t>на</w:t>
      </w:r>
      <w:proofErr w:type="gramEnd"/>
      <w:r w:rsidRPr="00BE07EB">
        <w:rPr>
          <w:rFonts w:ascii="Arial" w:eastAsia="Times New Roman" w:hAnsi="Arial" w:cs="Arial"/>
          <w:color w:val="2A2928"/>
          <w:sz w:val="24"/>
          <w:szCs w:val="24"/>
          <w:lang w:eastAsia="ru-RU"/>
        </w:rPr>
        <w:t xml:space="preserve"> </w:t>
      </w:r>
      <w:proofErr w:type="gramStart"/>
      <w:r w:rsidRPr="00BE07EB">
        <w:rPr>
          <w:rFonts w:ascii="Arial" w:eastAsia="Times New Roman" w:hAnsi="Arial" w:cs="Arial"/>
          <w:color w:val="2A2928"/>
          <w:sz w:val="24"/>
          <w:szCs w:val="24"/>
          <w:lang w:eastAsia="ru-RU"/>
        </w:rPr>
        <w:t>педагог</w:t>
      </w:r>
      <w:proofErr w:type="gramEnd"/>
      <w:r w:rsidRPr="00BE07EB">
        <w:rPr>
          <w:rFonts w:ascii="Arial" w:eastAsia="Times New Roman" w:hAnsi="Arial" w:cs="Arial"/>
          <w:color w:val="2A2928"/>
          <w:sz w:val="24"/>
          <w:szCs w:val="24"/>
          <w:lang w:eastAsia="ru-RU"/>
        </w:rPr>
        <w:t>ічний патронаж.</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BE07EB">
        <w:rPr>
          <w:rFonts w:ascii="Arial" w:eastAsia="Times New Roman" w:hAnsi="Arial" w:cs="Arial"/>
          <w:color w:val="2A2928"/>
          <w:sz w:val="24"/>
          <w:szCs w:val="24"/>
          <w:lang w:eastAsia="ru-RU"/>
        </w:rPr>
        <w:t>ії Р</w:t>
      </w:r>
      <w:proofErr w:type="gramEnd"/>
      <w:r w:rsidRPr="00BE07EB">
        <w:rPr>
          <w:rFonts w:ascii="Arial" w:eastAsia="Times New Roman" w:hAnsi="Arial" w:cs="Arial"/>
          <w:color w:val="2A2928"/>
          <w:sz w:val="24"/>
          <w:szCs w:val="24"/>
          <w:lang w:eastAsia="ru-RU"/>
        </w:rPr>
        <w:t>осійської Федерації у Донецькій та Луганській областях, що здійснюються шляхом проведення операц</w:t>
      </w:r>
      <w:proofErr w:type="gramStart"/>
      <w:r w:rsidRPr="00BE07EB">
        <w:rPr>
          <w:rFonts w:ascii="Arial" w:eastAsia="Times New Roman" w:hAnsi="Arial" w:cs="Arial"/>
          <w:color w:val="2A2928"/>
          <w:sz w:val="24"/>
          <w:szCs w:val="24"/>
          <w:lang w:eastAsia="ru-RU"/>
        </w:rPr>
        <w:t>ії О</w:t>
      </w:r>
      <w:proofErr w:type="gramEnd"/>
      <w:r w:rsidRPr="00BE07EB">
        <w:rPr>
          <w:rFonts w:ascii="Arial" w:eastAsia="Times New Roman" w:hAnsi="Arial" w:cs="Arial"/>
          <w:color w:val="2A2928"/>
          <w:sz w:val="24"/>
          <w:szCs w:val="24"/>
          <w:lang w:eastAsia="ru-RU"/>
        </w:rPr>
        <w:t>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lastRenderedPageBreak/>
        <w:t>5. Зарахування осіб до державних і комунальних закладів загальної середньої осві</w:t>
      </w:r>
      <w:proofErr w:type="gramStart"/>
      <w:r w:rsidRPr="00BE07EB">
        <w:rPr>
          <w:rFonts w:ascii="Arial" w:eastAsia="Times New Roman" w:hAnsi="Arial" w:cs="Arial"/>
          <w:color w:val="2A2928"/>
          <w:sz w:val="24"/>
          <w:szCs w:val="24"/>
          <w:lang w:eastAsia="ru-RU"/>
        </w:rPr>
        <w:t>ти на</w:t>
      </w:r>
      <w:proofErr w:type="gramEnd"/>
      <w:r w:rsidRPr="00BE07EB">
        <w:rPr>
          <w:rFonts w:ascii="Arial" w:eastAsia="Times New Roman" w:hAnsi="Arial" w:cs="Arial"/>
          <w:color w:val="2A2928"/>
          <w:sz w:val="24"/>
          <w:szCs w:val="24"/>
          <w:lang w:eastAsia="ru-RU"/>
        </w:rPr>
        <w:t xml:space="preserve"> індивідуальну форму здобуття освіти, переведення та відрахування їх із таких закладів освіти здійснюється відповідно до </w:t>
      </w:r>
      <w:hyperlink r:id="rId7" w:tgtFrame="_top" w:history="1">
        <w:r w:rsidRPr="00BE07EB">
          <w:rPr>
            <w:rFonts w:ascii="Arial" w:eastAsia="Times New Roman" w:hAnsi="Arial" w:cs="Arial"/>
            <w:color w:val="0000FF"/>
            <w:sz w:val="24"/>
            <w:szCs w:val="24"/>
            <w:u w:val="single"/>
            <w:lang w:eastAsia="ru-RU"/>
          </w:rPr>
          <w:t>пунктів 4</w:t>
        </w:r>
      </w:hyperlink>
      <w:r w:rsidRPr="00BE07EB">
        <w:rPr>
          <w:rFonts w:ascii="Arial" w:eastAsia="Times New Roman" w:hAnsi="Arial" w:cs="Arial"/>
          <w:color w:val="2A2928"/>
          <w:sz w:val="24"/>
          <w:szCs w:val="24"/>
          <w:lang w:eastAsia="ru-RU"/>
        </w:rPr>
        <w:t>, </w:t>
      </w:r>
      <w:hyperlink r:id="rId8" w:tgtFrame="_top" w:history="1">
        <w:r w:rsidRPr="00BE07EB">
          <w:rPr>
            <w:rFonts w:ascii="Arial" w:eastAsia="Times New Roman" w:hAnsi="Arial" w:cs="Arial"/>
            <w:color w:val="0000FF"/>
            <w:sz w:val="24"/>
            <w:szCs w:val="24"/>
            <w:u w:val="single"/>
            <w:lang w:eastAsia="ru-RU"/>
          </w:rPr>
          <w:t>5</w:t>
        </w:r>
      </w:hyperlink>
      <w:r w:rsidRPr="00BE07EB">
        <w:rPr>
          <w:rFonts w:ascii="Arial" w:eastAsia="Times New Roman" w:hAnsi="Arial" w:cs="Arial"/>
          <w:color w:val="2A2928"/>
          <w:sz w:val="24"/>
          <w:szCs w:val="24"/>
          <w:lang w:eastAsia="ru-RU"/>
        </w:rPr>
        <w:t>, </w:t>
      </w:r>
      <w:hyperlink r:id="rId9" w:tgtFrame="_top" w:history="1">
        <w:r w:rsidRPr="00BE07EB">
          <w:rPr>
            <w:rFonts w:ascii="Arial" w:eastAsia="Times New Roman" w:hAnsi="Arial" w:cs="Arial"/>
            <w:color w:val="0000FF"/>
            <w:sz w:val="24"/>
            <w:szCs w:val="24"/>
            <w:u w:val="single"/>
            <w:lang w:eastAsia="ru-RU"/>
          </w:rPr>
          <w:t>8 розділу I</w:t>
        </w:r>
      </w:hyperlink>
      <w:r w:rsidRPr="00BE07EB">
        <w:rPr>
          <w:rFonts w:ascii="Arial" w:eastAsia="Times New Roman" w:hAnsi="Arial" w:cs="Arial"/>
          <w:color w:val="2A2928"/>
          <w:sz w:val="24"/>
          <w:szCs w:val="24"/>
          <w:lang w:eastAsia="ru-RU"/>
        </w:rPr>
        <w:t>, </w:t>
      </w:r>
      <w:hyperlink r:id="rId10" w:tgtFrame="_top" w:history="1">
        <w:r w:rsidRPr="00BE07EB">
          <w:rPr>
            <w:rFonts w:ascii="Arial" w:eastAsia="Times New Roman" w:hAnsi="Arial" w:cs="Arial"/>
            <w:color w:val="0000FF"/>
            <w:sz w:val="24"/>
            <w:szCs w:val="24"/>
            <w:u w:val="single"/>
            <w:lang w:eastAsia="ru-RU"/>
          </w:rPr>
          <w:t>розділу III</w:t>
        </w:r>
      </w:hyperlink>
      <w:r w:rsidRPr="00BE07EB">
        <w:rPr>
          <w:rFonts w:ascii="Arial" w:eastAsia="Times New Roman" w:hAnsi="Arial" w:cs="Arial"/>
          <w:color w:val="2A2928"/>
          <w:sz w:val="24"/>
          <w:szCs w:val="24"/>
          <w:lang w:eastAsia="ru-RU"/>
        </w:rPr>
        <w:t>, </w:t>
      </w:r>
      <w:hyperlink r:id="rId11" w:tgtFrame="_top" w:history="1">
        <w:r w:rsidRPr="00BE07EB">
          <w:rPr>
            <w:rFonts w:ascii="Arial" w:eastAsia="Times New Roman" w:hAnsi="Arial" w:cs="Arial"/>
            <w:color w:val="0000FF"/>
            <w:sz w:val="24"/>
            <w:szCs w:val="24"/>
            <w:u w:val="single"/>
            <w:lang w:eastAsia="ru-RU"/>
          </w:rPr>
          <w:t>пункту 1 розділу IV Порядку зарахування, відрахування та переведення учні</w:t>
        </w:r>
        <w:proofErr w:type="gramStart"/>
        <w:r w:rsidRPr="00BE07EB">
          <w:rPr>
            <w:rFonts w:ascii="Arial" w:eastAsia="Times New Roman" w:hAnsi="Arial" w:cs="Arial"/>
            <w:color w:val="0000FF"/>
            <w:sz w:val="24"/>
            <w:szCs w:val="24"/>
            <w:u w:val="single"/>
            <w:lang w:eastAsia="ru-RU"/>
          </w:rPr>
          <w:t>в до державних та комунальних закладів освіти для здобуття повної загальної середньої освіти</w:t>
        </w:r>
      </w:hyperlink>
      <w:r w:rsidRPr="00BE07EB">
        <w:rPr>
          <w:rFonts w:ascii="Arial" w:eastAsia="Times New Roman" w:hAnsi="Arial" w:cs="Arial"/>
          <w:color w:val="2A2928"/>
          <w:sz w:val="24"/>
          <w:szCs w:val="24"/>
          <w:lang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w:t>
      </w:r>
      <w:proofErr w:type="gramEnd"/>
      <w:r w:rsidRPr="00BE07EB">
        <w:rPr>
          <w:rFonts w:ascii="Arial" w:eastAsia="Times New Roman" w:hAnsi="Arial" w:cs="Arial"/>
          <w:color w:val="2A2928"/>
          <w:sz w:val="24"/>
          <w:szCs w:val="24"/>
          <w:lang w:eastAsia="ru-RU"/>
        </w:rPr>
        <w:t xml:space="preserve">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ідтверджує законність їх перебування в Україні.</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Зарахування осіб з особливими освітніми потребами до спеціальних закладів загальної середньої освіти (</w:t>
      </w:r>
      <w:proofErr w:type="gramStart"/>
      <w:r w:rsidRPr="00BE07EB">
        <w:rPr>
          <w:rFonts w:ascii="Arial" w:eastAsia="Times New Roman" w:hAnsi="Arial" w:cs="Arial"/>
          <w:color w:val="2A2928"/>
          <w:sz w:val="24"/>
          <w:szCs w:val="24"/>
          <w:lang w:eastAsia="ru-RU"/>
        </w:rPr>
        <w:t>кр</w:t>
      </w:r>
      <w:proofErr w:type="gramEnd"/>
      <w:r w:rsidRPr="00BE07EB">
        <w:rPr>
          <w:rFonts w:ascii="Arial" w:eastAsia="Times New Roman" w:hAnsi="Arial" w:cs="Arial"/>
          <w:color w:val="2A2928"/>
          <w:sz w:val="24"/>
          <w:szCs w:val="24"/>
          <w:lang w:eastAsia="ru-RU"/>
        </w:rPr>
        <w:t>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12" w:tgtFrame="_top" w:history="1">
        <w:r w:rsidRPr="00BE07EB">
          <w:rPr>
            <w:rFonts w:ascii="Arial" w:eastAsia="Times New Roman" w:hAnsi="Arial" w:cs="Arial"/>
            <w:color w:val="0000FF"/>
            <w:sz w:val="24"/>
            <w:szCs w:val="24"/>
            <w:u w:val="single"/>
            <w:lang w:eastAsia="ru-RU"/>
          </w:rPr>
          <w:t>наказом Міністерства освіти і науки України від 01 серпня 2018 року N 831</w:t>
        </w:r>
      </w:hyperlink>
      <w:r w:rsidRPr="00BE07EB">
        <w:rPr>
          <w:rFonts w:ascii="Arial" w:eastAsia="Times New Roman" w:hAnsi="Arial" w:cs="Arial"/>
          <w:color w:val="2A2928"/>
          <w:sz w:val="24"/>
          <w:szCs w:val="24"/>
          <w:lang w:eastAsia="ru-RU"/>
        </w:rPr>
        <w:t xml:space="preserve">, зареєстрованого у Міністерстві юстиції України 16 серпня 2018 року </w:t>
      </w:r>
      <w:proofErr w:type="gramStart"/>
      <w:r w:rsidRPr="00BE07EB">
        <w:rPr>
          <w:rFonts w:ascii="Arial" w:eastAsia="Times New Roman" w:hAnsi="Arial" w:cs="Arial"/>
          <w:color w:val="2A2928"/>
          <w:sz w:val="24"/>
          <w:szCs w:val="24"/>
          <w:lang w:eastAsia="ru-RU"/>
        </w:rPr>
        <w:t>за</w:t>
      </w:r>
      <w:proofErr w:type="gramEnd"/>
      <w:r w:rsidRPr="00BE07EB">
        <w:rPr>
          <w:rFonts w:ascii="Arial" w:eastAsia="Times New Roman" w:hAnsi="Arial" w:cs="Arial"/>
          <w:color w:val="2A2928"/>
          <w:sz w:val="24"/>
          <w:szCs w:val="24"/>
          <w:lang w:eastAsia="ru-RU"/>
        </w:rPr>
        <w:t xml:space="preserve"> N 945/32397.</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Порядок зарахування, відрахування та переведення учнів до приватних і корпоративних закладів осві</w:t>
      </w:r>
      <w:proofErr w:type="gramStart"/>
      <w:r w:rsidRPr="00BE07EB">
        <w:rPr>
          <w:rFonts w:ascii="Arial" w:eastAsia="Times New Roman" w:hAnsi="Arial" w:cs="Arial"/>
          <w:color w:val="2A2928"/>
          <w:sz w:val="24"/>
          <w:szCs w:val="24"/>
          <w:lang w:eastAsia="ru-RU"/>
        </w:rPr>
        <w:t>ти на</w:t>
      </w:r>
      <w:proofErr w:type="gramEnd"/>
      <w:r w:rsidRPr="00BE07EB">
        <w:rPr>
          <w:rFonts w:ascii="Arial" w:eastAsia="Times New Roman" w:hAnsi="Arial" w:cs="Arial"/>
          <w:color w:val="2A2928"/>
          <w:sz w:val="24"/>
          <w:szCs w:val="24"/>
          <w:lang w:eastAsia="ru-RU"/>
        </w:rPr>
        <w:t xml:space="preserve"> індивідуальну форму здобуття освіти визначається засновником (засновниками).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Зарахування осіб </w:t>
      </w:r>
      <w:proofErr w:type="gramStart"/>
      <w:r w:rsidRPr="00BE07EB">
        <w:rPr>
          <w:rFonts w:ascii="Arial" w:eastAsia="Times New Roman" w:hAnsi="Arial" w:cs="Arial"/>
          <w:color w:val="2A2928"/>
          <w:sz w:val="24"/>
          <w:szCs w:val="24"/>
          <w:lang w:eastAsia="ru-RU"/>
        </w:rPr>
        <w:t>до</w:t>
      </w:r>
      <w:proofErr w:type="gramEnd"/>
      <w:r w:rsidRPr="00BE07EB">
        <w:rPr>
          <w:rFonts w:ascii="Arial" w:eastAsia="Times New Roman" w:hAnsi="Arial" w:cs="Arial"/>
          <w:color w:val="2A2928"/>
          <w:sz w:val="24"/>
          <w:szCs w:val="24"/>
          <w:lang w:eastAsia="ru-RU"/>
        </w:rPr>
        <w:t xml:space="preserve">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6. </w:t>
      </w:r>
      <w:proofErr w:type="gramStart"/>
      <w:r w:rsidRPr="00BE07EB">
        <w:rPr>
          <w:rFonts w:ascii="Arial" w:eastAsia="Times New Roman" w:hAnsi="Arial" w:cs="Arial"/>
          <w:color w:val="2A2928"/>
          <w:sz w:val="24"/>
          <w:szCs w:val="24"/>
          <w:lang w:eastAsia="ru-RU"/>
        </w:rPr>
        <w:t>Обл</w:t>
      </w:r>
      <w:proofErr w:type="gramEnd"/>
      <w:r w:rsidRPr="00BE07EB">
        <w:rPr>
          <w:rFonts w:ascii="Arial" w:eastAsia="Times New Roman" w:hAnsi="Arial" w:cs="Arial"/>
          <w:color w:val="2A2928"/>
          <w:sz w:val="24"/>
          <w:szCs w:val="24"/>
          <w:lang w:eastAsia="ru-RU"/>
        </w:rPr>
        <w:t>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3" w:tgtFrame="_top" w:history="1">
        <w:r w:rsidRPr="00BE07EB">
          <w:rPr>
            <w:rFonts w:ascii="Arial" w:eastAsia="Times New Roman" w:hAnsi="Arial" w:cs="Arial"/>
            <w:color w:val="0000FF"/>
            <w:sz w:val="24"/>
            <w:szCs w:val="24"/>
            <w:u w:val="single"/>
            <w:lang w:eastAsia="ru-RU"/>
          </w:rPr>
          <w:t>постановою Кабінету Міністрів України від 13 вересня 2017 року N 684</w:t>
        </w:r>
      </w:hyperlink>
      <w:r w:rsidRPr="00BE07EB">
        <w:rPr>
          <w:rFonts w:ascii="Arial" w:eastAsia="Times New Roman" w:hAnsi="Arial" w:cs="Arial"/>
          <w:color w:val="2A2928"/>
          <w:sz w:val="24"/>
          <w:szCs w:val="24"/>
          <w:lang w:eastAsia="ru-RU"/>
        </w:rPr>
        <w:t>.</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7. Керівник закладу освіти, в якому організовано індивідуальну форму здобуття освіти, забезпечує реалізацію індивідуальної освітньої </w:t>
      </w:r>
      <w:proofErr w:type="gramStart"/>
      <w:r w:rsidRPr="00BE07EB">
        <w:rPr>
          <w:rFonts w:ascii="Arial" w:eastAsia="Times New Roman" w:hAnsi="Arial" w:cs="Arial"/>
          <w:color w:val="2A2928"/>
          <w:sz w:val="24"/>
          <w:szCs w:val="24"/>
          <w:lang w:eastAsia="ru-RU"/>
        </w:rPr>
        <w:t>траєктор</w:t>
      </w:r>
      <w:proofErr w:type="gramEnd"/>
      <w:r w:rsidRPr="00BE07EB">
        <w:rPr>
          <w:rFonts w:ascii="Arial" w:eastAsia="Times New Roman" w:hAnsi="Arial" w:cs="Arial"/>
          <w:color w:val="2A2928"/>
          <w:sz w:val="24"/>
          <w:szCs w:val="24"/>
          <w:lang w:eastAsia="ru-RU"/>
        </w:rPr>
        <w:t xml:space="preserve">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w:t>
      </w:r>
      <w:r w:rsidRPr="00BE07EB">
        <w:rPr>
          <w:rFonts w:ascii="Arial" w:eastAsia="Times New Roman" w:hAnsi="Arial" w:cs="Arial"/>
          <w:color w:val="2A2928"/>
          <w:sz w:val="24"/>
          <w:szCs w:val="24"/>
          <w:lang w:eastAsia="ru-RU"/>
        </w:rPr>
        <w:lastRenderedPageBreak/>
        <w:t>визначеним цим Положенням та іншими актами законодавства у сфері загальної середньої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8. Індивідуальний навчальний план, що визначає </w:t>
      </w:r>
      <w:proofErr w:type="gramStart"/>
      <w:r w:rsidRPr="00BE07EB">
        <w:rPr>
          <w:rFonts w:ascii="Arial" w:eastAsia="Times New Roman" w:hAnsi="Arial" w:cs="Arial"/>
          <w:color w:val="2A2928"/>
          <w:sz w:val="24"/>
          <w:szCs w:val="24"/>
          <w:lang w:eastAsia="ru-RU"/>
        </w:rPr>
        <w:t>посл</w:t>
      </w:r>
      <w:proofErr w:type="gramEnd"/>
      <w:r w:rsidRPr="00BE07EB">
        <w:rPr>
          <w:rFonts w:ascii="Arial" w:eastAsia="Times New Roman" w:hAnsi="Arial" w:cs="Arial"/>
          <w:color w:val="2A2928"/>
          <w:sz w:val="24"/>
          <w:szCs w:val="24"/>
          <w:lang w:eastAsia="ru-RU"/>
        </w:rPr>
        <w:t xml:space="preserve">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w:t>
      </w:r>
      <w:proofErr w:type="gramStart"/>
      <w:r w:rsidRPr="00BE07EB">
        <w:rPr>
          <w:rFonts w:ascii="Arial" w:eastAsia="Times New Roman" w:hAnsi="Arial" w:cs="Arial"/>
          <w:color w:val="2A2928"/>
          <w:sz w:val="24"/>
          <w:szCs w:val="24"/>
          <w:lang w:eastAsia="ru-RU"/>
        </w:rPr>
        <w:t>психолого-педагог</w:t>
      </w:r>
      <w:proofErr w:type="gramEnd"/>
      <w:r w:rsidRPr="00BE07EB">
        <w:rPr>
          <w:rFonts w:ascii="Arial" w:eastAsia="Times New Roman" w:hAnsi="Arial" w:cs="Arial"/>
          <w:color w:val="2A2928"/>
          <w:sz w:val="24"/>
          <w:szCs w:val="24"/>
          <w:lang w:eastAsia="ru-RU"/>
        </w:rPr>
        <w:t>ічні та корекційно-розвиткові заняття (послуги) з особами з особливими освітніми потребами.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Батьки можуть брати участь у розробленні індивідуального навчального плану та погоджувати його.</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Індивідуальний навчальний план затверджує керівник закладу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Індивідуальний навчальний план розробляється </w:t>
      </w:r>
      <w:proofErr w:type="gramStart"/>
      <w:r w:rsidRPr="00BE07EB">
        <w:rPr>
          <w:rFonts w:ascii="Arial" w:eastAsia="Times New Roman" w:hAnsi="Arial" w:cs="Arial"/>
          <w:color w:val="2A2928"/>
          <w:sz w:val="24"/>
          <w:szCs w:val="24"/>
          <w:lang w:eastAsia="ru-RU"/>
        </w:rPr>
        <w:t>на</w:t>
      </w:r>
      <w:proofErr w:type="gramEnd"/>
      <w:r w:rsidRPr="00BE07EB">
        <w:rPr>
          <w:rFonts w:ascii="Arial" w:eastAsia="Times New Roman" w:hAnsi="Arial" w:cs="Arial"/>
          <w:color w:val="2A2928"/>
          <w:sz w:val="24"/>
          <w:szCs w:val="24"/>
          <w:lang w:eastAsia="ru-RU"/>
        </w:rPr>
        <w:t xml:space="preserve">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Індивідуальним навчальним планом можуть визначатися форми та засоби оцінювання навчальних досягнень здобувачів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Виконання індивідуального навчального плану та результати оцінювання навчальних досягнень здобувача осві</w:t>
      </w:r>
      <w:proofErr w:type="gramStart"/>
      <w:r w:rsidRPr="00BE07EB">
        <w:rPr>
          <w:rFonts w:ascii="Arial" w:eastAsia="Times New Roman" w:hAnsi="Arial" w:cs="Arial"/>
          <w:color w:val="2A2928"/>
          <w:sz w:val="24"/>
          <w:szCs w:val="24"/>
          <w:lang w:eastAsia="ru-RU"/>
        </w:rPr>
        <w:t>ти ф</w:t>
      </w:r>
      <w:proofErr w:type="gramEnd"/>
      <w:r w:rsidRPr="00BE07EB">
        <w:rPr>
          <w:rFonts w:ascii="Arial" w:eastAsia="Times New Roman" w:hAnsi="Arial" w:cs="Arial"/>
          <w:color w:val="2A2928"/>
          <w:sz w:val="24"/>
          <w:szCs w:val="24"/>
          <w:lang w:eastAsia="ru-RU"/>
        </w:rPr>
        <w:t>іксуються в окремому журналі.</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До здобувачів початкової освіти, які навчаються за Державним стандартом початкової освіти, затвердженим </w:t>
      </w:r>
      <w:hyperlink r:id="rId14" w:tgtFrame="_top" w:history="1">
        <w:r w:rsidRPr="00BE07EB">
          <w:rPr>
            <w:rFonts w:ascii="Arial" w:eastAsia="Times New Roman" w:hAnsi="Arial" w:cs="Arial"/>
            <w:color w:val="0000FF"/>
            <w:sz w:val="24"/>
            <w:szCs w:val="24"/>
            <w:u w:val="single"/>
            <w:lang w:eastAsia="ru-RU"/>
          </w:rPr>
          <w:t>постановою Кабінету Міні</w:t>
        </w:r>
        <w:proofErr w:type="gramStart"/>
        <w:r w:rsidRPr="00BE07EB">
          <w:rPr>
            <w:rFonts w:ascii="Arial" w:eastAsia="Times New Roman" w:hAnsi="Arial" w:cs="Arial"/>
            <w:color w:val="0000FF"/>
            <w:sz w:val="24"/>
            <w:szCs w:val="24"/>
            <w:u w:val="single"/>
            <w:lang w:eastAsia="ru-RU"/>
          </w:rPr>
          <w:t>стр</w:t>
        </w:r>
        <w:proofErr w:type="gramEnd"/>
        <w:r w:rsidRPr="00BE07EB">
          <w:rPr>
            <w:rFonts w:ascii="Arial" w:eastAsia="Times New Roman" w:hAnsi="Arial" w:cs="Arial"/>
            <w:color w:val="0000FF"/>
            <w:sz w:val="24"/>
            <w:szCs w:val="24"/>
            <w:u w:val="single"/>
            <w:lang w:eastAsia="ru-RU"/>
          </w:rPr>
          <w:t>ів України від 21 лютого 2018 року N 87</w:t>
        </w:r>
      </w:hyperlink>
      <w:r w:rsidRPr="00BE07EB">
        <w:rPr>
          <w:rFonts w:ascii="Arial" w:eastAsia="Times New Roman" w:hAnsi="Arial" w:cs="Arial"/>
          <w:color w:val="2A2928"/>
          <w:sz w:val="24"/>
          <w:szCs w:val="24"/>
          <w:lang w:eastAsia="ru-RU"/>
        </w:rPr>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w:t>
      </w:r>
      <w:proofErr w:type="gramStart"/>
      <w:r w:rsidRPr="00BE07EB">
        <w:rPr>
          <w:rFonts w:ascii="Arial" w:eastAsia="Times New Roman" w:hAnsi="Arial" w:cs="Arial"/>
          <w:color w:val="2A2928"/>
          <w:sz w:val="24"/>
          <w:szCs w:val="24"/>
          <w:lang w:eastAsia="ru-RU"/>
        </w:rPr>
        <w:t>Положенням).</w:t>
      </w:r>
      <w:proofErr w:type="gramEnd"/>
      <w:r w:rsidRPr="00BE07EB">
        <w:rPr>
          <w:rFonts w:ascii="Arial" w:eastAsia="Times New Roman" w:hAnsi="Arial" w:cs="Arial"/>
          <w:color w:val="2A2928"/>
          <w:sz w:val="24"/>
          <w:szCs w:val="24"/>
          <w:lang w:eastAsia="ru-RU"/>
        </w:rPr>
        <w:t xml:space="preserve"> Засоби оцінювання визначає педагогічний працівник з урахуванням змісту індиві</w:t>
      </w:r>
      <w:proofErr w:type="gramStart"/>
      <w:r w:rsidRPr="00BE07EB">
        <w:rPr>
          <w:rFonts w:ascii="Arial" w:eastAsia="Times New Roman" w:hAnsi="Arial" w:cs="Arial"/>
          <w:color w:val="2A2928"/>
          <w:sz w:val="24"/>
          <w:szCs w:val="24"/>
          <w:lang w:eastAsia="ru-RU"/>
        </w:rPr>
        <w:t>дуального</w:t>
      </w:r>
      <w:proofErr w:type="gramEnd"/>
      <w:r w:rsidRPr="00BE07EB">
        <w:rPr>
          <w:rFonts w:ascii="Arial" w:eastAsia="Times New Roman" w:hAnsi="Arial" w:cs="Arial"/>
          <w:color w:val="2A2928"/>
          <w:sz w:val="24"/>
          <w:szCs w:val="24"/>
          <w:lang w:eastAsia="ru-RU"/>
        </w:rPr>
        <w:t xml:space="preserve"> навчального плану здобувача освіти. Результати оцінювання та рекомендації батькам щодо організації подальшого навчання зазначаються у </w:t>
      </w:r>
      <w:proofErr w:type="gramStart"/>
      <w:r w:rsidRPr="00BE07EB">
        <w:rPr>
          <w:rFonts w:ascii="Arial" w:eastAsia="Times New Roman" w:hAnsi="Arial" w:cs="Arial"/>
          <w:color w:val="2A2928"/>
          <w:sz w:val="24"/>
          <w:szCs w:val="24"/>
          <w:lang w:eastAsia="ru-RU"/>
        </w:rPr>
        <w:t>св</w:t>
      </w:r>
      <w:proofErr w:type="gramEnd"/>
      <w:r w:rsidRPr="00BE07EB">
        <w:rPr>
          <w:rFonts w:ascii="Arial" w:eastAsia="Times New Roman" w:hAnsi="Arial" w:cs="Arial"/>
          <w:color w:val="2A2928"/>
          <w:sz w:val="24"/>
          <w:szCs w:val="24"/>
          <w:lang w:eastAsia="ru-RU"/>
        </w:rPr>
        <w:t xml:space="preserve">ідоцтві досягнень, що видається відповідно до Порядку переведення учнів </w:t>
      </w:r>
      <w:r w:rsidRPr="00BE07EB">
        <w:rPr>
          <w:rFonts w:ascii="Arial" w:eastAsia="Times New Roman" w:hAnsi="Arial" w:cs="Arial"/>
          <w:color w:val="2A2928"/>
          <w:sz w:val="24"/>
          <w:szCs w:val="24"/>
          <w:lang w:eastAsia="ru-RU"/>
        </w:rPr>
        <w:lastRenderedPageBreak/>
        <w:t>(вихованців) закладу загальної середньої освіти до наступного класу, затвердженого </w:t>
      </w:r>
      <w:hyperlink r:id="rId15" w:tgtFrame="_top" w:history="1">
        <w:r w:rsidRPr="00BE07EB">
          <w:rPr>
            <w:rFonts w:ascii="Arial" w:eastAsia="Times New Roman" w:hAnsi="Arial" w:cs="Arial"/>
            <w:color w:val="0000FF"/>
            <w:sz w:val="24"/>
            <w:szCs w:val="24"/>
            <w:u w:val="single"/>
            <w:lang w:eastAsia="ru-RU"/>
          </w:rPr>
          <w:t>наказом Міністерства освіти і науки України від 14 липня 2015 року N 762</w:t>
        </w:r>
      </w:hyperlink>
      <w:r w:rsidRPr="00BE07EB">
        <w:rPr>
          <w:rFonts w:ascii="Arial" w:eastAsia="Times New Roman" w:hAnsi="Arial" w:cs="Arial"/>
          <w:color w:val="2A2928"/>
          <w:sz w:val="24"/>
          <w:szCs w:val="24"/>
          <w:lang w:eastAsia="ru-RU"/>
        </w:rPr>
        <w:t xml:space="preserve">, зареєстрованого у Міністерстві юстиції України 30 липня 2015 року за N 924/27369. За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w:t>
      </w:r>
      <w:proofErr w:type="gramStart"/>
      <w:r w:rsidRPr="00BE07EB">
        <w:rPr>
          <w:rFonts w:ascii="Arial" w:eastAsia="Times New Roman" w:hAnsi="Arial" w:cs="Arial"/>
          <w:color w:val="2A2928"/>
          <w:sz w:val="24"/>
          <w:szCs w:val="24"/>
          <w:lang w:eastAsia="ru-RU"/>
        </w:rPr>
        <w:t>до</w:t>
      </w:r>
      <w:proofErr w:type="gramEnd"/>
      <w:r w:rsidRPr="00BE07EB">
        <w:rPr>
          <w:rFonts w:ascii="Arial" w:eastAsia="Times New Roman" w:hAnsi="Arial" w:cs="Arial"/>
          <w:color w:val="2A2928"/>
          <w:sz w:val="24"/>
          <w:szCs w:val="24"/>
          <w:lang w:eastAsia="ru-RU"/>
        </w:rPr>
        <w:t xml:space="preserve"> законодавства у сфері загальної середньої освіти.</w:t>
      </w:r>
    </w:p>
    <w:p w:rsidR="00BE07EB" w:rsidRPr="00BE07EB" w:rsidRDefault="00BE07EB" w:rsidP="00BE07EB">
      <w:pPr>
        <w:shd w:val="clear" w:color="auto" w:fill="FFFFFF"/>
        <w:spacing w:after="0" w:line="435" w:lineRule="atLeast"/>
        <w:jc w:val="center"/>
        <w:outlineLvl w:val="2"/>
        <w:rPr>
          <w:rFonts w:ascii="Arial" w:eastAsia="Times New Roman" w:hAnsi="Arial" w:cs="Arial"/>
          <w:color w:val="2A2928"/>
          <w:sz w:val="32"/>
          <w:szCs w:val="32"/>
          <w:lang w:eastAsia="ru-RU"/>
        </w:rPr>
      </w:pPr>
      <w:r w:rsidRPr="00BE07EB">
        <w:rPr>
          <w:rFonts w:ascii="Arial" w:eastAsia="Times New Roman" w:hAnsi="Arial" w:cs="Arial"/>
          <w:color w:val="2A2928"/>
          <w:sz w:val="32"/>
          <w:szCs w:val="32"/>
          <w:lang w:eastAsia="ru-RU"/>
        </w:rPr>
        <w:t>II. Екстернатна форма здобуття освіти (екстернат)</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1. Екстернат організовується для </w:t>
      </w:r>
      <w:proofErr w:type="gramStart"/>
      <w:r w:rsidRPr="00BE07EB">
        <w:rPr>
          <w:rFonts w:ascii="Arial" w:eastAsia="Times New Roman" w:hAnsi="Arial" w:cs="Arial"/>
          <w:color w:val="2A2928"/>
          <w:sz w:val="24"/>
          <w:szCs w:val="24"/>
          <w:lang w:eastAsia="ru-RU"/>
        </w:rPr>
        <w:t>осіб</w:t>
      </w:r>
      <w:proofErr w:type="gramEnd"/>
      <w:r w:rsidRPr="00BE07EB">
        <w:rPr>
          <w:rFonts w:ascii="Arial" w:eastAsia="Times New Roman" w:hAnsi="Arial" w:cs="Arial"/>
          <w:color w:val="2A2928"/>
          <w:sz w:val="24"/>
          <w:szCs w:val="24"/>
          <w:lang w:eastAsia="ru-RU"/>
        </w:rPr>
        <w:t>, які:</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ічне оцінювання;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2) не завершили здобуття загальної середньої освіти в закладі освіти та/або не мають результатів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ічного оцінювання з окремих навчальних предметів та/або атестації;</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3) є громадянами України, які здобували або здобувають загальну середню освіту за кордоном;</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BE07EB">
        <w:rPr>
          <w:rFonts w:ascii="Arial" w:eastAsia="Times New Roman" w:hAnsi="Arial" w:cs="Arial"/>
          <w:color w:val="2A2928"/>
          <w:sz w:val="24"/>
          <w:szCs w:val="24"/>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w:t>
      </w:r>
      <w:proofErr w:type="gramEnd"/>
      <w:r w:rsidRPr="00BE07EB">
        <w:rPr>
          <w:rFonts w:ascii="Arial" w:eastAsia="Times New Roman" w:hAnsi="Arial" w:cs="Arial"/>
          <w:color w:val="2A2928"/>
          <w:sz w:val="24"/>
          <w:szCs w:val="24"/>
          <w:lang w:eastAsia="ru-RU"/>
        </w:rPr>
        <w:t xml:space="preserve"> без громадянства;</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5) прискорено опанували змі</w:t>
      </w:r>
      <w:proofErr w:type="gramStart"/>
      <w:r w:rsidRPr="00BE07EB">
        <w:rPr>
          <w:rFonts w:ascii="Arial" w:eastAsia="Times New Roman" w:hAnsi="Arial" w:cs="Arial"/>
          <w:color w:val="2A2928"/>
          <w:sz w:val="24"/>
          <w:szCs w:val="24"/>
          <w:lang w:eastAsia="ru-RU"/>
        </w:rPr>
        <w:t>ст</w:t>
      </w:r>
      <w:proofErr w:type="gramEnd"/>
      <w:r w:rsidRPr="00BE07EB">
        <w:rPr>
          <w:rFonts w:ascii="Arial" w:eastAsia="Times New Roman" w:hAnsi="Arial" w:cs="Arial"/>
          <w:color w:val="2A2928"/>
          <w:sz w:val="24"/>
          <w:szCs w:val="24"/>
          <w:lang w:eastAsia="ru-RU"/>
        </w:rPr>
        <w:t xml:space="preserve"> навчальних предметів одного або декількох класів (рівнів повної загальної середньої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6) самостійно опанували змі</w:t>
      </w:r>
      <w:proofErr w:type="gramStart"/>
      <w:r w:rsidRPr="00BE07EB">
        <w:rPr>
          <w:rFonts w:ascii="Arial" w:eastAsia="Times New Roman" w:hAnsi="Arial" w:cs="Arial"/>
          <w:color w:val="2A2928"/>
          <w:sz w:val="24"/>
          <w:szCs w:val="24"/>
          <w:lang w:eastAsia="ru-RU"/>
        </w:rPr>
        <w:t>ст</w:t>
      </w:r>
      <w:proofErr w:type="gramEnd"/>
      <w:r w:rsidRPr="00BE07EB">
        <w:rPr>
          <w:rFonts w:ascii="Arial" w:eastAsia="Times New Roman" w:hAnsi="Arial" w:cs="Arial"/>
          <w:color w:val="2A2928"/>
          <w:sz w:val="24"/>
          <w:szCs w:val="24"/>
          <w:lang w:eastAsia="ru-RU"/>
        </w:rPr>
        <w:t xml:space="preserve"> окремих навчальних предметів;</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7) бажають самостійно опанувати змі</w:t>
      </w:r>
      <w:proofErr w:type="gramStart"/>
      <w:r w:rsidRPr="00BE07EB">
        <w:rPr>
          <w:rFonts w:ascii="Arial" w:eastAsia="Times New Roman" w:hAnsi="Arial" w:cs="Arial"/>
          <w:color w:val="2A2928"/>
          <w:sz w:val="24"/>
          <w:szCs w:val="24"/>
          <w:lang w:eastAsia="ru-RU"/>
        </w:rPr>
        <w:t>ст</w:t>
      </w:r>
      <w:proofErr w:type="gramEnd"/>
      <w:r w:rsidRPr="00BE07EB">
        <w:rPr>
          <w:rFonts w:ascii="Arial" w:eastAsia="Times New Roman" w:hAnsi="Arial" w:cs="Arial"/>
          <w:color w:val="2A2928"/>
          <w:sz w:val="24"/>
          <w:szCs w:val="24"/>
          <w:lang w:eastAsia="ru-RU"/>
        </w:rPr>
        <w:t xml:space="preserve"> окремих навчальних предметів;</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8) засуджені до довічного позбавлення волі.</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2. Екстерном є особа (незалежно від віку), зарахована (переведена) на екстернат </w:t>
      </w:r>
      <w:proofErr w:type="gramStart"/>
      <w:r w:rsidRPr="00BE07EB">
        <w:rPr>
          <w:rFonts w:ascii="Arial" w:eastAsia="Times New Roman" w:hAnsi="Arial" w:cs="Arial"/>
          <w:color w:val="2A2928"/>
          <w:sz w:val="24"/>
          <w:szCs w:val="24"/>
          <w:lang w:eastAsia="ru-RU"/>
        </w:rPr>
        <w:t>для</w:t>
      </w:r>
      <w:proofErr w:type="gramEnd"/>
      <w:r w:rsidRPr="00BE07EB">
        <w:rPr>
          <w:rFonts w:ascii="Arial" w:eastAsia="Times New Roman" w:hAnsi="Arial" w:cs="Arial"/>
          <w:color w:val="2A2928"/>
          <w:sz w:val="24"/>
          <w:szCs w:val="24"/>
          <w:lang w:eastAsia="ru-RU"/>
        </w:rPr>
        <w:t>:</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самостійного засвоєння освітньої програми протягом навчального року та проходження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ічного оцінювання навчальних досягнень та/або атестації;</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лише проходження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ічного оцінювання навчальних досягнень та/або атестації.</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3. У заяві про зарахування (переведення) на екстернат зазначається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ідстава відповідно до пункту 1 цього розділу. До заяви додаєтьс</w:t>
      </w:r>
      <w:proofErr w:type="gramStart"/>
      <w:r w:rsidRPr="00BE07EB">
        <w:rPr>
          <w:rFonts w:ascii="Arial" w:eastAsia="Times New Roman" w:hAnsi="Arial" w:cs="Arial"/>
          <w:color w:val="2A2928"/>
          <w:sz w:val="24"/>
          <w:szCs w:val="24"/>
          <w:lang w:eastAsia="ru-RU"/>
        </w:rPr>
        <w:t>я(</w:t>
      </w:r>
      <w:proofErr w:type="gramEnd"/>
      <w:r w:rsidRPr="00BE07EB">
        <w:rPr>
          <w:rFonts w:ascii="Arial" w:eastAsia="Times New Roman" w:hAnsi="Arial" w:cs="Arial"/>
          <w:color w:val="2A2928"/>
          <w:sz w:val="24"/>
          <w:szCs w:val="24"/>
          <w:lang w:eastAsia="ru-RU"/>
        </w:rPr>
        <w:t xml:space="preserve">ються) відповідний(і) </w:t>
      </w:r>
      <w:r w:rsidRPr="00BE07EB">
        <w:rPr>
          <w:rFonts w:ascii="Arial" w:eastAsia="Times New Roman" w:hAnsi="Arial" w:cs="Arial"/>
          <w:color w:val="2A2928"/>
          <w:sz w:val="24"/>
          <w:szCs w:val="24"/>
          <w:lang w:eastAsia="ru-RU"/>
        </w:rPr>
        <w:lastRenderedPageBreak/>
        <w:t>документ(и), що підтверджує(ють) наявність такої підстави (крім підстав, зазначених у підпунктах 5 - 7 пункту 1 цього розділу).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Заяву про зарахування на екстернат може особисто подати неповнолітня особа, яка виїхала із неконтрольованої території або з населеного пункту на </w:t>
      </w:r>
      <w:proofErr w:type="gramStart"/>
      <w:r w:rsidRPr="00BE07EB">
        <w:rPr>
          <w:rFonts w:ascii="Arial" w:eastAsia="Times New Roman" w:hAnsi="Arial" w:cs="Arial"/>
          <w:color w:val="2A2928"/>
          <w:sz w:val="24"/>
          <w:szCs w:val="24"/>
          <w:lang w:eastAsia="ru-RU"/>
        </w:rPr>
        <w:t>л</w:t>
      </w:r>
      <w:proofErr w:type="gramEnd"/>
      <w:r w:rsidRPr="00BE07EB">
        <w:rPr>
          <w:rFonts w:ascii="Arial" w:eastAsia="Times New Roman" w:hAnsi="Arial" w:cs="Arial"/>
          <w:color w:val="2A2928"/>
          <w:sz w:val="24"/>
          <w:szCs w:val="24"/>
          <w:lang w:eastAsia="ru-RU"/>
        </w:rPr>
        <w:t>інії зіткнення в супроводі родичів або будь-яких інших повнолітніх осіб, які не є її законними представниками.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Особи, які проживають на неконтрольованій території або території населених пунктів на </w:t>
      </w:r>
      <w:proofErr w:type="gramStart"/>
      <w:r w:rsidRPr="00BE07EB">
        <w:rPr>
          <w:rFonts w:ascii="Arial" w:eastAsia="Times New Roman" w:hAnsi="Arial" w:cs="Arial"/>
          <w:color w:val="2A2928"/>
          <w:sz w:val="24"/>
          <w:szCs w:val="24"/>
          <w:lang w:eastAsia="ru-RU"/>
        </w:rPr>
        <w:t>л</w:t>
      </w:r>
      <w:proofErr w:type="gramEnd"/>
      <w:r w:rsidRPr="00BE07EB">
        <w:rPr>
          <w:rFonts w:ascii="Arial" w:eastAsia="Times New Roman" w:hAnsi="Arial" w:cs="Arial"/>
          <w:color w:val="2A2928"/>
          <w:sz w:val="24"/>
          <w:szCs w:val="24"/>
          <w:lang w:eastAsia="ru-RU"/>
        </w:rPr>
        <w:t>інії зіткнення, можуть подати скановану копію заяви будь-якими засобами зв'язку (факсом, електронною поштою тощо).</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Особи, зазначені у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ідпунктах 2, 6 пункту 1 цього розділу, зазначають у заяві навчальні предмети, з яких необхідно пройти річне оцінювання та/або атестацію екстерном.</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4. Зарахування особи, яка не має документів (копій документів), що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 xml:space="preserve">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ідставі заяви (за формою згідно з додатком 1 до цього Положення) особи, яка подавала заяву про зарахування (переведення) на екстернат.</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івня навчальних досягнень складається за формою згідно з додатком 2 до цього Положення (далі - протокол оці</w:t>
      </w:r>
      <w:proofErr w:type="gramStart"/>
      <w:r w:rsidRPr="00BE07EB">
        <w:rPr>
          <w:rFonts w:ascii="Arial" w:eastAsia="Times New Roman" w:hAnsi="Arial" w:cs="Arial"/>
          <w:color w:val="2A2928"/>
          <w:sz w:val="24"/>
          <w:szCs w:val="24"/>
          <w:lang w:eastAsia="ru-RU"/>
        </w:rPr>
        <w:t>нювання).</w:t>
      </w:r>
      <w:proofErr w:type="gramEnd"/>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5. Для осіб, зазначених у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Індивідуальний навчальний план у такому разі розробляється </w:t>
      </w:r>
      <w:proofErr w:type="gramStart"/>
      <w:r w:rsidRPr="00BE07EB">
        <w:rPr>
          <w:rFonts w:ascii="Arial" w:eastAsia="Times New Roman" w:hAnsi="Arial" w:cs="Arial"/>
          <w:color w:val="2A2928"/>
          <w:sz w:val="24"/>
          <w:szCs w:val="24"/>
          <w:lang w:eastAsia="ru-RU"/>
        </w:rPr>
        <w:t>на</w:t>
      </w:r>
      <w:proofErr w:type="gramEnd"/>
      <w:r w:rsidRPr="00BE07EB">
        <w:rPr>
          <w:rFonts w:ascii="Arial" w:eastAsia="Times New Roman" w:hAnsi="Arial" w:cs="Arial"/>
          <w:color w:val="2A2928"/>
          <w:sz w:val="24"/>
          <w:szCs w:val="24"/>
          <w:lang w:eastAsia="ru-RU"/>
        </w:rPr>
        <w:t xml:space="preserve"> основі освітньої програми закладу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Проведення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ічного оцінювання та/або атестації екстернів здійснюється в порядку, визначеному пунктом 4 цього розділу.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6. Оцінювання навчальних досягнень екстернів (крім тих, які навчаються за </w:t>
      </w:r>
      <w:hyperlink r:id="rId16" w:tgtFrame="_top" w:history="1">
        <w:r w:rsidRPr="00BE07EB">
          <w:rPr>
            <w:rFonts w:ascii="Arial" w:eastAsia="Times New Roman" w:hAnsi="Arial" w:cs="Arial"/>
            <w:color w:val="0000FF"/>
            <w:sz w:val="24"/>
            <w:szCs w:val="24"/>
            <w:u w:val="single"/>
            <w:lang w:eastAsia="ru-RU"/>
          </w:rPr>
          <w:t>Державним стандартом початкової освіти</w:t>
        </w:r>
      </w:hyperlink>
      <w:r w:rsidRPr="00BE07EB">
        <w:rPr>
          <w:rFonts w:ascii="Arial" w:eastAsia="Times New Roman" w:hAnsi="Arial" w:cs="Arial"/>
          <w:color w:val="2A2928"/>
          <w:sz w:val="24"/>
          <w:szCs w:val="24"/>
          <w:lang w:eastAsia="ru-RU"/>
        </w:rPr>
        <w:t xml:space="preserve">)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w:t>
      </w:r>
      <w:proofErr w:type="gramStart"/>
      <w:r w:rsidRPr="00BE07EB">
        <w:rPr>
          <w:rFonts w:ascii="Arial" w:eastAsia="Times New Roman" w:hAnsi="Arial" w:cs="Arial"/>
          <w:color w:val="2A2928"/>
          <w:sz w:val="24"/>
          <w:szCs w:val="24"/>
          <w:lang w:eastAsia="ru-RU"/>
        </w:rPr>
        <w:t>в</w:t>
      </w:r>
      <w:proofErr w:type="gramEnd"/>
      <w:r w:rsidRPr="00BE07EB">
        <w:rPr>
          <w:rFonts w:ascii="Arial" w:eastAsia="Times New Roman" w:hAnsi="Arial" w:cs="Arial"/>
          <w:color w:val="2A2928"/>
          <w:sz w:val="24"/>
          <w:szCs w:val="24"/>
          <w:lang w:eastAsia="ru-RU"/>
        </w:rPr>
        <w:t>ідповідно до навчального плану освітньої програми, обраної для засвоєння здобувачем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За результатами оцінювання виставляється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ічна оцінка з кожного предмета.</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lastRenderedPageBreak/>
        <w:t>Результати оцінювання навчальних досягнень екстернів за відповідний клас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ічне оцінювання) оформлюються протоколом оцінювання.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Особи, які здобувають освіту екстерном на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w:t>
      </w:r>
      <w:proofErr w:type="gramStart"/>
      <w:r w:rsidRPr="00BE07EB">
        <w:rPr>
          <w:rFonts w:ascii="Arial" w:eastAsia="Times New Roman" w:hAnsi="Arial" w:cs="Arial"/>
          <w:color w:val="2A2928"/>
          <w:sz w:val="24"/>
          <w:szCs w:val="24"/>
          <w:lang w:eastAsia="ru-RU"/>
        </w:rPr>
        <w:t>в</w:t>
      </w:r>
      <w:proofErr w:type="gramEnd"/>
      <w:r w:rsidRPr="00BE07EB">
        <w:rPr>
          <w:rFonts w:ascii="Arial" w:eastAsia="Times New Roman" w:hAnsi="Arial" w:cs="Arial"/>
          <w:color w:val="2A2928"/>
          <w:sz w:val="24"/>
          <w:szCs w:val="24"/>
          <w:lang w:eastAsia="ru-RU"/>
        </w:rPr>
        <w:t xml:space="preserve">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w:t>
      </w:r>
      <w:proofErr w:type="gramStart"/>
      <w:r w:rsidRPr="00BE07EB">
        <w:rPr>
          <w:rFonts w:ascii="Arial" w:eastAsia="Times New Roman" w:hAnsi="Arial" w:cs="Arial"/>
          <w:color w:val="2A2928"/>
          <w:sz w:val="24"/>
          <w:szCs w:val="24"/>
          <w:lang w:eastAsia="ru-RU"/>
        </w:rPr>
        <w:t>ради</w:t>
      </w:r>
      <w:proofErr w:type="gramEnd"/>
      <w:r w:rsidRPr="00BE07EB">
        <w:rPr>
          <w:rFonts w:ascii="Arial" w:eastAsia="Times New Roman" w:hAnsi="Arial" w:cs="Arial"/>
          <w:color w:val="2A2928"/>
          <w:sz w:val="24"/>
          <w:szCs w:val="24"/>
          <w:lang w:eastAsia="ru-RU"/>
        </w:rPr>
        <w:t xml:space="preserve"> закладу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7. Для здобувачів освіти, які навчаються за </w:t>
      </w:r>
      <w:hyperlink r:id="rId17" w:tgtFrame="_top" w:history="1">
        <w:r w:rsidRPr="00BE07EB">
          <w:rPr>
            <w:rFonts w:ascii="Arial" w:eastAsia="Times New Roman" w:hAnsi="Arial" w:cs="Arial"/>
            <w:color w:val="0000FF"/>
            <w:sz w:val="24"/>
            <w:szCs w:val="24"/>
            <w:u w:val="single"/>
            <w:lang w:eastAsia="ru-RU"/>
          </w:rPr>
          <w:t>Державним стандартом початкової освіти</w:t>
        </w:r>
      </w:hyperlink>
      <w:r w:rsidRPr="00BE07EB">
        <w:rPr>
          <w:rFonts w:ascii="Arial" w:eastAsia="Times New Roman" w:hAnsi="Arial" w:cs="Arial"/>
          <w:color w:val="2A2928"/>
          <w:sz w:val="24"/>
          <w:szCs w:val="24"/>
          <w:lang w:eastAsia="ru-RU"/>
        </w:rPr>
        <w:t>, проводиться завершальне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ідсумкове) оцінювання з усіх навчальних предметів інваріантної частини навчального плану освітньої програми.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Навчальний час для проведення завершального (</w:t>
      </w:r>
      <w:proofErr w:type="gramStart"/>
      <w:r w:rsidRPr="00BE07EB">
        <w:rPr>
          <w:rFonts w:ascii="Arial" w:eastAsia="Times New Roman" w:hAnsi="Arial" w:cs="Arial"/>
          <w:color w:val="2A2928"/>
          <w:sz w:val="24"/>
          <w:szCs w:val="24"/>
          <w:lang w:eastAsia="ru-RU"/>
        </w:rPr>
        <w:t>п</w:t>
      </w:r>
      <w:proofErr w:type="gramEnd"/>
      <w:r w:rsidRPr="00BE07EB">
        <w:rPr>
          <w:rFonts w:ascii="Arial" w:eastAsia="Times New Roman" w:hAnsi="Arial" w:cs="Arial"/>
          <w:color w:val="2A2928"/>
          <w:sz w:val="24"/>
          <w:szCs w:val="24"/>
          <w:lang w:eastAsia="ru-RU"/>
        </w:rPr>
        <w:t>ідсумкового) оцінювання визначає заклад освіти, але не більше ніж 2 навчальні години.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8. Оцінювання екстерні</w:t>
      </w:r>
      <w:proofErr w:type="gramStart"/>
      <w:r w:rsidRPr="00BE07EB">
        <w:rPr>
          <w:rFonts w:ascii="Arial" w:eastAsia="Times New Roman" w:hAnsi="Arial" w:cs="Arial"/>
          <w:color w:val="2A2928"/>
          <w:sz w:val="24"/>
          <w:szCs w:val="24"/>
          <w:lang w:eastAsia="ru-RU"/>
        </w:rPr>
        <w:t>в</w:t>
      </w:r>
      <w:proofErr w:type="gramEnd"/>
      <w:r w:rsidRPr="00BE07EB">
        <w:rPr>
          <w:rFonts w:ascii="Arial" w:eastAsia="Times New Roman" w:hAnsi="Arial" w:cs="Arial"/>
          <w:color w:val="2A2928"/>
          <w:sz w:val="24"/>
          <w:szCs w:val="24"/>
          <w:lang w:eastAsia="ru-RU"/>
        </w:rPr>
        <w:t xml:space="preserve"> проводиться, </w:t>
      </w:r>
      <w:proofErr w:type="gramStart"/>
      <w:r w:rsidRPr="00BE07EB">
        <w:rPr>
          <w:rFonts w:ascii="Arial" w:eastAsia="Times New Roman" w:hAnsi="Arial" w:cs="Arial"/>
          <w:color w:val="2A2928"/>
          <w:sz w:val="24"/>
          <w:szCs w:val="24"/>
          <w:lang w:eastAsia="ru-RU"/>
        </w:rPr>
        <w:t>як</w:t>
      </w:r>
      <w:proofErr w:type="gramEnd"/>
      <w:r w:rsidRPr="00BE07EB">
        <w:rPr>
          <w:rFonts w:ascii="Arial" w:eastAsia="Times New Roman" w:hAnsi="Arial" w:cs="Arial"/>
          <w:color w:val="2A2928"/>
          <w:sz w:val="24"/>
          <w:szCs w:val="24"/>
          <w:lang w:eastAsia="ru-RU"/>
        </w:rPr>
        <w:t xml:space="preserve">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w:t>
      </w:r>
      <w:proofErr w:type="gramStart"/>
      <w:r w:rsidRPr="00BE07EB">
        <w:rPr>
          <w:rFonts w:ascii="Arial" w:eastAsia="Times New Roman" w:hAnsi="Arial" w:cs="Arial"/>
          <w:color w:val="2A2928"/>
          <w:sz w:val="24"/>
          <w:szCs w:val="24"/>
          <w:lang w:eastAsia="ru-RU"/>
        </w:rPr>
        <w:t>в</w:t>
      </w:r>
      <w:proofErr w:type="gramEnd"/>
      <w:r w:rsidRPr="00BE07EB">
        <w:rPr>
          <w:rFonts w:ascii="Arial" w:eastAsia="Times New Roman" w:hAnsi="Arial" w:cs="Arial"/>
          <w:color w:val="2A2928"/>
          <w:sz w:val="24"/>
          <w:szCs w:val="24"/>
          <w:lang w:eastAsia="ru-RU"/>
        </w:rPr>
        <w:t xml:space="preserve"> на лінії зіткнення, може здійснюватися протягом усього навчального року.</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Протягом одного навчального року екстерн може пройти оцінювання навчальних досягнень за один або кілька класів у межах одного або декількох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івнів повної загальної середньої освіти.</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9. Екстерни, які здобували або здобувають загальну середню освіту за кордоном, для отримання відповідних документів про освіту проходять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ічне або завершальне (підсумкове) оцінювання та атестацію.</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10. Екстерни, які проживають або проживали на неконтрольованій території або території населених пунктів на лінії зіткнення та в один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w:t>
      </w:r>
      <w:proofErr w:type="gramStart"/>
      <w:r w:rsidRPr="00BE07EB">
        <w:rPr>
          <w:rFonts w:ascii="Arial" w:eastAsia="Times New Roman" w:hAnsi="Arial" w:cs="Arial"/>
          <w:color w:val="2A2928"/>
          <w:sz w:val="24"/>
          <w:szCs w:val="24"/>
          <w:lang w:eastAsia="ru-RU"/>
        </w:rPr>
        <w:t xml:space="preserve"> В</w:t>
      </w:r>
      <w:proofErr w:type="gramEnd"/>
      <w:r w:rsidRPr="00BE07EB">
        <w:rPr>
          <w:rFonts w:ascii="Arial" w:eastAsia="Times New Roman" w:hAnsi="Arial" w:cs="Arial"/>
          <w:color w:val="2A2928"/>
          <w:sz w:val="24"/>
          <w:szCs w:val="24"/>
          <w:lang w:eastAsia="ru-RU"/>
        </w:rPr>
        <w:t xml:space="preserve">ітчизни"). </w:t>
      </w:r>
      <w:proofErr w:type="gramStart"/>
      <w:r w:rsidRPr="00BE07EB">
        <w:rPr>
          <w:rFonts w:ascii="Arial" w:eastAsia="Times New Roman" w:hAnsi="Arial" w:cs="Arial"/>
          <w:color w:val="2A2928"/>
          <w:sz w:val="24"/>
          <w:szCs w:val="24"/>
          <w:lang w:eastAsia="ru-RU"/>
        </w:rPr>
        <w:t>У</w:t>
      </w:r>
      <w:proofErr w:type="gramEnd"/>
      <w:r w:rsidRPr="00BE07EB">
        <w:rPr>
          <w:rFonts w:ascii="Arial" w:eastAsia="Times New Roman" w:hAnsi="Arial" w:cs="Arial"/>
          <w:color w:val="2A2928"/>
          <w:sz w:val="24"/>
          <w:szCs w:val="24"/>
          <w:lang w:eastAsia="ru-RU"/>
        </w:rPr>
        <w:t xml:space="preserve">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 xml:space="preserve">Результати </w:t>
      </w:r>
      <w:proofErr w:type="gramStart"/>
      <w:r w:rsidRPr="00BE07EB">
        <w:rPr>
          <w:rFonts w:ascii="Arial" w:eastAsia="Times New Roman" w:hAnsi="Arial" w:cs="Arial"/>
          <w:color w:val="2A2928"/>
          <w:sz w:val="24"/>
          <w:szCs w:val="24"/>
          <w:lang w:eastAsia="ru-RU"/>
        </w:rPr>
        <w:t>р</w:t>
      </w:r>
      <w:proofErr w:type="gramEnd"/>
      <w:r w:rsidRPr="00BE07EB">
        <w:rPr>
          <w:rFonts w:ascii="Arial" w:eastAsia="Times New Roman" w:hAnsi="Arial" w:cs="Arial"/>
          <w:color w:val="2A2928"/>
          <w:sz w:val="24"/>
          <w:szCs w:val="24"/>
          <w:lang w:eastAsia="ru-RU"/>
        </w:rPr>
        <w:t>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BE07EB" w:rsidRPr="00BE07EB" w:rsidRDefault="00BE07EB" w:rsidP="00BE07EB">
      <w:pPr>
        <w:shd w:val="clear" w:color="auto" w:fill="FFFFFF"/>
        <w:spacing w:after="0" w:line="360" w:lineRule="atLeast"/>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lastRenderedPageBreak/>
        <w:t>Додаток 1</w:t>
      </w:r>
      <w:r w:rsidRPr="00BE07E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BE07EB">
        <w:rPr>
          <w:rFonts w:ascii="Arial" w:eastAsia="Times New Roman" w:hAnsi="Arial" w:cs="Arial"/>
          <w:color w:val="2A2928"/>
          <w:sz w:val="24"/>
          <w:szCs w:val="24"/>
          <w:lang w:eastAsia="ru-RU"/>
        </w:rPr>
        <w:br/>
        <w:t>(пункт 4 розділу II)</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BE07EB" w:rsidRPr="00BE07EB" w:rsidTr="00BE07EB">
        <w:trPr>
          <w:tblCellSpacing w:w="22" w:type="dxa"/>
          <w:jc w:val="center"/>
        </w:trPr>
        <w:tc>
          <w:tcPr>
            <w:tcW w:w="25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ЗРАЗОК</w:t>
            </w:r>
          </w:p>
        </w:tc>
        <w:tc>
          <w:tcPr>
            <w:tcW w:w="25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r>
      <w:tr w:rsidR="00BE07EB" w:rsidRPr="00BE07EB" w:rsidTr="00BE07EB">
        <w:trPr>
          <w:tblCellSpacing w:w="22" w:type="dxa"/>
          <w:jc w:val="center"/>
        </w:trPr>
        <w:tc>
          <w:tcPr>
            <w:tcW w:w="25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25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Директору</w:t>
            </w:r>
            <w:r w:rsidRPr="00BE07EB">
              <w:rPr>
                <w:rFonts w:ascii="Times New Roman" w:eastAsia="Times New Roman" w:hAnsi="Times New Roman" w:cs="Times New Roman"/>
                <w:sz w:val="24"/>
                <w:szCs w:val="24"/>
                <w:lang w:eastAsia="ru-RU"/>
              </w:rPr>
              <w:br/>
              <w:t>__________________________________</w:t>
            </w:r>
            <w:r w:rsidRPr="00BE07EB">
              <w:rPr>
                <w:rFonts w:ascii="Times New Roman" w:eastAsia="Times New Roman" w:hAnsi="Times New Roman" w:cs="Times New Roman"/>
                <w:sz w:val="24"/>
                <w:szCs w:val="24"/>
                <w:lang w:eastAsia="ru-RU"/>
              </w:rPr>
              <w:br/>
              <w:t>           (повне найменування закладу освіти)</w:t>
            </w:r>
          </w:p>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ініціали директора)</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w:t>
            </w:r>
            <w:r w:rsidRPr="00BE07EB">
              <w:rPr>
                <w:rFonts w:ascii="Times New Roman" w:eastAsia="Times New Roman" w:hAnsi="Times New Roman" w:cs="Times New Roman"/>
                <w:sz w:val="24"/>
                <w:szCs w:val="24"/>
                <w:lang w:eastAsia="ru-RU"/>
              </w:rPr>
              <w:br/>
              <w:t>          заявника чи одного з батьків або інших</w:t>
            </w:r>
            <w:r w:rsidRPr="00BE07EB">
              <w:rPr>
                <w:rFonts w:ascii="Times New Roman" w:eastAsia="Times New Roman" w:hAnsi="Times New Roman" w:cs="Times New Roman"/>
                <w:sz w:val="24"/>
                <w:szCs w:val="24"/>
                <w:lang w:eastAsia="ru-RU"/>
              </w:rPr>
              <w:br/>
              <w:t>                 законних представників дитини)</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який (яка) проживає за адресою:</w:t>
            </w:r>
            <w:r w:rsidRPr="00BE07EB">
              <w:rPr>
                <w:rFonts w:ascii="Times New Roman" w:eastAsia="Times New Roman" w:hAnsi="Times New Roman" w:cs="Times New Roman"/>
                <w:sz w:val="24"/>
                <w:szCs w:val="24"/>
                <w:lang w:eastAsia="ru-RU"/>
              </w:rPr>
              <w:br/>
              <w:t>__________________________________</w:t>
            </w:r>
            <w:r w:rsidRPr="00BE07EB">
              <w:rPr>
                <w:rFonts w:ascii="Times New Roman" w:eastAsia="Times New Roman" w:hAnsi="Times New Roman" w:cs="Times New Roman"/>
                <w:sz w:val="24"/>
                <w:szCs w:val="24"/>
                <w:lang w:eastAsia="ru-RU"/>
              </w:rPr>
              <w:br/>
              <w:t xml:space="preserve">         (адреса фактичного </w:t>
            </w:r>
            <w:proofErr w:type="gramStart"/>
            <w:r w:rsidRPr="00BE07EB">
              <w:rPr>
                <w:rFonts w:ascii="Times New Roman" w:eastAsia="Times New Roman" w:hAnsi="Times New Roman" w:cs="Times New Roman"/>
                <w:sz w:val="24"/>
                <w:szCs w:val="24"/>
                <w:lang w:eastAsia="ru-RU"/>
              </w:rPr>
              <w:t>м</w:t>
            </w:r>
            <w:proofErr w:type="gramEnd"/>
            <w:r w:rsidRPr="00BE07EB">
              <w:rPr>
                <w:rFonts w:ascii="Times New Roman" w:eastAsia="Times New Roman" w:hAnsi="Times New Roman" w:cs="Times New Roman"/>
                <w:sz w:val="24"/>
                <w:szCs w:val="24"/>
                <w:lang w:eastAsia="ru-RU"/>
              </w:rPr>
              <w:t>ісця проживання)</w:t>
            </w:r>
          </w:p>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Контактний телефон: _______________</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Адреса електронної поштової</w:t>
            </w:r>
            <w:r w:rsidRPr="00BE07EB">
              <w:rPr>
                <w:rFonts w:ascii="Times New Roman" w:eastAsia="Times New Roman" w:hAnsi="Times New Roman" w:cs="Times New Roman"/>
                <w:sz w:val="24"/>
                <w:szCs w:val="24"/>
                <w:lang w:eastAsia="ru-RU"/>
              </w:rPr>
              <w:br/>
              <w:t>скриньки: _________________________</w:t>
            </w:r>
          </w:p>
        </w:tc>
      </w:tr>
    </w:tbl>
    <w:p w:rsidR="00BE07EB" w:rsidRPr="00BE07EB" w:rsidRDefault="00BE07EB" w:rsidP="00BE07EB">
      <w:pPr>
        <w:shd w:val="clear" w:color="auto" w:fill="FFFFFF"/>
        <w:spacing w:after="0" w:line="435" w:lineRule="atLeast"/>
        <w:jc w:val="center"/>
        <w:outlineLvl w:val="2"/>
        <w:rPr>
          <w:rFonts w:ascii="Arial" w:eastAsia="Times New Roman" w:hAnsi="Arial" w:cs="Arial"/>
          <w:color w:val="2A2928"/>
          <w:sz w:val="32"/>
          <w:szCs w:val="32"/>
          <w:lang w:eastAsia="ru-RU"/>
        </w:rPr>
      </w:pPr>
      <w:r w:rsidRPr="00BE07EB">
        <w:rPr>
          <w:rFonts w:ascii="Arial" w:eastAsia="Times New Roman" w:hAnsi="Arial" w:cs="Arial"/>
          <w:color w:val="2A2928"/>
          <w:sz w:val="32"/>
          <w:szCs w:val="32"/>
          <w:lang w:eastAsia="ru-RU"/>
        </w:rPr>
        <w:t>ЗАЯВА</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BE07EB" w:rsidRPr="00BE07EB" w:rsidTr="00BE07EB">
        <w:trPr>
          <w:tblCellSpacing w:w="22" w:type="dxa"/>
          <w:jc w:val="center"/>
        </w:trPr>
        <w:tc>
          <w:tcPr>
            <w:tcW w:w="5000" w:type="pct"/>
            <w:gridSpan w:val="2"/>
            <w:tcMar>
              <w:top w:w="0" w:type="dxa"/>
              <w:left w:w="0" w:type="dxa"/>
              <w:bottom w:w="0" w:type="dxa"/>
              <w:right w:w="0" w:type="dxa"/>
            </w:tcMar>
            <w:hideMark/>
          </w:tcPr>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xml:space="preserve">Прошу провести оцінювання </w:t>
            </w:r>
            <w:proofErr w:type="gramStart"/>
            <w:r w:rsidRPr="00BE07EB">
              <w:rPr>
                <w:rFonts w:ascii="Times New Roman" w:eastAsia="Times New Roman" w:hAnsi="Times New Roman" w:cs="Times New Roman"/>
                <w:sz w:val="24"/>
                <w:szCs w:val="24"/>
                <w:lang w:eastAsia="ru-RU"/>
              </w:rPr>
              <w:t>р</w:t>
            </w:r>
            <w:proofErr w:type="gramEnd"/>
            <w:r w:rsidRPr="00BE07EB">
              <w:rPr>
                <w:rFonts w:ascii="Times New Roman" w:eastAsia="Times New Roman" w:hAnsi="Times New Roman" w:cs="Times New Roman"/>
                <w:sz w:val="24"/>
                <w:szCs w:val="24"/>
                <w:lang w:eastAsia="ru-RU"/>
              </w:rPr>
              <w:t>івня навчальних досягнень та/або державну підсумкову атестацію за _____________________________________________________________________________________</w:t>
            </w:r>
            <w:r w:rsidRPr="00BE07EB">
              <w:rPr>
                <w:rFonts w:ascii="Times New Roman" w:eastAsia="Times New Roman" w:hAnsi="Times New Roman" w:cs="Times New Roman"/>
                <w:sz w:val="24"/>
                <w:szCs w:val="24"/>
                <w:lang w:eastAsia="ru-RU"/>
              </w:rPr>
              <w:br/>
              <w:t>                                             (рівень повної загальної середньої освіти / клас / навчальний предмет)</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________________________________________, _____________________________ року народження,</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 екстерна             (заповнюється для неповнолітніх осіб)</w:t>
            </w:r>
          </w:p>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у зв'язку з ____________________________________________________________________________</w:t>
            </w:r>
            <w:r w:rsidRPr="00BE07EB">
              <w:rPr>
                <w:rFonts w:ascii="Times New Roman" w:eastAsia="Times New Roman" w:hAnsi="Times New Roman" w:cs="Times New Roman"/>
                <w:sz w:val="24"/>
                <w:szCs w:val="24"/>
                <w:lang w:eastAsia="ru-RU"/>
              </w:rPr>
              <w:br/>
              <w:t>(причина згідно з пунктами 4 або 5 розділу II Положення про індивідуальну форму здобуття загальної середньої освіти,</w:t>
            </w:r>
            <w:r w:rsidRPr="00BE07EB">
              <w:rPr>
                <w:rFonts w:ascii="Times New Roman" w:eastAsia="Times New Roman" w:hAnsi="Times New Roman" w:cs="Times New Roman"/>
                <w:sz w:val="24"/>
                <w:szCs w:val="24"/>
                <w:lang w:eastAsia="ru-RU"/>
              </w:rPr>
              <w:br/>
              <w:t>затвердженого наказом Міністерства освіти і науки України від 10 липня 2019 року N 955)</w:t>
            </w:r>
          </w:p>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proofErr w:type="gramStart"/>
            <w:r w:rsidRPr="00BE07EB">
              <w:rPr>
                <w:rFonts w:ascii="Times New Roman" w:eastAsia="Times New Roman" w:hAnsi="Times New Roman" w:cs="Times New Roman"/>
                <w:sz w:val="24"/>
                <w:szCs w:val="24"/>
                <w:lang w:eastAsia="ru-RU"/>
              </w:rPr>
              <w:t>До заяви</w:t>
            </w:r>
            <w:proofErr w:type="gramEnd"/>
            <w:r w:rsidRPr="00BE07EB">
              <w:rPr>
                <w:rFonts w:ascii="Times New Roman" w:eastAsia="Times New Roman" w:hAnsi="Times New Roman" w:cs="Times New Roman"/>
                <w:sz w:val="24"/>
                <w:szCs w:val="24"/>
                <w:lang w:eastAsia="ru-RU"/>
              </w:rPr>
              <w:t xml:space="preserve"> додаються такі документи:</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______________________________________________________________________________________</w:t>
            </w:r>
            <w:r w:rsidRPr="00BE07EB">
              <w:rPr>
                <w:rFonts w:ascii="Times New Roman" w:eastAsia="Times New Roman" w:hAnsi="Times New Roman" w:cs="Times New Roman"/>
                <w:sz w:val="24"/>
                <w:szCs w:val="24"/>
                <w:lang w:eastAsia="ru-RU"/>
              </w:rPr>
              <w:br/>
              <w:t>______________________________________________________________________________________</w:t>
            </w:r>
          </w:p>
        </w:tc>
      </w:tr>
      <w:tr w:rsidR="00BE07EB" w:rsidRPr="00BE07EB" w:rsidTr="00BE07EB">
        <w:trPr>
          <w:tblCellSpacing w:w="22" w:type="dxa"/>
          <w:jc w:val="center"/>
        </w:trPr>
        <w:tc>
          <w:tcPr>
            <w:tcW w:w="25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w:t>
            </w:r>
            <w:r w:rsidRPr="00BE07EB">
              <w:rPr>
                <w:rFonts w:ascii="Times New Roman" w:eastAsia="Times New Roman" w:hAnsi="Times New Roman" w:cs="Times New Roman"/>
                <w:sz w:val="24"/>
                <w:szCs w:val="24"/>
                <w:lang w:eastAsia="ru-RU"/>
              </w:rPr>
              <w:br/>
              <w:t>       (дата)</w:t>
            </w:r>
          </w:p>
        </w:tc>
        <w:tc>
          <w:tcPr>
            <w:tcW w:w="2500" w:type="pct"/>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w:t>
            </w:r>
            <w:r w:rsidRPr="00BE07EB">
              <w:rPr>
                <w:rFonts w:ascii="Times New Roman" w:eastAsia="Times New Roman" w:hAnsi="Times New Roman" w:cs="Times New Roman"/>
                <w:sz w:val="24"/>
                <w:szCs w:val="24"/>
                <w:lang w:eastAsia="ru-RU"/>
              </w:rPr>
              <w:br/>
              <w:t>(</w:t>
            </w:r>
            <w:proofErr w:type="gramStart"/>
            <w:r w:rsidRPr="00BE07EB">
              <w:rPr>
                <w:rFonts w:ascii="Times New Roman" w:eastAsia="Times New Roman" w:hAnsi="Times New Roman" w:cs="Times New Roman"/>
                <w:sz w:val="24"/>
                <w:szCs w:val="24"/>
                <w:lang w:eastAsia="ru-RU"/>
              </w:rPr>
              <w:t>п</w:t>
            </w:r>
            <w:proofErr w:type="gramEnd"/>
            <w:r w:rsidRPr="00BE07EB">
              <w:rPr>
                <w:rFonts w:ascii="Times New Roman" w:eastAsia="Times New Roman" w:hAnsi="Times New Roman" w:cs="Times New Roman"/>
                <w:sz w:val="24"/>
                <w:szCs w:val="24"/>
                <w:lang w:eastAsia="ru-RU"/>
              </w:rPr>
              <w:t>ідпис)</w:t>
            </w:r>
          </w:p>
        </w:tc>
      </w:tr>
    </w:tbl>
    <w:p w:rsidR="00BE07EB" w:rsidRDefault="00BE07EB" w:rsidP="00BE07EB">
      <w:pPr>
        <w:shd w:val="clear" w:color="auto" w:fill="FFFFFF"/>
        <w:spacing w:after="0" w:line="360" w:lineRule="atLeast"/>
        <w:jc w:val="both"/>
        <w:rPr>
          <w:rFonts w:ascii="Arial" w:eastAsia="Times New Roman" w:hAnsi="Arial" w:cs="Arial"/>
          <w:color w:val="2A2928"/>
          <w:sz w:val="24"/>
          <w:szCs w:val="24"/>
          <w:lang w:val="uk-UA" w:eastAsia="ru-RU"/>
        </w:rPr>
      </w:pPr>
      <w:r w:rsidRPr="00BE07EB">
        <w:rPr>
          <w:rFonts w:ascii="Arial" w:eastAsia="Times New Roman" w:hAnsi="Arial" w:cs="Arial"/>
          <w:color w:val="2A2928"/>
          <w:sz w:val="24"/>
          <w:szCs w:val="24"/>
          <w:lang w:eastAsia="ru-RU"/>
        </w:rPr>
        <w:t> </w:t>
      </w:r>
    </w:p>
    <w:p w:rsidR="00BE07EB" w:rsidRDefault="00BE07EB" w:rsidP="00BE07EB">
      <w:pPr>
        <w:shd w:val="clear" w:color="auto" w:fill="FFFFFF"/>
        <w:spacing w:after="0" w:line="360" w:lineRule="atLeast"/>
        <w:jc w:val="both"/>
        <w:rPr>
          <w:rFonts w:ascii="Arial" w:eastAsia="Times New Roman" w:hAnsi="Arial" w:cs="Arial"/>
          <w:color w:val="2A2928"/>
          <w:sz w:val="24"/>
          <w:szCs w:val="24"/>
          <w:lang w:val="uk-UA" w:eastAsia="ru-RU"/>
        </w:rPr>
      </w:pPr>
    </w:p>
    <w:p w:rsidR="00BE07EB" w:rsidRDefault="00BE07EB" w:rsidP="00BE07EB">
      <w:pPr>
        <w:shd w:val="clear" w:color="auto" w:fill="FFFFFF"/>
        <w:spacing w:after="0" w:line="360" w:lineRule="atLeast"/>
        <w:jc w:val="both"/>
        <w:rPr>
          <w:rFonts w:ascii="Arial" w:eastAsia="Times New Roman" w:hAnsi="Arial" w:cs="Arial"/>
          <w:color w:val="2A2928"/>
          <w:sz w:val="24"/>
          <w:szCs w:val="24"/>
          <w:lang w:val="uk-UA" w:eastAsia="ru-RU"/>
        </w:rPr>
      </w:pPr>
    </w:p>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val="uk-UA" w:eastAsia="ru-RU"/>
        </w:rPr>
      </w:pPr>
    </w:p>
    <w:p w:rsidR="00BE07EB" w:rsidRPr="00BE07EB" w:rsidRDefault="00BE07EB" w:rsidP="00BE07EB">
      <w:pPr>
        <w:shd w:val="clear" w:color="auto" w:fill="FFFFFF"/>
        <w:spacing w:after="0" w:line="360" w:lineRule="atLeast"/>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lastRenderedPageBreak/>
        <w:t>Додаток 2</w:t>
      </w:r>
      <w:r w:rsidRPr="00BE07E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BE07EB">
        <w:rPr>
          <w:rFonts w:ascii="Arial" w:eastAsia="Times New Roman" w:hAnsi="Arial" w:cs="Arial"/>
          <w:color w:val="2A2928"/>
          <w:sz w:val="24"/>
          <w:szCs w:val="24"/>
          <w:lang w:eastAsia="ru-RU"/>
        </w:rPr>
        <w:br/>
        <w:t>(пункт 4 розділу II)</w:t>
      </w:r>
    </w:p>
    <w:p w:rsidR="00BE07EB" w:rsidRPr="00BE07EB" w:rsidRDefault="00BE07EB" w:rsidP="00BE07EB">
      <w:pPr>
        <w:shd w:val="clear" w:color="auto" w:fill="FFFFFF"/>
        <w:spacing w:after="0" w:line="435" w:lineRule="atLeast"/>
        <w:jc w:val="center"/>
        <w:outlineLvl w:val="2"/>
        <w:rPr>
          <w:rFonts w:ascii="Arial" w:eastAsia="Times New Roman" w:hAnsi="Arial" w:cs="Arial"/>
          <w:color w:val="2A2928"/>
          <w:sz w:val="32"/>
          <w:szCs w:val="32"/>
          <w:lang w:eastAsia="ru-RU"/>
        </w:rPr>
      </w:pPr>
      <w:r w:rsidRPr="00BE07EB">
        <w:rPr>
          <w:rFonts w:ascii="Arial" w:eastAsia="Times New Roman" w:hAnsi="Arial" w:cs="Arial"/>
          <w:color w:val="2A2928"/>
          <w:sz w:val="32"/>
          <w:szCs w:val="32"/>
          <w:lang w:eastAsia="ru-RU"/>
        </w:rPr>
        <w:t xml:space="preserve">ПРОТОКОЛ ОЦІНЮВАННЯ </w:t>
      </w:r>
      <w:proofErr w:type="gramStart"/>
      <w:r w:rsidRPr="00BE07EB">
        <w:rPr>
          <w:rFonts w:ascii="Arial" w:eastAsia="Times New Roman" w:hAnsi="Arial" w:cs="Arial"/>
          <w:color w:val="2A2928"/>
          <w:sz w:val="32"/>
          <w:szCs w:val="32"/>
          <w:lang w:eastAsia="ru-RU"/>
        </w:rPr>
        <w:t>Р</w:t>
      </w:r>
      <w:proofErr w:type="gramEnd"/>
      <w:r w:rsidRPr="00BE07EB">
        <w:rPr>
          <w:rFonts w:ascii="Arial" w:eastAsia="Times New Roman" w:hAnsi="Arial" w:cs="Arial"/>
          <w:color w:val="2A2928"/>
          <w:sz w:val="32"/>
          <w:szCs w:val="32"/>
          <w:lang w:eastAsia="ru-RU"/>
        </w:rPr>
        <w:t>ІВНЯ НАВЧАЛЬНИХ ДОСЯГНЕНЬ</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10500"/>
      </w:tblGrid>
      <w:tr w:rsidR="00BE07EB" w:rsidRPr="00BE07EB" w:rsidTr="00BE07EB">
        <w:trPr>
          <w:tblCellSpacing w:w="22" w:type="dxa"/>
          <w:jc w:val="center"/>
        </w:trPr>
        <w:tc>
          <w:tcPr>
            <w:tcW w:w="5000" w:type="pct"/>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Повне найменування закладу освіти ______________________________________________________</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Назва навчального предмета ____________________________________________________________</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Вид оцінювання _______________________________________________________________________</w:t>
            </w:r>
            <w:r w:rsidRPr="00BE07EB">
              <w:rPr>
                <w:rFonts w:ascii="Times New Roman" w:eastAsia="Times New Roman" w:hAnsi="Times New Roman" w:cs="Times New Roman"/>
                <w:sz w:val="24"/>
                <w:szCs w:val="24"/>
                <w:lang w:eastAsia="ru-RU"/>
              </w:rPr>
              <w:br/>
              <w:t>                                                                       (вступне / за клас (</w:t>
            </w:r>
            <w:proofErr w:type="gramStart"/>
            <w:r w:rsidRPr="00BE07EB">
              <w:rPr>
                <w:rFonts w:ascii="Times New Roman" w:eastAsia="Times New Roman" w:hAnsi="Times New Roman" w:cs="Times New Roman"/>
                <w:sz w:val="24"/>
                <w:szCs w:val="24"/>
                <w:lang w:eastAsia="ru-RU"/>
              </w:rPr>
              <w:t>р</w:t>
            </w:r>
            <w:proofErr w:type="gramEnd"/>
            <w:r w:rsidRPr="00BE07EB">
              <w:rPr>
                <w:rFonts w:ascii="Times New Roman" w:eastAsia="Times New Roman" w:hAnsi="Times New Roman" w:cs="Times New Roman"/>
                <w:sz w:val="24"/>
                <w:szCs w:val="24"/>
                <w:lang w:eastAsia="ru-RU"/>
              </w:rPr>
              <w:t>ічне) / за рівень повної загальної середньої освіти)</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Особи, які проводили оцінювання:</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Голова комісії ________________________________________________________________________,</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 посада)</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члени комісії: ________________________________________________________________________,</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 посада)</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_____________________________________________________________________________________</w:t>
            </w:r>
            <w:r w:rsidRPr="00BE07EB">
              <w:rPr>
                <w:rFonts w:ascii="Times New Roman" w:eastAsia="Times New Roman" w:hAnsi="Times New Roman" w:cs="Times New Roman"/>
                <w:sz w:val="24"/>
                <w:szCs w:val="24"/>
                <w:lang w:eastAsia="ru-RU"/>
              </w:rPr>
              <w:br/>
              <w:t>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 посада)</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Дата проведення оцінювання ___ ____________ 20__ року</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Початок о _____ год</w:t>
            </w:r>
            <w:proofErr w:type="gramStart"/>
            <w:r w:rsidRPr="00BE07EB">
              <w:rPr>
                <w:rFonts w:ascii="Times New Roman" w:eastAsia="Times New Roman" w:hAnsi="Times New Roman" w:cs="Times New Roman"/>
                <w:sz w:val="24"/>
                <w:szCs w:val="24"/>
                <w:lang w:eastAsia="ru-RU"/>
              </w:rPr>
              <w:t>.</w:t>
            </w:r>
            <w:proofErr w:type="gramEnd"/>
            <w:r w:rsidRPr="00BE07EB">
              <w:rPr>
                <w:rFonts w:ascii="Times New Roman" w:eastAsia="Times New Roman" w:hAnsi="Times New Roman" w:cs="Times New Roman"/>
                <w:sz w:val="24"/>
                <w:szCs w:val="24"/>
                <w:lang w:eastAsia="ru-RU"/>
              </w:rPr>
              <w:t xml:space="preserve"> ____ </w:t>
            </w:r>
            <w:proofErr w:type="gramStart"/>
            <w:r w:rsidRPr="00BE07EB">
              <w:rPr>
                <w:rFonts w:ascii="Times New Roman" w:eastAsia="Times New Roman" w:hAnsi="Times New Roman" w:cs="Times New Roman"/>
                <w:sz w:val="24"/>
                <w:szCs w:val="24"/>
                <w:lang w:eastAsia="ru-RU"/>
              </w:rPr>
              <w:t>х</w:t>
            </w:r>
            <w:proofErr w:type="gramEnd"/>
            <w:r w:rsidRPr="00BE07EB">
              <w:rPr>
                <w:rFonts w:ascii="Times New Roman" w:eastAsia="Times New Roman" w:hAnsi="Times New Roman" w:cs="Times New Roman"/>
                <w:sz w:val="24"/>
                <w:szCs w:val="24"/>
                <w:lang w:eastAsia="ru-RU"/>
              </w:rPr>
              <w:t>в.</w:t>
            </w:r>
          </w:p>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Особи, які з'явилися</w:t>
            </w:r>
            <w:proofErr w:type="gramStart"/>
            <w:r w:rsidRPr="00BE07EB">
              <w:rPr>
                <w:rFonts w:ascii="Times New Roman" w:eastAsia="Times New Roman" w:hAnsi="Times New Roman" w:cs="Times New Roman"/>
                <w:sz w:val="24"/>
                <w:szCs w:val="24"/>
                <w:lang w:eastAsia="ru-RU"/>
              </w:rPr>
              <w:t xml:space="preserve"> ______________                        Н</w:t>
            </w:r>
            <w:proofErr w:type="gramEnd"/>
            <w:r w:rsidRPr="00BE07EB">
              <w:rPr>
                <w:rFonts w:ascii="Times New Roman" w:eastAsia="Times New Roman" w:hAnsi="Times New Roman" w:cs="Times New Roman"/>
                <w:sz w:val="24"/>
                <w:szCs w:val="24"/>
                <w:lang w:eastAsia="ru-RU"/>
              </w:rPr>
              <w:t>е з'явилися ____________</w:t>
            </w:r>
            <w:r w:rsidRPr="00BE07EB">
              <w:rPr>
                <w:rFonts w:ascii="Times New Roman" w:eastAsia="Times New Roman" w:hAnsi="Times New Roman" w:cs="Times New Roman"/>
                <w:sz w:val="24"/>
                <w:szCs w:val="24"/>
                <w:lang w:eastAsia="ru-RU"/>
              </w:rPr>
              <w:br/>
              <w:t>                                                        (кількість)                                                                              (кількість)</w:t>
            </w:r>
          </w:p>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_____________________________________________________________________________________</w:t>
            </w:r>
            <w:r w:rsidRPr="00BE07EB">
              <w:rPr>
                <w:rFonts w:ascii="Times New Roman" w:eastAsia="Times New Roman" w:hAnsi="Times New Roman" w:cs="Times New Roman"/>
                <w:sz w:val="24"/>
                <w:szCs w:val="24"/>
                <w:lang w:eastAsia="ru-RU"/>
              </w:rPr>
              <w:br/>
              <w:t>_____________________________________________________________________________________</w:t>
            </w:r>
            <w:r w:rsidRPr="00BE07EB">
              <w:rPr>
                <w:rFonts w:ascii="Times New Roman" w:eastAsia="Times New Roman" w:hAnsi="Times New Roman" w:cs="Times New Roman"/>
                <w:sz w:val="24"/>
                <w:szCs w:val="24"/>
                <w:lang w:eastAsia="ru-RU"/>
              </w:rPr>
              <w:br/>
              <w:t>(</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ізвища, імена, по батькові (за наявності) осіб, які не з'явилися)</w:t>
            </w:r>
          </w:p>
        </w:tc>
      </w:tr>
    </w:tbl>
    <w:p w:rsidR="00BE07EB" w:rsidRPr="00BE07EB" w:rsidRDefault="00BE07EB" w:rsidP="00BE07EB">
      <w:pPr>
        <w:shd w:val="clear" w:color="auto" w:fill="FFFFFF"/>
        <w:spacing w:after="0" w:line="360" w:lineRule="atLeast"/>
        <w:jc w:val="center"/>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t>РЕЗУЛЬТАТИ ОЦІНЮВАННЯ</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066"/>
        <w:gridCol w:w="307"/>
        <w:gridCol w:w="4226"/>
        <w:gridCol w:w="1009"/>
        <w:gridCol w:w="620"/>
        <w:gridCol w:w="1143"/>
      </w:tblGrid>
      <w:tr w:rsidR="00BE07EB" w:rsidRPr="00BE07EB" w:rsidTr="00BE07EB">
        <w:trPr>
          <w:gridBefore w:val="1"/>
          <w:gridAfter w:val="1"/>
          <w:wBefore w:w="1102" w:type="pct"/>
          <w:wAfter w:w="611" w:type="pct"/>
          <w:jc w:val="center"/>
        </w:trPr>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N</w:t>
            </w:r>
            <w:r w:rsidRPr="00BE07EB">
              <w:rPr>
                <w:rFonts w:ascii="Times New Roman" w:eastAsia="Times New Roman" w:hAnsi="Times New Roman" w:cs="Times New Roman"/>
                <w:sz w:val="24"/>
                <w:szCs w:val="24"/>
                <w:lang w:eastAsia="ru-RU"/>
              </w:rPr>
              <w:br/>
              <w:t>з/</w:t>
            </w:r>
            <w:proofErr w:type="gramStart"/>
            <w:r w:rsidRPr="00BE07EB">
              <w:rPr>
                <w:rFonts w:ascii="Times New Roman" w:eastAsia="Times New Roman" w:hAnsi="Times New Roman" w:cs="Times New Roman"/>
                <w:sz w:val="24"/>
                <w:szCs w:val="24"/>
                <w:lang w:eastAsia="ru-RU"/>
              </w:rPr>
              <w:t>п</w:t>
            </w:r>
            <w:proofErr w:type="gramEnd"/>
          </w:p>
        </w:tc>
        <w:tc>
          <w:tcPr>
            <w:tcW w:w="22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 ім'я, по батькові (за наявності) здобувача освіти</w:t>
            </w:r>
          </w:p>
        </w:tc>
        <w:tc>
          <w:tcPr>
            <w:tcW w:w="5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N диктанту, тесту, варіанта, завдання тощо</w:t>
            </w:r>
          </w:p>
        </w:tc>
        <w:tc>
          <w:tcPr>
            <w:tcW w:w="3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Бали</w:t>
            </w:r>
          </w:p>
        </w:tc>
      </w:tr>
      <w:tr w:rsidR="00BE07EB" w:rsidRPr="00BE07EB" w:rsidTr="00BE07EB">
        <w:trPr>
          <w:gridBefore w:val="1"/>
          <w:gridAfter w:val="1"/>
          <w:wBefore w:w="1102" w:type="pct"/>
          <w:wAfter w:w="611" w:type="pct"/>
          <w:jc w:val="center"/>
        </w:trPr>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1</w:t>
            </w:r>
          </w:p>
        </w:tc>
        <w:tc>
          <w:tcPr>
            <w:tcW w:w="22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5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3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r>
      <w:tr w:rsidR="00BE07EB" w:rsidRPr="00BE07EB" w:rsidTr="00BE07EB">
        <w:trPr>
          <w:gridBefore w:val="1"/>
          <w:gridAfter w:val="1"/>
          <w:wBefore w:w="1102" w:type="pct"/>
          <w:wAfter w:w="611" w:type="pct"/>
          <w:jc w:val="center"/>
        </w:trPr>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2</w:t>
            </w:r>
          </w:p>
        </w:tc>
        <w:tc>
          <w:tcPr>
            <w:tcW w:w="22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5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3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r>
      <w:tr w:rsidR="00BE07EB" w:rsidRPr="00BE07EB" w:rsidTr="00BE07EB">
        <w:trPr>
          <w:gridBefore w:val="1"/>
          <w:gridAfter w:val="1"/>
          <w:wBefore w:w="1102" w:type="pct"/>
          <w:wAfter w:w="611" w:type="pct"/>
          <w:jc w:val="center"/>
        </w:trPr>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3</w:t>
            </w:r>
          </w:p>
        </w:tc>
        <w:tc>
          <w:tcPr>
            <w:tcW w:w="22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5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3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r>
      <w:tr w:rsidR="00BE07EB" w:rsidRPr="00BE07EB" w:rsidTr="00BE07EB">
        <w:trPr>
          <w:gridBefore w:val="1"/>
          <w:gridAfter w:val="1"/>
          <w:wBefore w:w="1102" w:type="pct"/>
          <w:wAfter w:w="611" w:type="pct"/>
          <w:jc w:val="center"/>
        </w:trPr>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4</w:t>
            </w:r>
          </w:p>
        </w:tc>
        <w:tc>
          <w:tcPr>
            <w:tcW w:w="22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5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c>
          <w:tcPr>
            <w:tcW w:w="3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 </w:t>
            </w:r>
          </w:p>
        </w:tc>
      </w:tr>
      <w:tr w:rsidR="00BE07EB" w:rsidRPr="00BE07EB" w:rsidTr="00BE07EB">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266" w:type="pct"/>
            <w:gridSpan w:val="2"/>
            <w:tcMar>
              <w:top w:w="0" w:type="dxa"/>
              <w:left w:w="0" w:type="dxa"/>
              <w:bottom w:w="0" w:type="dxa"/>
              <w:right w:w="0" w:type="dxa"/>
            </w:tcMar>
            <w:hideMark/>
          </w:tcPr>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Голова комі</w:t>
            </w:r>
            <w:proofErr w:type="gramStart"/>
            <w:r w:rsidRPr="00BE07EB">
              <w:rPr>
                <w:rFonts w:ascii="Times New Roman" w:eastAsia="Times New Roman" w:hAnsi="Times New Roman" w:cs="Times New Roman"/>
                <w:sz w:val="24"/>
                <w:szCs w:val="24"/>
                <w:lang w:eastAsia="ru-RU"/>
              </w:rPr>
              <w:t>с</w:t>
            </w:r>
            <w:proofErr w:type="gramEnd"/>
            <w:r w:rsidRPr="00BE07EB">
              <w:rPr>
                <w:rFonts w:ascii="Times New Roman" w:eastAsia="Times New Roman" w:hAnsi="Times New Roman" w:cs="Times New Roman"/>
                <w:sz w:val="24"/>
                <w:szCs w:val="24"/>
                <w:lang w:eastAsia="ru-RU"/>
              </w:rPr>
              <w:t>ії</w:t>
            </w:r>
          </w:p>
        </w:tc>
        <w:tc>
          <w:tcPr>
            <w:tcW w:w="2255" w:type="pct"/>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w:t>
            </w:r>
            <w:r w:rsidRPr="00BE07EB">
              <w:rPr>
                <w:rFonts w:ascii="Times New Roman" w:eastAsia="Times New Roman" w:hAnsi="Times New Roman" w:cs="Times New Roman"/>
                <w:sz w:val="24"/>
                <w:szCs w:val="24"/>
                <w:lang w:eastAsia="ru-RU"/>
              </w:rPr>
              <w:br/>
              <w:t>(</w:t>
            </w:r>
            <w:proofErr w:type="gramStart"/>
            <w:r w:rsidRPr="00BE07EB">
              <w:rPr>
                <w:rFonts w:ascii="Times New Roman" w:eastAsia="Times New Roman" w:hAnsi="Times New Roman" w:cs="Times New Roman"/>
                <w:sz w:val="24"/>
                <w:szCs w:val="24"/>
                <w:lang w:eastAsia="ru-RU"/>
              </w:rPr>
              <w:t>п</w:t>
            </w:r>
            <w:proofErr w:type="gramEnd"/>
            <w:r w:rsidRPr="00BE07EB">
              <w:rPr>
                <w:rFonts w:ascii="Times New Roman" w:eastAsia="Times New Roman" w:hAnsi="Times New Roman" w:cs="Times New Roman"/>
                <w:sz w:val="24"/>
                <w:szCs w:val="24"/>
                <w:lang w:eastAsia="ru-RU"/>
              </w:rPr>
              <w:t>ідпис)</w:t>
            </w:r>
          </w:p>
        </w:tc>
        <w:tc>
          <w:tcPr>
            <w:tcW w:w="1480" w:type="pct"/>
            <w:gridSpan w:val="3"/>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w:t>
            </w:r>
            <w:r w:rsidRPr="00BE07EB">
              <w:rPr>
                <w:rFonts w:ascii="Times New Roman" w:eastAsia="Times New Roman" w:hAnsi="Times New Roman" w:cs="Times New Roman"/>
                <w:sz w:val="24"/>
                <w:szCs w:val="24"/>
                <w:lang w:eastAsia="ru-RU"/>
              </w:rPr>
              <w:br/>
              <w:t xml:space="preserve">(ініціали,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w:t>
            </w:r>
          </w:p>
        </w:tc>
      </w:tr>
      <w:tr w:rsidR="00BE07EB" w:rsidRPr="00BE07EB" w:rsidTr="00BE07EB">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266" w:type="pct"/>
            <w:gridSpan w:val="2"/>
            <w:tcMar>
              <w:top w:w="0" w:type="dxa"/>
              <w:left w:w="0" w:type="dxa"/>
              <w:bottom w:w="0" w:type="dxa"/>
              <w:right w:w="0" w:type="dxa"/>
            </w:tcMar>
            <w:hideMark/>
          </w:tcPr>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Члени комі</w:t>
            </w:r>
            <w:proofErr w:type="gramStart"/>
            <w:r w:rsidRPr="00BE07EB">
              <w:rPr>
                <w:rFonts w:ascii="Times New Roman" w:eastAsia="Times New Roman" w:hAnsi="Times New Roman" w:cs="Times New Roman"/>
                <w:sz w:val="24"/>
                <w:szCs w:val="24"/>
                <w:lang w:eastAsia="ru-RU"/>
              </w:rPr>
              <w:t>с</w:t>
            </w:r>
            <w:proofErr w:type="gramEnd"/>
            <w:r w:rsidRPr="00BE07EB">
              <w:rPr>
                <w:rFonts w:ascii="Times New Roman" w:eastAsia="Times New Roman" w:hAnsi="Times New Roman" w:cs="Times New Roman"/>
                <w:sz w:val="24"/>
                <w:szCs w:val="24"/>
                <w:lang w:eastAsia="ru-RU"/>
              </w:rPr>
              <w:t>ії:</w:t>
            </w:r>
          </w:p>
        </w:tc>
        <w:tc>
          <w:tcPr>
            <w:tcW w:w="2255" w:type="pct"/>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w:t>
            </w:r>
            <w:r w:rsidRPr="00BE07EB">
              <w:rPr>
                <w:rFonts w:ascii="Times New Roman" w:eastAsia="Times New Roman" w:hAnsi="Times New Roman" w:cs="Times New Roman"/>
                <w:sz w:val="24"/>
                <w:szCs w:val="24"/>
                <w:lang w:eastAsia="ru-RU"/>
              </w:rPr>
              <w:br/>
              <w:t>(</w:t>
            </w:r>
            <w:proofErr w:type="gramStart"/>
            <w:r w:rsidRPr="00BE07EB">
              <w:rPr>
                <w:rFonts w:ascii="Times New Roman" w:eastAsia="Times New Roman" w:hAnsi="Times New Roman" w:cs="Times New Roman"/>
                <w:sz w:val="24"/>
                <w:szCs w:val="24"/>
                <w:lang w:eastAsia="ru-RU"/>
              </w:rPr>
              <w:t>п</w:t>
            </w:r>
            <w:proofErr w:type="gramEnd"/>
            <w:r w:rsidRPr="00BE07EB">
              <w:rPr>
                <w:rFonts w:ascii="Times New Roman" w:eastAsia="Times New Roman" w:hAnsi="Times New Roman" w:cs="Times New Roman"/>
                <w:sz w:val="24"/>
                <w:szCs w:val="24"/>
                <w:lang w:eastAsia="ru-RU"/>
              </w:rPr>
              <w:t>ідпис)</w:t>
            </w:r>
          </w:p>
        </w:tc>
        <w:tc>
          <w:tcPr>
            <w:tcW w:w="1480" w:type="pct"/>
            <w:gridSpan w:val="3"/>
            <w:tcMar>
              <w:top w:w="0" w:type="dxa"/>
              <w:left w:w="0" w:type="dxa"/>
              <w:bottom w:w="0" w:type="dxa"/>
              <w:right w:w="0" w:type="dxa"/>
            </w:tcMar>
            <w:hideMark/>
          </w:tcPr>
          <w:p w:rsidR="00BE07EB" w:rsidRPr="00BE07EB" w:rsidRDefault="00BE07EB" w:rsidP="00BE07EB">
            <w:pPr>
              <w:spacing w:after="0" w:line="360" w:lineRule="atLeast"/>
              <w:jc w:val="center"/>
              <w:rPr>
                <w:rFonts w:ascii="Times New Roman" w:eastAsia="Times New Roman" w:hAnsi="Times New Roman" w:cs="Times New Roman"/>
                <w:sz w:val="24"/>
                <w:szCs w:val="24"/>
                <w:lang w:eastAsia="ru-RU"/>
              </w:rPr>
            </w:pPr>
            <w:r w:rsidRPr="00BE07EB">
              <w:rPr>
                <w:rFonts w:ascii="Times New Roman" w:eastAsia="Times New Roman" w:hAnsi="Times New Roman" w:cs="Times New Roman"/>
                <w:sz w:val="24"/>
                <w:szCs w:val="24"/>
                <w:lang w:eastAsia="ru-RU"/>
              </w:rPr>
              <w:t>______________________</w:t>
            </w:r>
            <w:r w:rsidRPr="00BE07EB">
              <w:rPr>
                <w:rFonts w:ascii="Times New Roman" w:eastAsia="Times New Roman" w:hAnsi="Times New Roman" w:cs="Times New Roman"/>
                <w:sz w:val="24"/>
                <w:szCs w:val="24"/>
                <w:lang w:eastAsia="ru-RU"/>
              </w:rPr>
              <w:br/>
              <w:t xml:space="preserve">(ініціали, </w:t>
            </w:r>
            <w:proofErr w:type="gramStart"/>
            <w:r w:rsidRPr="00BE07EB">
              <w:rPr>
                <w:rFonts w:ascii="Times New Roman" w:eastAsia="Times New Roman" w:hAnsi="Times New Roman" w:cs="Times New Roman"/>
                <w:sz w:val="24"/>
                <w:szCs w:val="24"/>
                <w:lang w:eastAsia="ru-RU"/>
              </w:rPr>
              <w:t>пр</w:t>
            </w:r>
            <w:proofErr w:type="gramEnd"/>
            <w:r w:rsidRPr="00BE07EB">
              <w:rPr>
                <w:rFonts w:ascii="Times New Roman" w:eastAsia="Times New Roman" w:hAnsi="Times New Roman" w:cs="Times New Roman"/>
                <w:sz w:val="24"/>
                <w:szCs w:val="24"/>
                <w:lang w:eastAsia="ru-RU"/>
              </w:rPr>
              <w:t>ізвище)</w:t>
            </w:r>
          </w:p>
        </w:tc>
      </w:tr>
      <w:tr w:rsidR="00BE07EB" w:rsidRPr="00BE07EB" w:rsidTr="00BE07EB">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gridAfter w:val="4"/>
          <w:wAfter w:w="3734" w:type="pct"/>
          <w:tblCellSpacing w:w="22" w:type="dxa"/>
          <w:jc w:val="center"/>
        </w:trPr>
        <w:tc>
          <w:tcPr>
            <w:tcW w:w="1266" w:type="pct"/>
            <w:gridSpan w:val="2"/>
            <w:tcMar>
              <w:top w:w="0" w:type="dxa"/>
              <w:left w:w="0" w:type="dxa"/>
              <w:bottom w:w="0" w:type="dxa"/>
              <w:right w:w="0" w:type="dxa"/>
            </w:tcMar>
            <w:hideMark/>
          </w:tcPr>
          <w:p w:rsidR="00BE07EB" w:rsidRPr="00BE07EB" w:rsidRDefault="00BE07EB" w:rsidP="00BE07EB">
            <w:pPr>
              <w:spacing w:after="0" w:line="360" w:lineRule="atLeast"/>
              <w:jc w:val="both"/>
              <w:rPr>
                <w:rFonts w:ascii="Times New Roman" w:eastAsia="Times New Roman" w:hAnsi="Times New Roman" w:cs="Times New Roman"/>
                <w:sz w:val="24"/>
                <w:szCs w:val="24"/>
                <w:lang w:eastAsia="ru-RU"/>
              </w:rPr>
            </w:pPr>
          </w:p>
        </w:tc>
      </w:tr>
    </w:tbl>
    <w:p w:rsidR="00BE07EB" w:rsidRPr="00BE07EB" w:rsidRDefault="00BE07EB" w:rsidP="00BE07EB">
      <w:pPr>
        <w:shd w:val="clear" w:color="auto" w:fill="FFFFFF"/>
        <w:spacing w:after="0" w:line="360" w:lineRule="atLeast"/>
        <w:jc w:val="both"/>
        <w:rPr>
          <w:rFonts w:ascii="Arial" w:eastAsia="Times New Roman" w:hAnsi="Arial" w:cs="Arial"/>
          <w:color w:val="2A2928"/>
          <w:sz w:val="24"/>
          <w:szCs w:val="24"/>
          <w:lang w:eastAsia="ru-RU"/>
        </w:rPr>
      </w:pPr>
      <w:r w:rsidRPr="00BE07EB">
        <w:rPr>
          <w:rFonts w:ascii="Arial" w:eastAsia="Times New Roman" w:hAnsi="Arial" w:cs="Arial"/>
          <w:color w:val="2A2928"/>
          <w:sz w:val="24"/>
          <w:szCs w:val="24"/>
          <w:lang w:eastAsia="ru-RU"/>
        </w:rPr>
        <w:lastRenderedPageBreak/>
        <w:t>  </w:t>
      </w:r>
      <w:bookmarkStart w:id="0" w:name="_GoBack"/>
      <w:bookmarkEnd w:id="0"/>
    </w:p>
    <w:sectPr w:rsidR="00BE07EB" w:rsidRPr="00BE0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6C9A"/>
    <w:multiLevelType w:val="multilevel"/>
    <w:tmpl w:val="1CE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1"/>
    <w:rsid w:val="00026005"/>
    <w:rsid w:val="00B15161"/>
    <w:rsid w:val="00B83880"/>
    <w:rsid w:val="00BE07EB"/>
    <w:rsid w:val="00D5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56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E0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56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E0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5727">
      <w:bodyDiv w:val="1"/>
      <w:marLeft w:val="0"/>
      <w:marRight w:val="0"/>
      <w:marTop w:val="0"/>
      <w:marBottom w:val="0"/>
      <w:divBdr>
        <w:top w:val="none" w:sz="0" w:space="0" w:color="auto"/>
        <w:left w:val="none" w:sz="0" w:space="0" w:color="auto"/>
        <w:bottom w:val="none" w:sz="0" w:space="0" w:color="auto"/>
        <w:right w:val="none" w:sz="0" w:space="0" w:color="auto"/>
      </w:divBdr>
    </w:div>
    <w:div w:id="937250133">
      <w:bodyDiv w:val="1"/>
      <w:marLeft w:val="0"/>
      <w:marRight w:val="0"/>
      <w:marTop w:val="0"/>
      <w:marBottom w:val="0"/>
      <w:divBdr>
        <w:top w:val="none" w:sz="0" w:space="0" w:color="auto"/>
        <w:left w:val="none" w:sz="0" w:space="0" w:color="auto"/>
        <w:bottom w:val="none" w:sz="0" w:space="0" w:color="auto"/>
        <w:right w:val="none" w:sz="0" w:space="0" w:color="auto"/>
      </w:divBdr>
      <w:divsChild>
        <w:div w:id="1281909898">
          <w:marLeft w:val="0"/>
          <w:marRight w:val="0"/>
          <w:marTop w:val="0"/>
          <w:marBottom w:val="0"/>
          <w:divBdr>
            <w:top w:val="single" w:sz="6" w:space="0" w:color="CCCCCC"/>
            <w:left w:val="none" w:sz="0" w:space="0" w:color="auto"/>
            <w:bottom w:val="none" w:sz="0" w:space="0" w:color="auto"/>
            <w:right w:val="none" w:sz="0" w:space="0" w:color="auto"/>
          </w:divBdr>
          <w:divsChild>
            <w:div w:id="586841345">
              <w:marLeft w:val="0"/>
              <w:marRight w:val="0"/>
              <w:marTop w:val="0"/>
              <w:marBottom w:val="0"/>
              <w:divBdr>
                <w:top w:val="none" w:sz="0" w:space="0" w:color="auto"/>
                <w:left w:val="single" w:sz="6" w:space="15" w:color="CCCCCC"/>
                <w:bottom w:val="none" w:sz="0" w:space="0" w:color="auto"/>
                <w:right w:val="single" w:sz="6" w:space="15" w:color="CCCCCC"/>
              </w:divBdr>
            </w:div>
          </w:divsChild>
        </w:div>
        <w:div w:id="621421421">
          <w:marLeft w:val="0"/>
          <w:marRight w:val="0"/>
          <w:marTop w:val="0"/>
          <w:marBottom w:val="0"/>
          <w:divBdr>
            <w:top w:val="none" w:sz="0" w:space="0" w:color="auto"/>
            <w:left w:val="none" w:sz="0" w:space="0" w:color="auto"/>
            <w:bottom w:val="none" w:sz="0" w:space="0" w:color="auto"/>
            <w:right w:val="none" w:sz="0" w:space="0" w:color="auto"/>
          </w:divBdr>
        </w:div>
        <w:div w:id="114180889">
          <w:marLeft w:val="0"/>
          <w:marRight w:val="0"/>
          <w:marTop w:val="0"/>
          <w:marBottom w:val="0"/>
          <w:divBdr>
            <w:top w:val="none" w:sz="0" w:space="0" w:color="auto"/>
            <w:left w:val="single" w:sz="6" w:space="0" w:color="CCCCCC"/>
            <w:bottom w:val="single" w:sz="6" w:space="4" w:color="CCCCCC"/>
            <w:right w:val="single" w:sz="6" w:space="0" w:color="CCCCCC"/>
          </w:divBdr>
          <w:divsChild>
            <w:div w:id="654723217">
              <w:marLeft w:val="0"/>
              <w:marRight w:val="0"/>
              <w:marTop w:val="0"/>
              <w:marBottom w:val="0"/>
              <w:divBdr>
                <w:top w:val="none" w:sz="0" w:space="0" w:color="auto"/>
                <w:left w:val="none" w:sz="0" w:space="0" w:color="auto"/>
                <w:bottom w:val="none" w:sz="0" w:space="0" w:color="auto"/>
                <w:right w:val="none" w:sz="0" w:space="0" w:color="auto"/>
              </w:divBdr>
              <w:divsChild>
                <w:div w:id="1959607132">
                  <w:marLeft w:val="810"/>
                  <w:marRight w:val="810"/>
                  <w:marTop w:val="105"/>
                  <w:marBottom w:val="105"/>
                  <w:divBdr>
                    <w:top w:val="none" w:sz="0" w:space="0" w:color="auto"/>
                    <w:left w:val="none" w:sz="0" w:space="0" w:color="auto"/>
                    <w:bottom w:val="none" w:sz="0" w:space="0" w:color="auto"/>
                    <w:right w:val="none" w:sz="0" w:space="0" w:color="auto"/>
                  </w:divBdr>
                </w:div>
                <w:div w:id="165899857">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KP17068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RE32016.html" TargetMode="External"/><Relationship Id="rId12" Type="http://schemas.openxmlformats.org/officeDocument/2006/relationships/hyperlink" Target="http://search.ligazakon.ua/l_doc2.nsf/link1/RE32397.html" TargetMode="External"/><Relationship Id="rId17" Type="http://schemas.openxmlformats.org/officeDocument/2006/relationships/hyperlink" Target="http://search.ligazakon.ua/l_doc2.nsf/link1/KP180087.html" TargetMode="External"/><Relationship Id="rId2" Type="http://schemas.openxmlformats.org/officeDocument/2006/relationships/styles" Target="styles.xml"/><Relationship Id="rId16" Type="http://schemas.openxmlformats.org/officeDocument/2006/relationships/hyperlink" Target="http://search.ligazakon.ua/l_doc2.nsf/link1/KP180087.html" TargetMode="External"/><Relationship Id="rId1" Type="http://schemas.openxmlformats.org/officeDocument/2006/relationships/numbering" Target="numbering.xml"/><Relationship Id="rId6" Type="http://schemas.openxmlformats.org/officeDocument/2006/relationships/hyperlink" Target="http://search.ligazakon.ua/l_doc2.nsf/link1/RE23235.html" TargetMode="External"/><Relationship Id="rId11" Type="http://schemas.openxmlformats.org/officeDocument/2006/relationships/hyperlink" Target="http://search.ligazakon.ua/l_doc2.nsf/link1/RE32016.html" TargetMode="External"/><Relationship Id="rId5" Type="http://schemas.openxmlformats.org/officeDocument/2006/relationships/webSettings" Target="webSettings.xml"/><Relationship Id="rId15" Type="http://schemas.openxmlformats.org/officeDocument/2006/relationships/hyperlink" Target="http://search.ligazakon.ua/l_doc2.nsf/link1/RE27369.html" TargetMode="External"/><Relationship Id="rId10" Type="http://schemas.openxmlformats.org/officeDocument/2006/relationships/hyperlink" Target="http://search.ligazakon.ua/l_doc2.nsf/link1/RE3201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KP1800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3134</Words>
  <Characters>17864</Characters>
  <Application>Microsoft Office Word</Application>
  <DocSecurity>0</DocSecurity>
  <Lines>148</Lines>
  <Paragraphs>41</Paragraphs>
  <ScaleCrop>false</ScaleCrop>
  <Company>Reanimator Extreme Edition</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dcterms:created xsi:type="dcterms:W3CDTF">2020-06-02T08:56:00Z</dcterms:created>
  <dcterms:modified xsi:type="dcterms:W3CDTF">2020-06-02T09:38:00Z</dcterms:modified>
</cp:coreProperties>
</file>