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88" w:rsidRDefault="00461188" w:rsidP="00461188">
      <w:pPr>
        <w:pStyle w:val="a7"/>
        <w:jc w:val="center"/>
        <w:rPr>
          <w:snapToGrid w:val="0"/>
        </w:rPr>
      </w:pPr>
      <w:r>
        <w:rPr>
          <w:noProof/>
          <w:lang w:val="ru-RU" w:eastAsia="ru-RU"/>
        </w:rPr>
        <w:drawing>
          <wp:inline distT="0" distB="0" distL="0" distR="0">
            <wp:extent cx="4191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88" w:rsidRDefault="00461188" w:rsidP="00461188">
      <w:pPr>
        <w:pStyle w:val="a7"/>
        <w:tabs>
          <w:tab w:val="left" w:pos="2776"/>
        </w:tabs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</w:r>
    </w:p>
    <w:p w:rsidR="00461188" w:rsidRDefault="00461188" w:rsidP="00461188">
      <w:pPr>
        <w:pStyle w:val="a7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461188" w:rsidRDefault="00461188" w:rsidP="00461188">
      <w:pPr>
        <w:pStyle w:val="a7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461188" w:rsidRDefault="00461188" w:rsidP="00461188">
      <w:pPr>
        <w:pStyle w:val="a7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461188" w:rsidRDefault="00461188" w:rsidP="00461188">
      <w:pPr>
        <w:pStyle w:val="a7"/>
        <w:rPr>
          <w:sz w:val="8"/>
          <w:szCs w:val="20"/>
        </w:rPr>
      </w:pPr>
    </w:p>
    <w:p w:rsidR="00461188" w:rsidRDefault="00461188" w:rsidP="00461188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461188" w:rsidRDefault="00461188" w:rsidP="00461188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461188" w:rsidRDefault="00461188">
      <w:pPr>
        <w:pStyle w:val="Heading1"/>
        <w:spacing w:before="185"/>
      </w:pPr>
    </w:p>
    <w:p w:rsidR="00117569" w:rsidRDefault="00461188">
      <w:pPr>
        <w:pStyle w:val="Heading1"/>
        <w:spacing w:before="185"/>
      </w:pPr>
      <w:r>
        <w:t>Н А К А З</w:t>
      </w:r>
    </w:p>
    <w:p w:rsidR="00117569" w:rsidRDefault="00461188">
      <w:pPr>
        <w:pStyle w:val="a3"/>
      </w:pPr>
      <w:r>
        <w:t xml:space="preserve">від 17 квітня 2020 р. № </w:t>
      </w:r>
    </w:p>
    <w:p w:rsidR="00117569" w:rsidRDefault="00117569">
      <w:pPr>
        <w:pStyle w:val="a3"/>
        <w:spacing w:before="1"/>
        <w:ind w:left="0"/>
      </w:pPr>
    </w:p>
    <w:p w:rsidR="00117569" w:rsidRDefault="00461188">
      <w:pPr>
        <w:pStyle w:val="Heading1"/>
        <w:ind w:left="113" w:right="2946"/>
        <w:jc w:val="left"/>
      </w:pPr>
      <w:r>
        <w:t>Про проведення підсумкового оцінювання та організоване завершення 2019/2020 навчального року</w:t>
      </w:r>
    </w:p>
    <w:p w:rsidR="00117569" w:rsidRDefault="00461188">
      <w:pPr>
        <w:pStyle w:val="a3"/>
        <w:spacing w:before="225"/>
        <w:ind w:right="200" w:firstLine="187"/>
      </w:pPr>
      <w:r>
        <w:t xml:space="preserve">Відповідно до частини 8 статті 12 Закону України «Про освіту», частин третьої та четвертої статті 10 Закону України </w:t>
      </w:r>
      <w:hyperlink r:id="rId6">
        <w:r>
          <w:t>«Про повну загальну середню освіту</w:t>
        </w:r>
      </w:hyperlink>
      <w:r>
        <w:t>», на виконання наказу МОН України № 463 від 30 березня 2020 року «Про звільнення від проходження державної підсумкової атестації учнів, які завершують здобуття початкової та базової загальної середньої освіти, у 2019/2020 навчальному році»,</w:t>
      </w:r>
    </w:p>
    <w:p w:rsidR="00117569" w:rsidRDefault="00461188">
      <w:pPr>
        <w:pStyle w:val="a3"/>
        <w:spacing w:before="1" w:line="322" w:lineRule="exact"/>
      </w:pPr>
      <w:r>
        <w:t>керуючись рекомендаціями МОН України, викладених у Листах «Щодо</w:t>
      </w:r>
    </w:p>
    <w:p w:rsidR="00117569" w:rsidRDefault="00461188">
      <w:pPr>
        <w:pStyle w:val="a3"/>
        <w:tabs>
          <w:tab w:val="left" w:pos="2276"/>
        </w:tabs>
        <w:ind w:right="330"/>
      </w:pPr>
      <w:r>
        <w:t xml:space="preserve">організованого завершення 2019/2020 навчального року та зарахування до закладів загальної середньої освіти» № 1/9-182 від 31.03.20 року та «Щодо проведення підсумкового оцінювання та організованого завершення 2019-2020 навчального року» № 1/9-213 від 16 квітня 2020 року, у відповідності до Робочого навчального плану </w:t>
      </w:r>
      <w:proofErr w:type="spellStart"/>
      <w:r>
        <w:t>Полапівського</w:t>
      </w:r>
      <w:proofErr w:type="spellEnd"/>
      <w:r>
        <w:t xml:space="preserve"> ліцею Рівненської сільської ради на 2019/2020 навчальний</w:t>
      </w:r>
      <w:r>
        <w:rPr>
          <w:spacing w:val="-4"/>
        </w:rPr>
        <w:t xml:space="preserve"> </w:t>
      </w:r>
      <w:r>
        <w:t>рік</w:t>
      </w:r>
      <w:r>
        <w:tab/>
      </w:r>
      <w:r>
        <w:rPr>
          <w:b/>
        </w:rPr>
        <w:t>Н А К А З У Ю</w:t>
      </w:r>
      <w:r>
        <w:rPr>
          <w:b/>
          <w:spacing w:val="-4"/>
        </w:rPr>
        <w:t xml:space="preserve"> </w:t>
      </w:r>
      <w:r>
        <w:t>:</w:t>
      </w:r>
    </w:p>
    <w:p w:rsidR="00117569" w:rsidRDefault="00461188">
      <w:pPr>
        <w:pStyle w:val="a4"/>
        <w:numPr>
          <w:ilvl w:val="0"/>
          <w:numId w:val="1"/>
        </w:numPr>
        <w:tabs>
          <w:tab w:val="left" w:pos="398"/>
        </w:tabs>
        <w:spacing w:before="224" w:line="242" w:lineRule="auto"/>
        <w:ind w:right="160" w:hanging="142"/>
        <w:jc w:val="left"/>
        <w:rPr>
          <w:sz w:val="28"/>
        </w:rPr>
      </w:pPr>
      <w:r>
        <w:rPr>
          <w:sz w:val="28"/>
        </w:rPr>
        <w:t>Затвердити Календарний план організованого завершення 2019/ 2020 навчального року (додаток</w:t>
      </w:r>
      <w:r>
        <w:rPr>
          <w:spacing w:val="-2"/>
          <w:sz w:val="28"/>
        </w:rPr>
        <w:t xml:space="preserve"> </w:t>
      </w:r>
      <w:r>
        <w:rPr>
          <w:sz w:val="28"/>
        </w:rPr>
        <w:t>1).</w:t>
      </w:r>
    </w:p>
    <w:p w:rsidR="00117569" w:rsidRDefault="00461188">
      <w:pPr>
        <w:pStyle w:val="a4"/>
        <w:numPr>
          <w:ilvl w:val="0"/>
          <w:numId w:val="1"/>
        </w:numPr>
        <w:tabs>
          <w:tab w:val="left" w:pos="398"/>
        </w:tabs>
        <w:ind w:right="1417" w:hanging="142"/>
        <w:jc w:val="left"/>
        <w:rPr>
          <w:sz w:val="28"/>
        </w:rPr>
      </w:pPr>
      <w:r>
        <w:rPr>
          <w:sz w:val="28"/>
        </w:rPr>
        <w:t>Затвердити Порядок здійснення підсумкового оцінювання у 2019/ 2020 навчальному році (додаток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117569" w:rsidRDefault="00461188">
      <w:pPr>
        <w:pStyle w:val="a4"/>
        <w:numPr>
          <w:ilvl w:val="0"/>
          <w:numId w:val="1"/>
        </w:numPr>
        <w:tabs>
          <w:tab w:val="left" w:pos="475"/>
        </w:tabs>
        <w:ind w:right="101" w:hanging="142"/>
        <w:jc w:val="both"/>
        <w:rPr>
          <w:sz w:val="28"/>
        </w:rPr>
      </w:pPr>
      <w:r>
        <w:rPr>
          <w:sz w:val="28"/>
        </w:rPr>
        <w:t>Семестрове та річне оцінювання здійснити до 29 травня 2020 року. Оцінки за ІІ семестр виставити з урахуванням результатів поточного, тематичного оцінювання, оцінювання різних видів мовленнєвої діяльності, отриманих учнями під час дистанційного навчання та до його початку, керуючись Порядком здійснення підсумкового оцінювання у 2019/2020 навчальному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році</w:t>
      </w:r>
    </w:p>
    <w:p w:rsidR="00117569" w:rsidRDefault="00461188">
      <w:pPr>
        <w:pStyle w:val="a4"/>
        <w:numPr>
          <w:ilvl w:val="0"/>
          <w:numId w:val="1"/>
        </w:numPr>
        <w:tabs>
          <w:tab w:val="left" w:pos="398"/>
        </w:tabs>
        <w:spacing w:line="322" w:lineRule="exact"/>
        <w:ind w:left="397" w:hanging="285"/>
        <w:jc w:val="both"/>
        <w:rPr>
          <w:sz w:val="28"/>
        </w:rPr>
      </w:pPr>
      <w:r>
        <w:rPr>
          <w:sz w:val="28"/>
        </w:rPr>
        <w:t>Завершити дистанційне навчання в усіх класах 29 травня 2020 року.</w:t>
      </w:r>
      <w:r>
        <w:rPr>
          <w:spacing w:val="57"/>
          <w:sz w:val="28"/>
        </w:rPr>
        <w:t xml:space="preserve"> </w:t>
      </w:r>
      <w:r>
        <w:rPr>
          <w:sz w:val="28"/>
        </w:rPr>
        <w:t>Свято</w:t>
      </w:r>
    </w:p>
    <w:p w:rsidR="00117569" w:rsidRDefault="00461188">
      <w:pPr>
        <w:pStyle w:val="a3"/>
        <w:ind w:left="397"/>
        <w:jc w:val="both"/>
      </w:pPr>
      <w:r>
        <w:t>«Останній дзвінок» не проводити.</w:t>
      </w:r>
    </w:p>
    <w:p w:rsidR="00117569" w:rsidRDefault="00461188">
      <w:pPr>
        <w:pStyle w:val="a4"/>
        <w:numPr>
          <w:ilvl w:val="0"/>
          <w:numId w:val="1"/>
        </w:numPr>
        <w:tabs>
          <w:tab w:val="left" w:pos="398"/>
        </w:tabs>
        <w:ind w:left="397" w:right="126"/>
        <w:jc w:val="left"/>
        <w:rPr>
          <w:sz w:val="28"/>
        </w:rPr>
      </w:pPr>
      <w:r>
        <w:rPr>
          <w:sz w:val="28"/>
        </w:rPr>
        <w:t>Звільнити у 2019/2020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117569" w:rsidRDefault="00461188">
      <w:pPr>
        <w:pStyle w:val="a4"/>
        <w:numPr>
          <w:ilvl w:val="0"/>
          <w:numId w:val="1"/>
        </w:numPr>
        <w:tabs>
          <w:tab w:val="left" w:pos="398"/>
        </w:tabs>
        <w:ind w:left="397" w:right="1109"/>
        <w:jc w:val="left"/>
        <w:rPr>
          <w:sz w:val="28"/>
        </w:rPr>
      </w:pPr>
      <w:r>
        <w:rPr>
          <w:sz w:val="28"/>
        </w:rPr>
        <w:t>Навчальну практику, навчальні екскурсії у 2019/2020 навчальному році не проводити.</w:t>
      </w:r>
    </w:p>
    <w:p w:rsidR="00117569" w:rsidRDefault="00461188">
      <w:pPr>
        <w:pStyle w:val="a4"/>
        <w:numPr>
          <w:ilvl w:val="0"/>
          <w:numId w:val="1"/>
        </w:numPr>
        <w:tabs>
          <w:tab w:val="left" w:pos="398"/>
        </w:tabs>
        <w:ind w:left="397" w:right="765"/>
        <w:jc w:val="left"/>
        <w:rPr>
          <w:sz w:val="28"/>
        </w:rPr>
      </w:pPr>
      <w:r>
        <w:rPr>
          <w:sz w:val="28"/>
        </w:rPr>
        <w:t xml:space="preserve">Документи про базову середню освіту видати до 15 червня 2020 року згідно графіків з дотриманням </w:t>
      </w:r>
      <w:proofErr w:type="spellStart"/>
      <w:r>
        <w:rPr>
          <w:sz w:val="28"/>
        </w:rPr>
        <w:t>протиепідеміологічних</w:t>
      </w:r>
      <w:proofErr w:type="spellEnd"/>
      <w:r>
        <w:rPr>
          <w:sz w:val="28"/>
        </w:rPr>
        <w:t xml:space="preserve"> вимог. Урочистого вручення свідоцтв про базову середню освіту не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проводити.</w:t>
      </w:r>
    </w:p>
    <w:p w:rsidR="00764BBD" w:rsidRPr="00764BBD" w:rsidRDefault="00461188" w:rsidP="00764BBD">
      <w:pPr>
        <w:pStyle w:val="a4"/>
        <w:numPr>
          <w:ilvl w:val="0"/>
          <w:numId w:val="1"/>
        </w:numPr>
        <w:tabs>
          <w:tab w:val="left" w:pos="398"/>
        </w:tabs>
        <w:ind w:left="397" w:right="996"/>
        <w:jc w:val="left"/>
        <w:rPr>
          <w:sz w:val="28"/>
        </w:rPr>
      </w:pPr>
      <w:r>
        <w:rPr>
          <w:sz w:val="28"/>
        </w:rPr>
        <w:t xml:space="preserve">Виписку та вручення документів про повну середню освіту провести після прийняття Урядом рішення щодо зняття карантинних обмежень та після </w:t>
      </w:r>
      <w:r>
        <w:rPr>
          <w:sz w:val="28"/>
        </w:rPr>
        <w:lastRenderedPageBreak/>
        <w:t>проходження випускниками зовнішнього незалежного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оцінювання.</w:t>
      </w:r>
    </w:p>
    <w:p w:rsidR="00117569" w:rsidRDefault="00461188">
      <w:pPr>
        <w:pStyle w:val="a4"/>
        <w:numPr>
          <w:ilvl w:val="0"/>
          <w:numId w:val="1"/>
        </w:numPr>
        <w:tabs>
          <w:tab w:val="left" w:pos="395"/>
        </w:tabs>
        <w:spacing w:before="68" w:line="322" w:lineRule="exact"/>
        <w:ind w:left="394" w:hanging="282"/>
        <w:jc w:val="both"/>
        <w:rPr>
          <w:sz w:val="28"/>
        </w:rPr>
      </w:pPr>
      <w:r>
        <w:rPr>
          <w:sz w:val="28"/>
        </w:rPr>
        <w:t>Педагогічним працівникам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закладу:</w:t>
      </w:r>
    </w:p>
    <w:p w:rsidR="00117569" w:rsidRDefault="00461188">
      <w:pPr>
        <w:pStyle w:val="a4"/>
        <w:numPr>
          <w:ilvl w:val="1"/>
          <w:numId w:val="1"/>
        </w:numPr>
        <w:tabs>
          <w:tab w:val="left" w:pos="606"/>
        </w:tabs>
        <w:jc w:val="both"/>
        <w:rPr>
          <w:sz w:val="28"/>
        </w:rPr>
      </w:pPr>
      <w:r>
        <w:rPr>
          <w:sz w:val="28"/>
        </w:rPr>
        <w:t>Заповнення класних журналів, журналів індивідуального,</w:t>
      </w:r>
      <w:r>
        <w:rPr>
          <w:spacing w:val="-7"/>
          <w:sz w:val="28"/>
        </w:rPr>
        <w:t xml:space="preserve"> </w:t>
      </w:r>
      <w:r>
        <w:rPr>
          <w:sz w:val="28"/>
        </w:rPr>
        <w:t>інклюзивного</w:t>
      </w:r>
    </w:p>
    <w:p w:rsidR="00117569" w:rsidRDefault="00461188">
      <w:pPr>
        <w:pStyle w:val="a3"/>
        <w:spacing w:before="2"/>
        <w:ind w:right="191"/>
        <w:jc w:val="both"/>
      </w:pPr>
      <w:r>
        <w:t>навчання, факультативів, гурткової роботи та особових справ учнів завершити після прийняття Урядом рішення щодо послаблення карантинних обмежень, до 15 червня 2020 року.</w:t>
      </w:r>
    </w:p>
    <w:p w:rsidR="00117569" w:rsidRDefault="00461188">
      <w:pPr>
        <w:pStyle w:val="a4"/>
        <w:numPr>
          <w:ilvl w:val="1"/>
          <w:numId w:val="1"/>
        </w:numPr>
        <w:tabs>
          <w:tab w:val="left" w:pos="604"/>
        </w:tabs>
        <w:ind w:right="573"/>
        <w:rPr>
          <w:sz w:val="28"/>
        </w:rPr>
      </w:pPr>
      <w:r>
        <w:rPr>
          <w:sz w:val="28"/>
        </w:rPr>
        <w:t>Організувати на початку 2020/2021 навчального року в 2-11-х класах проведення вхідного оцінювання учнів з метою діагностування рівня</w:t>
      </w:r>
      <w:r>
        <w:rPr>
          <w:spacing w:val="-40"/>
          <w:sz w:val="28"/>
        </w:rPr>
        <w:t xml:space="preserve"> </w:t>
      </w:r>
      <w:r>
        <w:rPr>
          <w:sz w:val="28"/>
        </w:rPr>
        <w:t>навчальних досягнень учнів за попередній рік та планування подальшої роботи</w:t>
      </w:r>
      <w:r>
        <w:rPr>
          <w:spacing w:val="-19"/>
          <w:sz w:val="28"/>
        </w:rPr>
        <w:t xml:space="preserve"> </w:t>
      </w:r>
      <w:r>
        <w:rPr>
          <w:sz w:val="28"/>
        </w:rPr>
        <w:t>із</w:t>
      </w:r>
    </w:p>
    <w:p w:rsidR="00117569" w:rsidRDefault="00461188">
      <w:pPr>
        <w:pStyle w:val="a3"/>
        <w:spacing w:line="242" w:lineRule="auto"/>
        <w:ind w:right="572"/>
      </w:pPr>
      <w:r>
        <w:t>систематизації, узагальнення та закріплення навчального матеріалу, що вивчався учнями дистанційно.</w:t>
      </w:r>
    </w:p>
    <w:p w:rsidR="00117569" w:rsidRDefault="00461188">
      <w:pPr>
        <w:pStyle w:val="a4"/>
        <w:numPr>
          <w:ilvl w:val="1"/>
          <w:numId w:val="1"/>
        </w:numPr>
        <w:tabs>
          <w:tab w:val="left" w:pos="603"/>
        </w:tabs>
        <w:spacing w:line="317" w:lineRule="exact"/>
        <w:ind w:left="602" w:hanging="490"/>
        <w:rPr>
          <w:sz w:val="28"/>
        </w:rPr>
      </w:pPr>
      <w:r>
        <w:rPr>
          <w:sz w:val="28"/>
        </w:rPr>
        <w:t>Передбачити під час календарно-тематичного планування на</w:t>
      </w:r>
      <w:r>
        <w:rPr>
          <w:spacing w:val="-10"/>
          <w:sz w:val="28"/>
        </w:rPr>
        <w:t xml:space="preserve"> </w:t>
      </w:r>
      <w:r>
        <w:rPr>
          <w:sz w:val="28"/>
        </w:rPr>
        <w:t>2020/2021</w:t>
      </w:r>
    </w:p>
    <w:p w:rsidR="00117569" w:rsidRDefault="00461188">
      <w:pPr>
        <w:pStyle w:val="a3"/>
        <w:ind w:right="123"/>
      </w:pPr>
      <w:r>
        <w:t>навчальний рік суттєве збільшення навчального часу на узагальнення та закріплення навчального матеріалу за попередній рік.</w:t>
      </w:r>
    </w:p>
    <w:p w:rsidR="00117569" w:rsidRDefault="00461188">
      <w:pPr>
        <w:pStyle w:val="a4"/>
        <w:numPr>
          <w:ilvl w:val="0"/>
          <w:numId w:val="1"/>
        </w:numPr>
        <w:tabs>
          <w:tab w:val="left" w:pos="536"/>
        </w:tabs>
        <w:spacing w:line="321" w:lineRule="exact"/>
        <w:ind w:left="535" w:hanging="423"/>
        <w:jc w:val="left"/>
        <w:rPr>
          <w:sz w:val="28"/>
        </w:rPr>
      </w:pPr>
      <w:r>
        <w:rPr>
          <w:sz w:val="28"/>
        </w:rPr>
        <w:t>Класним керівникам 1-11-их класів:</w:t>
      </w:r>
    </w:p>
    <w:p w:rsidR="00117569" w:rsidRDefault="00461188">
      <w:pPr>
        <w:pStyle w:val="a4"/>
        <w:numPr>
          <w:ilvl w:val="1"/>
          <w:numId w:val="1"/>
        </w:numPr>
        <w:tabs>
          <w:tab w:val="left" w:pos="746"/>
        </w:tabs>
        <w:ind w:right="199"/>
        <w:rPr>
          <w:sz w:val="28"/>
        </w:rPr>
      </w:pPr>
      <w:r>
        <w:rPr>
          <w:sz w:val="28"/>
        </w:rPr>
        <w:t xml:space="preserve">Виписку табелів навчальних досягнень учнів (1-2 класи - свідоцтв досягнень), Похвальних листів здійснити до 15 червня 2020 року. Учням 1-8, 10 класів, які не планують навчатися в іншому закладі освіти, копію Табеля успішності та Похвальні Листи надіслати </w:t>
      </w:r>
      <w:r w:rsidR="00764BBD">
        <w:rPr>
          <w:sz w:val="28"/>
        </w:rPr>
        <w:t>через щоденник учня на сайті школи</w:t>
      </w:r>
      <w:r>
        <w:rPr>
          <w:sz w:val="28"/>
        </w:rPr>
        <w:t xml:space="preserve"> або в </w:t>
      </w:r>
      <w:proofErr w:type="spellStart"/>
      <w:r>
        <w:rPr>
          <w:sz w:val="28"/>
        </w:rPr>
        <w:t>Viber</w:t>
      </w:r>
      <w:proofErr w:type="spellEnd"/>
      <w:r>
        <w:rPr>
          <w:sz w:val="28"/>
        </w:rPr>
        <w:t>. Оригінали документів видати у вересні 2020</w:t>
      </w:r>
      <w:r>
        <w:rPr>
          <w:spacing w:val="-4"/>
          <w:sz w:val="28"/>
        </w:rPr>
        <w:t xml:space="preserve"> </w:t>
      </w:r>
      <w:r>
        <w:rPr>
          <w:sz w:val="28"/>
        </w:rPr>
        <w:t>року.</w:t>
      </w:r>
    </w:p>
    <w:p w:rsidR="00117569" w:rsidRDefault="00461188">
      <w:pPr>
        <w:pStyle w:val="a4"/>
        <w:numPr>
          <w:ilvl w:val="1"/>
          <w:numId w:val="1"/>
        </w:numPr>
        <w:tabs>
          <w:tab w:val="left" w:pos="746"/>
        </w:tabs>
        <w:ind w:right="1109"/>
        <w:rPr>
          <w:sz w:val="28"/>
        </w:rPr>
      </w:pPr>
      <w:r>
        <w:rPr>
          <w:sz w:val="28"/>
        </w:rPr>
        <w:t>Оформлення особових справ учнів завершити після прийняття Урядом рішення щодо послаблення карантинних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обмежень.</w:t>
      </w:r>
    </w:p>
    <w:p w:rsidR="00117569" w:rsidRDefault="00461188">
      <w:pPr>
        <w:pStyle w:val="a4"/>
        <w:numPr>
          <w:ilvl w:val="0"/>
          <w:numId w:val="1"/>
        </w:numPr>
        <w:tabs>
          <w:tab w:val="left" w:pos="535"/>
        </w:tabs>
        <w:spacing w:line="322" w:lineRule="exact"/>
        <w:ind w:left="534" w:hanging="422"/>
        <w:jc w:val="left"/>
        <w:rPr>
          <w:sz w:val="28"/>
        </w:rPr>
      </w:pPr>
      <w:r>
        <w:rPr>
          <w:sz w:val="28"/>
        </w:rPr>
        <w:t xml:space="preserve">Заступнику директора з навчально-виховної роботи </w:t>
      </w:r>
      <w:proofErr w:type="spellStart"/>
      <w:r>
        <w:rPr>
          <w:sz w:val="28"/>
        </w:rPr>
        <w:t>Суліку</w:t>
      </w:r>
      <w:proofErr w:type="spellEnd"/>
      <w:r>
        <w:rPr>
          <w:sz w:val="28"/>
        </w:rPr>
        <w:t xml:space="preserve"> В.О.</w:t>
      </w:r>
    </w:p>
    <w:p w:rsidR="00117569" w:rsidRDefault="00461188">
      <w:pPr>
        <w:pStyle w:val="a4"/>
        <w:numPr>
          <w:ilvl w:val="1"/>
          <w:numId w:val="1"/>
        </w:numPr>
        <w:tabs>
          <w:tab w:val="left" w:pos="746"/>
        </w:tabs>
        <w:spacing w:line="322" w:lineRule="exact"/>
        <w:ind w:left="745" w:hanging="633"/>
        <w:rPr>
          <w:sz w:val="28"/>
        </w:rPr>
      </w:pPr>
      <w:r>
        <w:rPr>
          <w:sz w:val="28"/>
        </w:rPr>
        <w:t>До 29.04.2020 р. у погодженні з вчителями скласти графік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проведення</w:t>
      </w:r>
    </w:p>
    <w:p w:rsidR="00117569" w:rsidRDefault="00461188">
      <w:pPr>
        <w:pStyle w:val="a3"/>
        <w:ind w:right="173"/>
      </w:pPr>
      <w:r>
        <w:t>підсумкових контрольних робіт за ІІ семестр протягом травня 2020 року з предметів де передбачено їх проведення.</w:t>
      </w:r>
    </w:p>
    <w:p w:rsidR="00117569" w:rsidRDefault="00461188">
      <w:pPr>
        <w:pStyle w:val="a4"/>
        <w:numPr>
          <w:ilvl w:val="1"/>
          <w:numId w:val="1"/>
        </w:numPr>
        <w:tabs>
          <w:tab w:val="left" w:pos="744"/>
        </w:tabs>
        <w:ind w:right="520"/>
        <w:rPr>
          <w:sz w:val="28"/>
        </w:rPr>
      </w:pPr>
      <w:r>
        <w:rPr>
          <w:sz w:val="28"/>
        </w:rPr>
        <w:t>До 15.06.2020 року узагальнити наказом по школі здійснення дистанційного навчання у закладі.</w:t>
      </w:r>
    </w:p>
    <w:p w:rsidR="00117569" w:rsidRDefault="00461188">
      <w:pPr>
        <w:pStyle w:val="a4"/>
        <w:numPr>
          <w:ilvl w:val="1"/>
          <w:numId w:val="1"/>
        </w:numPr>
        <w:tabs>
          <w:tab w:val="left" w:pos="744"/>
        </w:tabs>
        <w:spacing w:line="242" w:lineRule="auto"/>
        <w:ind w:right="191"/>
        <w:rPr>
          <w:sz w:val="28"/>
        </w:rPr>
      </w:pPr>
      <w:r>
        <w:rPr>
          <w:sz w:val="28"/>
        </w:rPr>
        <w:t>До 22.06.2020 року узагальнити наказом по школі підсумки успішності та руху учнів за 2019/2020 навчальний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рік</w:t>
      </w:r>
    </w:p>
    <w:p w:rsidR="00117569" w:rsidRDefault="00461188">
      <w:pPr>
        <w:pStyle w:val="a4"/>
        <w:numPr>
          <w:ilvl w:val="1"/>
          <w:numId w:val="1"/>
        </w:numPr>
        <w:tabs>
          <w:tab w:val="left" w:pos="816"/>
        </w:tabs>
        <w:ind w:right="627"/>
        <w:rPr>
          <w:sz w:val="28"/>
        </w:rPr>
      </w:pPr>
      <w:r>
        <w:rPr>
          <w:sz w:val="28"/>
        </w:rPr>
        <w:t>Після складання зовнішнього незалежного оцінювання учнями 11 класу узагальнити (наказом по школі) результати складання ЗНО, ДПА випускниками старшої школи.</w:t>
      </w:r>
    </w:p>
    <w:p w:rsidR="00117569" w:rsidRDefault="00461188">
      <w:pPr>
        <w:pStyle w:val="a4"/>
        <w:numPr>
          <w:ilvl w:val="0"/>
          <w:numId w:val="1"/>
        </w:numPr>
        <w:tabs>
          <w:tab w:val="left" w:pos="535"/>
        </w:tabs>
        <w:ind w:left="113" w:right="1454" w:firstLine="0"/>
        <w:jc w:val="left"/>
        <w:rPr>
          <w:sz w:val="28"/>
        </w:rPr>
      </w:pPr>
      <w:r>
        <w:rPr>
          <w:sz w:val="28"/>
        </w:rPr>
        <w:t>Наказ довести до відома педагогічних працівників, учнів та їх батьків. Оприлюднити на сайті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закладу.</w:t>
      </w:r>
    </w:p>
    <w:p w:rsidR="00461188" w:rsidRDefault="00461188">
      <w:pPr>
        <w:pStyle w:val="a4"/>
        <w:numPr>
          <w:ilvl w:val="0"/>
          <w:numId w:val="1"/>
        </w:numPr>
        <w:tabs>
          <w:tab w:val="left" w:pos="607"/>
        </w:tabs>
        <w:ind w:left="606" w:hanging="424"/>
        <w:jc w:val="left"/>
        <w:rPr>
          <w:sz w:val="28"/>
        </w:rPr>
      </w:pPr>
      <w:r>
        <w:rPr>
          <w:sz w:val="28"/>
        </w:rPr>
        <w:t>Контроль за виконанням даного наказу залишаю за</w:t>
      </w:r>
      <w:r>
        <w:rPr>
          <w:spacing w:val="-7"/>
          <w:sz w:val="28"/>
        </w:rPr>
        <w:t xml:space="preserve"> </w:t>
      </w:r>
      <w:r>
        <w:rPr>
          <w:sz w:val="28"/>
        </w:rPr>
        <w:t>собою.</w:t>
      </w:r>
    </w:p>
    <w:p w:rsidR="00461188" w:rsidRPr="00461188" w:rsidRDefault="00461188" w:rsidP="00461188"/>
    <w:p w:rsidR="00461188" w:rsidRDefault="00461188" w:rsidP="00461188"/>
    <w:p w:rsidR="00117569" w:rsidRPr="00461188" w:rsidRDefault="00461188" w:rsidP="00461188">
      <w:pPr>
        <w:tabs>
          <w:tab w:val="left" w:pos="2442"/>
        </w:tabs>
        <w:rPr>
          <w:sz w:val="28"/>
          <w:szCs w:val="28"/>
        </w:rPr>
      </w:pPr>
      <w:r>
        <w:t xml:space="preserve">               </w:t>
      </w:r>
      <w:r w:rsidRPr="00461188">
        <w:rPr>
          <w:sz w:val="28"/>
          <w:szCs w:val="28"/>
        </w:rPr>
        <w:t xml:space="preserve">Директор </w:t>
      </w:r>
      <w:proofErr w:type="spellStart"/>
      <w:r w:rsidRPr="00461188">
        <w:rPr>
          <w:sz w:val="28"/>
          <w:szCs w:val="28"/>
        </w:rPr>
        <w:t>Полапівського</w:t>
      </w:r>
      <w:proofErr w:type="spellEnd"/>
      <w:r w:rsidRPr="00461188">
        <w:rPr>
          <w:sz w:val="28"/>
          <w:szCs w:val="28"/>
        </w:rPr>
        <w:t xml:space="preserve"> ліцею                                       Н.О.Степанюк</w:t>
      </w:r>
    </w:p>
    <w:sectPr w:rsidR="00117569" w:rsidRPr="00461188" w:rsidSect="00117569">
      <w:pgSz w:w="11910" w:h="16840"/>
      <w:pgMar w:top="48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4F50"/>
    <w:multiLevelType w:val="hybridMultilevel"/>
    <w:tmpl w:val="7BFA904E"/>
    <w:lvl w:ilvl="0" w:tplc="87706912">
      <w:start w:val="1"/>
      <w:numFmt w:val="decimal"/>
      <w:lvlText w:val="%1."/>
      <w:lvlJc w:val="left"/>
      <w:pPr>
        <w:ind w:left="255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9CD66E">
      <w:numFmt w:val="none"/>
      <w:lvlText w:val=""/>
      <w:lvlJc w:val="left"/>
      <w:pPr>
        <w:tabs>
          <w:tab w:val="num" w:pos="360"/>
        </w:tabs>
      </w:pPr>
    </w:lvl>
    <w:lvl w:ilvl="2" w:tplc="F984D374">
      <w:numFmt w:val="bullet"/>
      <w:lvlText w:val="•"/>
      <w:lvlJc w:val="left"/>
      <w:pPr>
        <w:ind w:left="600" w:hanging="493"/>
      </w:pPr>
      <w:rPr>
        <w:rFonts w:hint="default"/>
        <w:lang w:val="uk-UA" w:eastAsia="en-US" w:bidi="ar-SA"/>
      </w:rPr>
    </w:lvl>
    <w:lvl w:ilvl="3" w:tplc="BE682DA8">
      <w:numFmt w:val="bullet"/>
      <w:lvlText w:val="•"/>
      <w:lvlJc w:val="left"/>
      <w:pPr>
        <w:ind w:left="740" w:hanging="493"/>
      </w:pPr>
      <w:rPr>
        <w:rFonts w:hint="default"/>
        <w:lang w:val="uk-UA" w:eastAsia="en-US" w:bidi="ar-SA"/>
      </w:rPr>
    </w:lvl>
    <w:lvl w:ilvl="4" w:tplc="E438C074">
      <w:numFmt w:val="bullet"/>
      <w:lvlText w:val="•"/>
      <w:lvlJc w:val="left"/>
      <w:pPr>
        <w:ind w:left="2123" w:hanging="493"/>
      </w:pPr>
      <w:rPr>
        <w:rFonts w:hint="default"/>
        <w:lang w:val="uk-UA" w:eastAsia="en-US" w:bidi="ar-SA"/>
      </w:rPr>
    </w:lvl>
    <w:lvl w:ilvl="5" w:tplc="C666F266">
      <w:numFmt w:val="bullet"/>
      <w:lvlText w:val="•"/>
      <w:lvlJc w:val="left"/>
      <w:pPr>
        <w:ind w:left="3507" w:hanging="493"/>
      </w:pPr>
      <w:rPr>
        <w:rFonts w:hint="default"/>
        <w:lang w:val="uk-UA" w:eastAsia="en-US" w:bidi="ar-SA"/>
      </w:rPr>
    </w:lvl>
    <w:lvl w:ilvl="6" w:tplc="E27AF14A">
      <w:numFmt w:val="bullet"/>
      <w:lvlText w:val="•"/>
      <w:lvlJc w:val="left"/>
      <w:pPr>
        <w:ind w:left="4891" w:hanging="493"/>
      </w:pPr>
      <w:rPr>
        <w:rFonts w:hint="default"/>
        <w:lang w:val="uk-UA" w:eastAsia="en-US" w:bidi="ar-SA"/>
      </w:rPr>
    </w:lvl>
    <w:lvl w:ilvl="7" w:tplc="6A6AE0FA">
      <w:numFmt w:val="bullet"/>
      <w:lvlText w:val="•"/>
      <w:lvlJc w:val="left"/>
      <w:pPr>
        <w:ind w:left="6275" w:hanging="493"/>
      </w:pPr>
      <w:rPr>
        <w:rFonts w:hint="default"/>
        <w:lang w:val="uk-UA" w:eastAsia="en-US" w:bidi="ar-SA"/>
      </w:rPr>
    </w:lvl>
    <w:lvl w:ilvl="8" w:tplc="975E83F8">
      <w:numFmt w:val="bullet"/>
      <w:lvlText w:val="•"/>
      <w:lvlJc w:val="left"/>
      <w:pPr>
        <w:ind w:left="7658" w:hanging="49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17569"/>
    <w:rsid w:val="00117569"/>
    <w:rsid w:val="00461188"/>
    <w:rsid w:val="006F39D2"/>
    <w:rsid w:val="0076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56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7569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7569"/>
    <w:pPr>
      <w:ind w:left="390" w:right="38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7569"/>
    <w:pPr>
      <w:ind w:left="113"/>
    </w:pPr>
  </w:style>
  <w:style w:type="paragraph" w:customStyle="1" w:styleId="TableParagraph">
    <w:name w:val="Table Paragraph"/>
    <w:basedOn w:val="a"/>
    <w:uiPriority w:val="1"/>
    <w:qFormat/>
    <w:rsid w:val="00117569"/>
  </w:style>
  <w:style w:type="paragraph" w:styleId="a5">
    <w:name w:val="Balloon Text"/>
    <w:basedOn w:val="a"/>
    <w:link w:val="a6"/>
    <w:uiPriority w:val="99"/>
    <w:semiHidden/>
    <w:unhideWhenUsed/>
    <w:rsid w:val="004611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188"/>
    <w:rPr>
      <w:rFonts w:ascii="Tahoma" w:eastAsia="Times New Roman" w:hAnsi="Tahoma" w:cs="Tahoma"/>
      <w:sz w:val="16"/>
      <w:szCs w:val="16"/>
      <w:lang w:val="uk-UA"/>
    </w:rPr>
  </w:style>
  <w:style w:type="paragraph" w:customStyle="1" w:styleId="a7">
    <w:name w:val="Без інтервалів"/>
    <w:rsid w:val="00461188"/>
    <w:pPr>
      <w:widowControl/>
      <w:autoSpaceDE/>
      <w:autoSpaceDN/>
    </w:pPr>
    <w:rPr>
      <w:rFonts w:ascii="Times New Roman" w:eastAsia="Times New Roman" w:hAnsi="Times New Roman" w:cs="Calibri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2020-05-06T17:36:00Z</dcterms:created>
  <dcterms:modified xsi:type="dcterms:W3CDTF">2020-05-10T11:11:00Z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2020-05-06T00:00:00Z</vt:filetime>
  </property>
</Properties>
</file>