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62" w:rsidRDefault="001C2A62">
      <w:pPr>
        <w:ind w:left="3119" w:right="85"/>
        <w:rPr>
          <w:rFonts w:ascii="Times New Roman" w:eastAsia="Calibri" w:hAnsi="Times New Roman" w:cs="Times New Roman"/>
          <w:bCs/>
          <w:color w:val="00000A"/>
          <w:sz w:val="28"/>
          <w:szCs w:val="28"/>
          <w:lang w:bidi="ar-SA"/>
        </w:rPr>
      </w:pPr>
      <w:bookmarkStart w:id="0" w:name="__DdeLink__1159_128286664"/>
    </w:p>
    <w:p w:rsidR="001C2A62" w:rsidRDefault="001C2A62">
      <w:pPr>
        <w:ind w:left="3119" w:right="85"/>
        <w:rPr>
          <w:rFonts w:ascii="Times New Roman" w:eastAsia="Calibri" w:hAnsi="Times New Roman" w:cs="Times New Roman"/>
          <w:bCs/>
          <w:color w:val="00000A"/>
          <w:sz w:val="28"/>
          <w:szCs w:val="28"/>
          <w:lang w:bidi="ar-SA"/>
        </w:rPr>
      </w:pPr>
    </w:p>
    <w:p w:rsidR="00606BF2" w:rsidRDefault="001C2A62">
      <w:pPr>
        <w:ind w:left="3119" w:right="85"/>
      </w:pP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val="uk-UA" w:bidi="ar-SA"/>
        </w:rPr>
        <w:t>СХВАЛЕНО</w:t>
      </w:r>
      <w:r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uk-UA" w:bidi="ar-SA"/>
        </w:rPr>
        <w:br/>
      </w: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val="uk-UA" w:bidi="ar-SA"/>
        </w:rPr>
        <w:t xml:space="preserve">рішенням педагогічної ради </w:t>
      </w:r>
      <w:proofErr w:type="spellStart"/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val="uk-UA" w:bidi="ar-SA"/>
        </w:rPr>
        <w:t>Поберезького</w:t>
      </w:r>
      <w:proofErr w:type="spellEnd"/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val="uk-UA" w:bidi="ar-SA"/>
        </w:rPr>
        <w:t xml:space="preserve"> навчально-виховного комплексу “ З</w:t>
      </w: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val="uk-UA" w:bidi="ar-SA"/>
        </w:rPr>
        <w:t xml:space="preserve">агальноосвітня школа І-ІІІ ступенів-дошкільний навчальний </w:t>
      </w:r>
      <w:proofErr w:type="spellStart"/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val="uk-UA" w:bidi="ar-SA"/>
        </w:rPr>
        <w:t>заклад”</w:t>
      </w:r>
      <w:proofErr w:type="spellEnd"/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val="uk-UA" w:bidi="ar-SA"/>
        </w:rPr>
        <w:t xml:space="preserve"> Тисменицької районної ради Івано-Франківської області від 2</w:t>
      </w: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bidi="ar-SA"/>
        </w:rPr>
        <w:t>7</w:t>
      </w:r>
      <w:r>
        <w:rPr>
          <w:rFonts w:ascii="Times New Roman" w:eastAsia="Calibri" w:hAnsi="Times New Roman" w:cs="Times New Roman"/>
          <w:bCs/>
          <w:color w:val="00000A"/>
          <w:sz w:val="28"/>
          <w:szCs w:val="28"/>
          <w:u w:val="single"/>
          <w:lang w:val="uk-UA" w:bidi="ar-SA"/>
        </w:rPr>
        <w:t xml:space="preserve"> серпня 20</w:t>
      </w:r>
      <w:proofErr w:type="spellStart"/>
      <w:r>
        <w:rPr>
          <w:rFonts w:ascii="Times New Roman" w:eastAsia="Calibri" w:hAnsi="Times New Roman" w:cs="Times New Roman"/>
          <w:bCs/>
          <w:color w:val="00000A"/>
          <w:sz w:val="28"/>
          <w:szCs w:val="28"/>
          <w:u w:val="single"/>
          <w:lang w:bidi="ar-SA"/>
        </w:rPr>
        <w:t>20</w:t>
      </w:r>
      <w:proofErr w:type="spellEnd"/>
      <w:r>
        <w:rPr>
          <w:rFonts w:ascii="Times New Roman" w:eastAsia="Calibri" w:hAnsi="Times New Roman" w:cs="Times New Roman"/>
          <w:bCs/>
          <w:color w:val="00000A"/>
          <w:sz w:val="28"/>
          <w:szCs w:val="28"/>
          <w:u w:val="single"/>
          <w:lang w:val="uk-UA" w:bidi="ar-SA"/>
        </w:rPr>
        <w:t>р.</w:t>
      </w: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val="uk-UA" w:bidi="ar-SA"/>
        </w:rPr>
        <w:t xml:space="preserve"> №</w:t>
      </w:r>
      <w:r>
        <w:rPr>
          <w:rFonts w:ascii="Times New Roman" w:eastAsia="Calibri" w:hAnsi="Times New Roman" w:cs="Times New Roman"/>
          <w:bCs/>
          <w:color w:val="00000A"/>
          <w:sz w:val="28"/>
          <w:szCs w:val="28"/>
          <w:u w:val="single"/>
          <w:lang w:val="uk-UA" w:bidi="ar-SA"/>
        </w:rPr>
        <w:t>1</w:t>
      </w:r>
    </w:p>
    <w:p w:rsidR="00606BF2" w:rsidRDefault="00606BF2">
      <w:pPr>
        <w:ind w:left="3119" w:right="85"/>
        <w:rPr>
          <w:rFonts w:ascii="Times New Roman" w:eastAsia="Calibri" w:hAnsi="Times New Roman" w:cs="Times New Roman"/>
          <w:bCs/>
          <w:color w:val="00000A"/>
          <w:sz w:val="28"/>
          <w:szCs w:val="28"/>
          <w:lang w:val="uk-UA" w:bidi="ar-SA"/>
        </w:rPr>
      </w:pPr>
    </w:p>
    <w:bookmarkEnd w:id="0"/>
    <w:p w:rsidR="00606BF2" w:rsidRDefault="001C2A62">
      <w:pPr>
        <w:spacing w:before="240"/>
        <w:ind w:left="3119" w:right="85"/>
        <w:jc w:val="both"/>
      </w:pP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val="uk-UA" w:bidi="ar-SA"/>
        </w:rPr>
        <w:t>Директор НВК    ___________ В.Ю.</w:t>
      </w:r>
      <w:proofErr w:type="spellStart"/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val="uk-UA" w:bidi="ar-SA"/>
        </w:rPr>
        <w:t>Боднарчук</w:t>
      </w:r>
      <w:proofErr w:type="spellEnd"/>
    </w:p>
    <w:p w:rsidR="00606BF2" w:rsidRDefault="00606BF2">
      <w:pPr>
        <w:ind w:left="3119" w:right="85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val="uk-UA" w:bidi="ar-SA"/>
        </w:rPr>
      </w:pPr>
    </w:p>
    <w:p w:rsidR="00606BF2" w:rsidRDefault="00606BF2">
      <w:pPr>
        <w:ind w:left="5387" w:right="85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uk-UA" w:bidi="ar-SA"/>
        </w:rPr>
      </w:pPr>
    </w:p>
    <w:p w:rsidR="00606BF2" w:rsidRDefault="001C2A62">
      <w:pPr>
        <w:ind w:right="85"/>
        <w:jc w:val="center"/>
      </w:pPr>
      <w:r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uk-UA" w:bidi="ar-SA"/>
        </w:rPr>
        <w:t>Освітня програма початкової школи (</w:t>
      </w:r>
      <w:r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uk-UA" w:bidi="ar-SA"/>
        </w:rPr>
        <w:t>4 класи)</w:t>
      </w:r>
    </w:p>
    <w:p w:rsidR="00606BF2" w:rsidRDefault="00606BF2">
      <w:pPr>
        <w:ind w:right="85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uk-UA" w:bidi="ar-SA"/>
        </w:rPr>
      </w:pPr>
    </w:p>
    <w:p w:rsidR="00606BF2" w:rsidRDefault="001C2A62">
      <w:pPr>
        <w:ind w:firstLine="709"/>
        <w:jc w:val="both"/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Освітня програма початкової школи (3-4 класи) розроблена відповідно до Типової освітньої програми закладів загальної се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редньої освіти І ступеня, затвердженої наказом Міністерства освіти і науки України від 20.04.2018 №407. </w:t>
      </w:r>
    </w:p>
    <w:p w:rsidR="00606BF2" w:rsidRDefault="001C2A62">
      <w:pPr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Освітня програма початкової освіти окреслює єдиний комплекс освітніх компонентів для досягнення учнями обов’язкових результатів навчання, визначених Де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ржавним стандартом початкової загальної освіти. </w:t>
      </w:r>
    </w:p>
    <w:p w:rsidR="00606BF2" w:rsidRDefault="001C2A62">
      <w:pPr>
        <w:ind w:firstLine="709"/>
        <w:jc w:val="both"/>
      </w:pPr>
      <w:r>
        <w:rPr>
          <w:rFonts w:ascii="Times New Roman" w:eastAsia="Calibri" w:hAnsi="Times New Roman" w:cs="Times New Roman"/>
          <w:i/>
          <w:color w:val="00000A"/>
          <w:sz w:val="28"/>
          <w:szCs w:val="28"/>
          <w:lang w:val="uk-UA" w:bidi="ar-SA"/>
        </w:rPr>
        <w:t>Загальний обсяг навчального навантаження та орієнтовна тривалість і можливі взаємозв’язки освітніх галузей, предметів, дисциплін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. Загальний обсяг навчального навантаження для учнів 3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-4-х класів закладів загальної середньої освіти складає 1820 годин/навчальний рік: для 3-х класів – 910 годин/навчальний рік, для 4-х класів – 910 годин/навчальний рік. </w:t>
      </w:r>
    </w:p>
    <w:p w:rsidR="00606BF2" w:rsidRDefault="001C2A62">
      <w:pPr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Навчальний план початкової школи відповідає Типовому навчальному плану початкової школ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и з українською мовою навчання (Таблиця 1), передбачає реалізацію освітніх галузей Базового навчального плану Державного стандарту через окремі предмети. Вони охоплюють інваріантну складову, сформовану на державному рівні. </w:t>
      </w:r>
    </w:p>
    <w:p w:rsidR="00606BF2" w:rsidRDefault="001C2A62">
      <w:pPr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На основі навчальних планів на к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ожен навчальний рік складається робочий навчальний план з конкретизацією варіативної складової, враховуючи індивідуальні освітні потреби учнів. Повноцінність початкової освіти забезпечується реалізацією як інваріантної, так і варіативної складових.</w:t>
      </w:r>
    </w:p>
    <w:p w:rsidR="00606BF2" w:rsidRDefault="001C2A6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Освітня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галузь "Мови і літератури" з урахуванням вікових особливостей учнів у навчальних планах реалізується через окремі предмети "Українська мова (мова і читання)".</w:t>
      </w:r>
    </w:p>
    <w:p w:rsidR="00606BF2" w:rsidRDefault="001C2A62">
      <w:pPr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Освітні галузі "Математика", "Природознавство" реалізуються через однойменні окремі предмети, ві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дповідно, - "Математика", "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eastAsia="uk-UA" w:bidi="uk-UA"/>
        </w:rPr>
        <w:t>Природознавство".</w:t>
      </w:r>
    </w:p>
    <w:p w:rsidR="00606BF2" w:rsidRDefault="001C2A62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eastAsia="uk-UA" w:bidi="uk-UA"/>
        </w:rPr>
        <w:t>Освітня галузь "Суспільствознавство" реалізується предметом "Я у світі".</w:t>
      </w:r>
    </w:p>
    <w:p w:rsidR="00606BF2" w:rsidRDefault="001C2A62">
      <w:pPr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Освітня галузь "Здоров'я і фізична культура" реалізується окремими предметами "Основи здоров'я"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eastAsia="uk-UA" w:bidi="uk-UA"/>
        </w:rPr>
        <w:t xml:space="preserve">та "Фізична культура". </w:t>
      </w:r>
    </w:p>
    <w:p w:rsidR="00606BF2" w:rsidRDefault="001C2A62">
      <w:pPr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eastAsia="uk-UA" w:bidi="uk-UA"/>
        </w:rPr>
        <w:t>Освітня галузь "Тех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eastAsia="uk-UA" w:bidi="uk-UA"/>
        </w:rPr>
        <w:t>нології" реалізується через окремі предмети "Трудове навчання" та "Інформатика".</w:t>
      </w:r>
    </w:p>
    <w:p w:rsidR="00606BF2" w:rsidRDefault="001C2A62">
      <w:pPr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eastAsia="uk-UA" w:bidi="uk-U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eastAsia="uk-UA" w:bidi="uk-UA"/>
        </w:rPr>
        <w:lastRenderedPageBreak/>
        <w:t>Освітня галузь "Мистецтво" реалізується окремими предметами "Образотворче мистецтво" і "Музичне мистецтво".</w:t>
      </w:r>
    </w:p>
    <w:p w:rsidR="00606BF2" w:rsidRDefault="001C2A62">
      <w:pPr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eastAsia="uk-UA" w:bidi="uk-UA"/>
        </w:rPr>
        <w:t>Нормативна тривалість уроків у 2-4 класах – 40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uk-UA" w:bidi="uk-UA"/>
        </w:rPr>
        <w:t> 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eastAsia="uk-UA" w:bidi="uk-UA"/>
        </w:rPr>
        <w:t>хвилин.</w:t>
      </w:r>
    </w:p>
    <w:p w:rsidR="00606BF2" w:rsidRDefault="001C2A62">
      <w:pPr>
        <w:ind w:firstLine="709"/>
        <w:jc w:val="both"/>
        <w:rPr>
          <w:rFonts w:ascii="Calibri" w:eastAsia="Calibri" w:hAnsi="Calibri" w:cs="Times New Roman"/>
          <w:color w:val="00000A"/>
          <w:sz w:val="22"/>
          <w:szCs w:val="22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Години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фізичної культури не враховуються при визначенні гранично допустимого навантаження учнів.</w:t>
      </w:r>
    </w:p>
    <w:p w:rsidR="00606BF2" w:rsidRDefault="001C2A62">
      <w:pPr>
        <w:tabs>
          <w:tab w:val="left" w:pos="8430"/>
        </w:tabs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eastAsia="uk-UA" w:bidi="uk-UA"/>
        </w:rPr>
        <w:t xml:space="preserve">Навчальний час, передбачений на варіативну складову може бути використаний на предмети інваріантної складової, на проведення індивідуальних та групових занять.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Варіат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ивна складова навчального плану визначається закладом самостійно, враховуючи особливості організації освітнього процесу та індивідуальних освітніх потреб учнів, рівень навчально-методичного та кадрового забезпечення і відображається в навчальних планах. </w:t>
      </w:r>
    </w:p>
    <w:p w:rsidR="00606BF2" w:rsidRDefault="001C2A62">
      <w:pPr>
        <w:ind w:right="85" w:firstLine="709"/>
        <w:jc w:val="both"/>
        <w:rPr>
          <w:rFonts w:ascii="Calibri" w:eastAsia="Calibri" w:hAnsi="Calibri" w:cs="Times New Roman"/>
          <w:color w:val="00000A"/>
          <w:sz w:val="22"/>
          <w:szCs w:val="22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В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аріативна складова навчальних планів використовується на:</w:t>
      </w:r>
    </w:p>
    <w:p w:rsidR="00606BF2" w:rsidRDefault="001C2A62">
      <w:pPr>
        <w:ind w:right="85" w:firstLine="709"/>
        <w:jc w:val="both"/>
        <w:rPr>
          <w:rFonts w:ascii="Calibri" w:eastAsia="Calibri" w:hAnsi="Calibri" w:cs="Times New Roman"/>
          <w:color w:val="00000A"/>
          <w:sz w:val="22"/>
          <w:szCs w:val="22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підсилення предметів інваріантної складової. У такому разі розподіл годин на вивчення тієї чи іншої теми навчальної програми здійснюється вчителем самостійно. Розподіл годин фіксується у календарном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у плані, який погоджується директором закладу освіти чи його заступником. Вчитель зазначає проведені уроки у частині класного журналу, відведеного для предмета, на підсилення якого використано зазначені години;</w:t>
      </w:r>
    </w:p>
    <w:p w:rsidR="00606BF2" w:rsidRDefault="001C2A62">
      <w:pPr>
        <w:ind w:right="85" w:firstLine="709"/>
        <w:jc w:val="both"/>
        <w:rPr>
          <w:rFonts w:ascii="Calibri" w:eastAsia="Calibri" w:hAnsi="Calibri" w:cs="Times New Roman"/>
          <w:color w:val="00000A"/>
          <w:sz w:val="22"/>
          <w:szCs w:val="22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запровадження факультативів, курсів за виборо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м, що розширюють обрану закладом освіти спеціалізацію, чи світоглядного спрямування (етика, риторика, рідний край, хореографія тощо);</w:t>
      </w:r>
    </w:p>
    <w:p w:rsidR="00606BF2" w:rsidRDefault="001C2A62">
      <w:pPr>
        <w:ind w:right="85" w:firstLine="709"/>
        <w:jc w:val="both"/>
        <w:rPr>
          <w:rFonts w:ascii="Calibri" w:eastAsia="Calibri" w:hAnsi="Calibri" w:cs="Times New Roman"/>
          <w:color w:val="00000A"/>
          <w:sz w:val="22"/>
          <w:szCs w:val="22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індивідуальні заняття та консультації.</w:t>
      </w:r>
    </w:p>
    <w:p w:rsidR="00606BF2" w:rsidRDefault="001C2A62">
      <w:pPr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Варіативність змісту початкової освіти реалізується також через запровадження в нав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чальних програмах резервного часу, що створює простір для задоволення освітніх потреб учнів, вирівнювання їх досягнень, розвитку наскрізних умінь тощо.</w:t>
      </w:r>
    </w:p>
    <w:p w:rsidR="00606BF2" w:rsidRDefault="001C2A62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Збереження здоров’я дітей належить до головних завдань школи. Тому формування навичок здорового способу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життя та безпечної поведінки здійснюється не лише в рамках предметів "Фізична культура" та "Основи здоров'я", а інтегрується у змісті всіх предметів інваріантної та варіативної складових навчальних планів. Змістове наповнення предмета «Фізична культура» за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клад освіти формує самостійно з варіативних модулів відповідно до </w:t>
      </w:r>
      <w:proofErr w:type="spellStart"/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статево-вікових</w:t>
      </w:r>
      <w:proofErr w:type="spellEnd"/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 особливостей учнів, їх інтересів, матеріально-технічної бази, кадрового забезпечення. Через варіативні модулі можуть реалізовуватись не лише окремі види спорту, а й ритміка,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хореографія, пластика, тощо. </w:t>
      </w:r>
    </w:p>
    <w:p w:rsidR="00606BF2" w:rsidRDefault="001C2A62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Для недопущення перевантаження учнів необхідно враховувати їх навчання в закладах освіти іншого типу (художніх, музичних, спортивних школах тощо). За рішенням педагогічної ради при оцінюванні учнів дозволяється враховувати рез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ультати їх навчання з відповідних предметів (музика, фізична культура та ін.) у позашкільних закладах.</w:t>
      </w:r>
    </w:p>
    <w:p w:rsidR="00606BF2" w:rsidRDefault="001C2A62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Гранична наповнюваність класів встановлюється відповідно до Закону України "Про загальну середню освіту". </w:t>
      </w:r>
    </w:p>
    <w:p w:rsidR="00606BF2" w:rsidRDefault="001C2A62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eastAsia="uk-UA" w:bidi="uk-UA"/>
        </w:rPr>
        <w:t>Навчальні плани зорієнтовані на роботу початко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eastAsia="uk-UA" w:bidi="uk-UA"/>
        </w:rPr>
        <w:t>вої школи за 5-денним навчальними тижнем.</w:t>
      </w:r>
    </w:p>
    <w:p w:rsidR="00606BF2" w:rsidRDefault="001C2A62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</w:pPr>
      <w:r>
        <w:rPr>
          <w:rFonts w:ascii="Times New Roman" w:eastAsia="Calibri" w:hAnsi="Times New Roman" w:cs="Times New Roman"/>
          <w:i/>
          <w:color w:val="00000A"/>
          <w:sz w:val="28"/>
          <w:szCs w:val="28"/>
          <w:lang w:val="uk-UA" w:bidi="ar-SA"/>
        </w:rPr>
        <w:lastRenderedPageBreak/>
        <w:t>Очікувані результати навчання здобувачів освіти.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 Відповідно до мети та загальних цілей, окреслених у Державному стандарті, визначено завдання, які має реалізувати вчитель/вчителька у рамках кожної освітньої галузі.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 Результати навчання повинні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 xml:space="preserve"> робити внесок у формування ключових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 xml:space="preserve"> учнів.</w:t>
      </w:r>
    </w:p>
    <w:p w:rsidR="00606BF2" w:rsidRDefault="001C2A62">
      <w:pPr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  <w:lang w:val="uk-UA" w:eastAsia="uk-UA" w:bidi="ar-SA"/>
        </w:rPr>
      </w:pPr>
      <w:r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  <w:lang w:val="uk-UA" w:eastAsia="uk-UA" w:bidi="ar-SA"/>
        </w:rPr>
        <w:t xml:space="preserve">Такі ключові компетентності, як уміння вчитися, ініціативність і підприємливість, екологічна грамотність і здоровий спосіб життя, соціальна та громадянська </w:t>
      </w:r>
      <w:r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  <w:lang w:val="uk-UA" w:eastAsia="uk-UA" w:bidi="ar-SA"/>
        </w:rPr>
        <w:t xml:space="preserve">компетентності можуть формуватися відразу засобами усіх предметів. Виокремлення в навчальних програмах таких наскрізних ліній ключових </w:t>
      </w:r>
      <w:proofErr w:type="spellStart"/>
      <w:r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  <w:lang w:val="uk-UA" w:eastAsia="uk-UA" w:bidi="ar-SA"/>
        </w:rPr>
        <w:t>компетентностей</w:t>
      </w:r>
      <w:proofErr w:type="spellEnd"/>
      <w:r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  <w:lang w:val="uk-UA" w:eastAsia="uk-UA" w:bidi="ar-SA"/>
        </w:rPr>
        <w:t xml:space="preserve"> як «Екологічна безпека й сталий розвиток», «Громадянська відповідальність», «Здоров’я і безпека», «Підпри</w:t>
      </w:r>
      <w:r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  <w:lang w:val="uk-UA" w:eastAsia="uk-UA" w:bidi="ar-SA"/>
        </w:rPr>
        <w:t>ємливість і фінансова грамотність» спрямоване на формування в учнів здатності застосовувати знання й уміння у реальних життєвих ситуаціях.</w:t>
      </w:r>
    </w:p>
    <w:p w:rsidR="00606BF2" w:rsidRDefault="001C2A62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</w:pPr>
      <w:bookmarkStart w:id="1" w:name="_Toc486538639"/>
      <w:bookmarkEnd w:id="1"/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 xml:space="preserve">Необхідною умовою формування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>діяльнісна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 xml:space="preserve"> спрямованість навчання, яка передбачає постійне включення у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 xml:space="preserve">чнів до різних видів педагогічно доцільної активної навчально-пізнавальної діяльності, а також практична його спрямованість. Доцільно, де це можливо, не лише показувати виникнення факту із практичної ситуації, а й по можливості перевіряти його на практиці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 xml:space="preserve">й встановлювати причинно-наслідкові зв’язки. Формуванню ключових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 xml:space="preserve"> сприяє встановлення та реалізація в освітньому процесі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>міжпредметних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>внутрішньопредметних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 xml:space="preserve"> зв’язків, а саме: змістово-інформаційних,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>операційно-діяльнісних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 xml:space="preserve"> і організаційно-ме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>тодичних. Їх використання посилює пізнавальний інтерес учнів до навчання і підвищує рівень їхньої загальної культури, створює умови для систематизації навчального матеріалу і формування наукового світогляду. Учні набувають досвіду застосування знань на пра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 xml:space="preserve">ктиці та перенесення їх в нові ситуації. </w:t>
      </w:r>
    </w:p>
    <w:p w:rsidR="00606BF2" w:rsidRDefault="00606BF2">
      <w:pPr>
        <w:ind w:firstLine="709"/>
        <w:jc w:val="both"/>
        <w:rPr>
          <w:rFonts w:ascii="Times New Roman" w:eastAsia="Calibri" w:hAnsi="Times New Roman" w:cs="Times New Roman"/>
          <w:i/>
          <w:color w:val="00000A"/>
          <w:sz w:val="28"/>
          <w:szCs w:val="28"/>
          <w:lang w:val="uk-UA" w:bidi="ar-SA"/>
        </w:rPr>
      </w:pPr>
    </w:p>
    <w:p w:rsidR="00606BF2" w:rsidRDefault="001C2A62">
      <w:pPr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i/>
          <w:color w:val="00000A"/>
          <w:sz w:val="28"/>
          <w:szCs w:val="28"/>
          <w:lang w:val="uk-UA" w:bidi="ar-SA"/>
        </w:rPr>
        <w:t xml:space="preserve">Вимоги до осіб, які можуть розпочинати здобуття базової середньої освіти.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Початкова освіта здобувається, як правило, з шести років (відповідно до Закону України «Про освіту»). </w:t>
      </w:r>
    </w:p>
    <w:p w:rsidR="00606BF2" w:rsidRDefault="001C2A62">
      <w:pPr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Особи з особливими освітніми потреба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ми можуть розпочинати здобуття базової середньої освіти за інших умов.</w:t>
      </w:r>
    </w:p>
    <w:p w:rsidR="00606BF2" w:rsidRDefault="001C2A62">
      <w:pPr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i/>
          <w:color w:val="00000A"/>
          <w:sz w:val="28"/>
          <w:szCs w:val="28"/>
          <w:lang w:val="uk-UA" w:bidi="ar-SA"/>
        </w:rPr>
        <w:t>Перелік освітніх галузей.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 Освітню програму укладено за такими освітніми галузями:</w:t>
      </w:r>
    </w:p>
    <w:p w:rsidR="00606BF2" w:rsidRDefault="001C2A62">
      <w:pPr>
        <w:tabs>
          <w:tab w:val="left" w:pos="1134"/>
        </w:tabs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Мови і літератури </w:t>
      </w:r>
    </w:p>
    <w:p w:rsidR="00606BF2" w:rsidRDefault="001C2A62">
      <w:pPr>
        <w:tabs>
          <w:tab w:val="left" w:pos="1134"/>
        </w:tabs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Суспільствознавство</w:t>
      </w:r>
    </w:p>
    <w:p w:rsidR="00606BF2" w:rsidRDefault="001C2A62">
      <w:pPr>
        <w:tabs>
          <w:tab w:val="left" w:pos="1134"/>
        </w:tabs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Мистецтво</w:t>
      </w:r>
    </w:p>
    <w:p w:rsidR="00606BF2" w:rsidRDefault="001C2A62">
      <w:pPr>
        <w:tabs>
          <w:tab w:val="left" w:pos="1134"/>
        </w:tabs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Математика</w:t>
      </w:r>
    </w:p>
    <w:p w:rsidR="00606BF2" w:rsidRDefault="001C2A62">
      <w:pPr>
        <w:tabs>
          <w:tab w:val="left" w:pos="1134"/>
        </w:tabs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Природознавство</w:t>
      </w:r>
    </w:p>
    <w:p w:rsidR="00606BF2" w:rsidRDefault="001C2A62">
      <w:pPr>
        <w:tabs>
          <w:tab w:val="left" w:pos="1134"/>
        </w:tabs>
        <w:jc w:val="both"/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Технології</w:t>
      </w:r>
    </w:p>
    <w:p w:rsidR="00606BF2" w:rsidRDefault="001C2A62">
      <w:pPr>
        <w:tabs>
          <w:tab w:val="left" w:pos="1134"/>
        </w:tabs>
        <w:jc w:val="both"/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Здоров’я і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фізична культура</w:t>
      </w:r>
    </w:p>
    <w:p w:rsidR="00606BF2" w:rsidRDefault="001C2A62">
      <w:pPr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i/>
          <w:color w:val="00000A"/>
          <w:sz w:val="28"/>
          <w:szCs w:val="28"/>
          <w:lang w:val="uk-UA" w:bidi="ar-SA"/>
        </w:rPr>
        <w:t>Логічна послідовність вивчення предметів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 розкривається у відповідних </w:t>
      </w:r>
      <w:r>
        <w:rPr>
          <w:rFonts w:ascii="Times New Roman" w:eastAsia="Calibri" w:hAnsi="Times New Roman" w:cs="Times New Roman"/>
          <w:i/>
          <w:color w:val="00000A"/>
          <w:sz w:val="28"/>
          <w:szCs w:val="28"/>
          <w:lang w:val="uk-UA" w:bidi="ar-SA"/>
        </w:rPr>
        <w:t>навчальних програмах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.</w:t>
      </w:r>
    </w:p>
    <w:p w:rsidR="00606BF2" w:rsidRDefault="001C2A62">
      <w:pPr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i/>
          <w:color w:val="00000A"/>
          <w:sz w:val="28"/>
          <w:szCs w:val="28"/>
          <w:lang w:val="uk-UA" w:bidi="ar-SA"/>
        </w:rPr>
        <w:t>Рекомендовані форми організації освітнього процесу.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 Основними формами організації освітнього процесу є різні типи уроку, екскурсії,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lastRenderedPageBreak/>
        <w:t>віртуальні подор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ожі, спектаклі, </w:t>
      </w:r>
      <w:proofErr w:type="spellStart"/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квести</w:t>
      </w:r>
      <w:proofErr w:type="spellEnd"/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, які вчитель організує у межах уроку або в позаурочний час. </w:t>
      </w:r>
    </w:p>
    <w:p w:rsidR="00606BF2" w:rsidRDefault="001C2A62">
      <w:pPr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метів протягом навчального року.</w:t>
      </w:r>
    </w:p>
    <w:p w:rsidR="00606BF2" w:rsidRDefault="001C2A62">
      <w:pPr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606BF2" w:rsidRDefault="001C2A62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i/>
          <w:color w:val="00000A"/>
          <w:sz w:val="28"/>
          <w:szCs w:val="28"/>
          <w:lang w:val="uk-UA" w:bidi="ar-SA"/>
        </w:rPr>
        <w:t xml:space="preserve">Опис та </w:t>
      </w:r>
      <w:r>
        <w:rPr>
          <w:rFonts w:ascii="Times New Roman" w:eastAsia="Calibri" w:hAnsi="Times New Roman" w:cs="Times New Roman"/>
          <w:i/>
          <w:color w:val="00000A"/>
          <w:sz w:val="28"/>
          <w:szCs w:val="28"/>
          <w:lang w:val="uk-UA" w:bidi="ar-SA"/>
        </w:rPr>
        <w:t>інструменти системи внутрішнього забезпечення якості освіти.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 Система внутрішнього забезпечення якості складається з наступних компонентів:</w:t>
      </w:r>
    </w:p>
    <w:p w:rsidR="00606BF2" w:rsidRDefault="001C2A62">
      <w:pPr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кадрове забезпечення освітньої діяльності;</w:t>
      </w:r>
    </w:p>
    <w:p w:rsidR="00606BF2" w:rsidRDefault="001C2A62">
      <w:pPr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навчально-методичне забезпечення освітньої діяльності;</w:t>
      </w:r>
    </w:p>
    <w:p w:rsidR="00606BF2" w:rsidRDefault="001C2A62">
      <w:pPr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матеріально-технічн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е забезпечення освітньої діяльності;</w:t>
      </w:r>
    </w:p>
    <w:p w:rsidR="00606BF2" w:rsidRDefault="001C2A62">
      <w:pPr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якість проведення навчальних занять;</w:t>
      </w:r>
    </w:p>
    <w:p w:rsidR="00606BF2" w:rsidRDefault="001C2A62">
      <w:pPr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моніторинг досягнення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  <w:t xml:space="preserve">учнями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результатів навчання (</w:t>
      </w:r>
      <w:proofErr w:type="spellStart"/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компетентностей</w:t>
      </w:r>
      <w:proofErr w:type="spellEnd"/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).</w:t>
      </w:r>
    </w:p>
    <w:p w:rsidR="00606BF2" w:rsidRDefault="001C2A62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Завдання системи внутрішнього забезпечення якості освіти:</w:t>
      </w:r>
    </w:p>
    <w:p w:rsidR="00606BF2" w:rsidRDefault="001C2A62">
      <w:pPr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оновлення методичної бази освітньої діяльності;</w:t>
      </w:r>
    </w:p>
    <w:p w:rsidR="00606BF2" w:rsidRDefault="001C2A62">
      <w:pPr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606BF2" w:rsidRDefault="001C2A62">
      <w:pPr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моніторинг та оптимізація соціально-психологічного середовища закладу освіти;</w:t>
      </w:r>
    </w:p>
    <w:p w:rsidR="00606BF2" w:rsidRDefault="001C2A62">
      <w:pPr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створення необхідних умов для підви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щення фахового кваліфікаційного рівня педагогічних працівників.</w:t>
      </w:r>
    </w:p>
    <w:p w:rsidR="00606BF2" w:rsidRDefault="001C2A62">
      <w:pPr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i/>
          <w:color w:val="00000A"/>
          <w:sz w:val="28"/>
          <w:szCs w:val="28"/>
          <w:lang w:val="uk-UA" w:bidi="ar-SA"/>
        </w:rPr>
        <w:t>Освітня програма початкової освіти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 передбачає досягнення учнями результатів навчання (</w:t>
      </w:r>
      <w:proofErr w:type="spellStart"/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компетентностей</w:t>
      </w:r>
      <w:proofErr w:type="spellEnd"/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), визначених Державним стандартом.</w:t>
      </w:r>
    </w:p>
    <w:p w:rsidR="00606BF2" w:rsidRDefault="001C2A62">
      <w:pPr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На основі освітньої програми заклад складає та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затверджує навчальний план закладу освіти, що конкретизує організацію освітнього процесу.</w:t>
      </w:r>
    </w:p>
    <w:p w:rsidR="00606BF2" w:rsidRDefault="00606BF2">
      <w:pPr>
        <w:shd w:val="clear" w:color="auto" w:fill="FFFFFF"/>
        <w:ind w:left="5670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</w:p>
    <w:p w:rsidR="00606BF2" w:rsidRDefault="001C2A62">
      <w:pP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br w:type="page"/>
      </w:r>
    </w:p>
    <w:p w:rsidR="00606BF2" w:rsidRDefault="001C2A62">
      <w:pPr>
        <w:shd w:val="clear" w:color="auto" w:fill="FFFFFF"/>
        <w:ind w:left="4536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lastRenderedPageBreak/>
        <w:t>Таблиця 1</w:t>
      </w:r>
    </w:p>
    <w:p w:rsidR="00606BF2" w:rsidRDefault="001C2A62">
      <w:pPr>
        <w:shd w:val="clear" w:color="auto" w:fill="FFFFFF"/>
        <w:ind w:left="4536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до освітньої програми початкової школи</w:t>
      </w:r>
    </w:p>
    <w:p w:rsidR="00606BF2" w:rsidRDefault="00606BF2">
      <w:pPr>
        <w:ind w:left="4320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uk-UA" w:bidi="ar-SA"/>
        </w:rPr>
      </w:pPr>
    </w:p>
    <w:p w:rsidR="00606BF2" w:rsidRDefault="001C2A62">
      <w:pPr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uk-UA" w:bidi="ar-SA"/>
        </w:rPr>
        <w:t xml:space="preserve">Навчальний план </w:t>
      </w:r>
    </w:p>
    <w:p w:rsidR="00606BF2" w:rsidRDefault="001C2A62">
      <w:pPr>
        <w:jc w:val="center"/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uk-UA" w:bidi="uk-UA"/>
        </w:rPr>
        <w:t>початкової школи з українською мовою навчання</w:t>
      </w:r>
    </w:p>
    <w:p w:rsidR="00606BF2" w:rsidRDefault="00606BF2">
      <w:pPr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uk-UA" w:eastAsia="uk-UA" w:bidi="ar-SA"/>
        </w:rPr>
      </w:pPr>
    </w:p>
    <w:tbl>
      <w:tblPr>
        <w:tblW w:w="10077" w:type="dxa"/>
        <w:tblInd w:w="-514" w:type="dxa"/>
        <w:tblBorders>
          <w:top w:val="single" w:sz="6" w:space="0" w:color="00000A"/>
          <w:left w:val="single" w:sz="6" w:space="0" w:color="00000A"/>
        </w:tblBorders>
        <w:tblCellMar>
          <w:left w:w="-7" w:type="dxa"/>
          <w:right w:w="40" w:type="dxa"/>
        </w:tblCellMar>
        <w:tblLook w:val="04A0"/>
      </w:tblPr>
      <w:tblGrid>
        <w:gridCol w:w="2654"/>
        <w:gridCol w:w="2357"/>
        <w:gridCol w:w="668"/>
        <w:gridCol w:w="763"/>
        <w:gridCol w:w="552"/>
        <w:gridCol w:w="606"/>
        <w:gridCol w:w="548"/>
        <w:gridCol w:w="604"/>
        <w:gridCol w:w="1325"/>
      </w:tblGrid>
      <w:tr w:rsidR="00606BF2">
        <w:trPr>
          <w:cantSplit/>
          <w:trHeight w:val="240"/>
        </w:trPr>
        <w:tc>
          <w:tcPr>
            <w:tcW w:w="265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ind w:left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Освітні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галузі</w:t>
            </w:r>
            <w:proofErr w:type="spellEnd"/>
          </w:p>
        </w:tc>
        <w:tc>
          <w:tcPr>
            <w:tcW w:w="2357" w:type="dxa"/>
            <w:tcBorders>
              <w:top w:val="single" w:sz="6" w:space="0" w:color="00000A"/>
              <w:lef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ind w:left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Навчальні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предмети</w:t>
            </w:r>
            <w:proofErr w:type="spellEnd"/>
          </w:p>
        </w:tc>
        <w:tc>
          <w:tcPr>
            <w:tcW w:w="5066" w:type="dxa"/>
            <w:gridSpan w:val="7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ind w:left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годин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тиждень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класах</w:t>
            </w:r>
            <w:proofErr w:type="spellEnd"/>
          </w:p>
        </w:tc>
      </w:tr>
      <w:tr w:rsidR="00606BF2">
        <w:trPr>
          <w:cantSplit/>
          <w:trHeight w:val="346"/>
        </w:trPr>
        <w:tc>
          <w:tcPr>
            <w:tcW w:w="265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606BF2">
            <w:pPr>
              <w:spacing w:before="20"/>
              <w:rPr>
                <w:rFonts w:ascii="Times New Roman" w:hAnsi="Times New Roman"/>
                <w:sz w:val="28"/>
              </w:rPr>
            </w:pPr>
          </w:p>
        </w:tc>
        <w:tc>
          <w:tcPr>
            <w:tcW w:w="235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606BF2">
            <w:pPr>
              <w:spacing w:before="20"/>
              <w:rPr>
                <w:rFonts w:ascii="Times New Roman" w:hAnsi="Times New Roman"/>
                <w:sz w:val="28"/>
              </w:rPr>
            </w:pPr>
          </w:p>
        </w:tc>
        <w:tc>
          <w:tcPr>
            <w:tcW w:w="6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  <w:lang w:val="uk-UA"/>
              </w:rPr>
              <w:t>А</w:t>
            </w:r>
          </w:p>
        </w:tc>
        <w:tc>
          <w:tcPr>
            <w:tcW w:w="7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2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2Б</w:t>
            </w:r>
          </w:p>
        </w:tc>
        <w:tc>
          <w:tcPr>
            <w:tcW w:w="5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  <w:lang w:val="uk-UA"/>
              </w:rPr>
              <w:t>А</w:t>
            </w:r>
          </w:p>
        </w:tc>
        <w:tc>
          <w:tcPr>
            <w:tcW w:w="6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2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3Б</w:t>
            </w:r>
          </w:p>
        </w:tc>
        <w:tc>
          <w:tcPr>
            <w:tcW w:w="5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spacing w:before="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4А</w:t>
            </w:r>
          </w:p>
        </w:tc>
        <w:tc>
          <w:tcPr>
            <w:tcW w:w="60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4Б</w:t>
            </w:r>
          </w:p>
        </w:tc>
        <w:tc>
          <w:tcPr>
            <w:tcW w:w="13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spacing w:before="2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Разом</w:t>
            </w:r>
            <w:proofErr w:type="spellEnd"/>
          </w:p>
        </w:tc>
      </w:tr>
      <w:tr w:rsidR="00606BF2">
        <w:trPr>
          <w:cantSplit/>
          <w:trHeight w:val="331"/>
        </w:trPr>
        <w:tc>
          <w:tcPr>
            <w:tcW w:w="265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Мов</w:t>
            </w:r>
            <w:r>
              <w:rPr>
                <w:rFonts w:ascii="Times New Roman" w:hAnsi="Times New Roman"/>
              </w:rPr>
              <w:t>и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літератури</w:t>
            </w:r>
            <w:proofErr w:type="spellEnd"/>
          </w:p>
        </w:tc>
        <w:tc>
          <w:tcPr>
            <w:tcW w:w="235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Українська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мова</w:t>
            </w:r>
            <w:proofErr w:type="spellEnd"/>
          </w:p>
        </w:tc>
        <w:tc>
          <w:tcPr>
            <w:tcW w:w="6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0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2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42</w:t>
            </w:r>
          </w:p>
        </w:tc>
      </w:tr>
      <w:tr w:rsidR="00606BF2">
        <w:trPr>
          <w:cantSplit/>
          <w:trHeight w:val="977"/>
        </w:trPr>
        <w:tc>
          <w:tcPr>
            <w:tcW w:w="265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мовний</w:t>
            </w:r>
            <w:proofErr w:type="spellEnd"/>
            <w:r>
              <w:rPr>
                <w:rFonts w:ascii="Times New Roman" w:hAnsi="Times New Roman"/>
              </w:rPr>
              <w:t xml:space="preserve"> і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літературний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компоненти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35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Іноземна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мова</w:t>
            </w:r>
            <w:proofErr w:type="spellEnd"/>
          </w:p>
        </w:tc>
        <w:tc>
          <w:tcPr>
            <w:tcW w:w="6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2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</w:tr>
      <w:tr w:rsidR="00606BF2">
        <w:trPr>
          <w:cantSplit/>
          <w:trHeight w:val="346"/>
        </w:trPr>
        <w:tc>
          <w:tcPr>
            <w:tcW w:w="265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Математика</w:t>
            </w:r>
            <w:proofErr w:type="spellEnd"/>
          </w:p>
        </w:tc>
        <w:tc>
          <w:tcPr>
            <w:tcW w:w="235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Математика</w:t>
            </w:r>
            <w:proofErr w:type="spellEnd"/>
          </w:p>
        </w:tc>
        <w:tc>
          <w:tcPr>
            <w:tcW w:w="6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2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</w:t>
            </w:r>
          </w:p>
        </w:tc>
      </w:tr>
      <w:tr w:rsidR="00606BF2">
        <w:trPr>
          <w:cantSplit/>
          <w:trHeight w:val="331"/>
        </w:trPr>
        <w:tc>
          <w:tcPr>
            <w:tcW w:w="265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Природозн</w:t>
            </w:r>
            <w:r>
              <w:rPr>
                <w:rFonts w:ascii="Times New Roman" w:hAnsi="Times New Roman"/>
              </w:rPr>
              <w:t>авство</w:t>
            </w:r>
            <w:proofErr w:type="spellEnd"/>
          </w:p>
        </w:tc>
        <w:tc>
          <w:tcPr>
            <w:tcW w:w="235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Природознавство</w:t>
            </w:r>
            <w:proofErr w:type="spellEnd"/>
          </w:p>
        </w:tc>
        <w:tc>
          <w:tcPr>
            <w:tcW w:w="6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2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</w:tr>
      <w:tr w:rsidR="00606BF2">
        <w:trPr>
          <w:cantSplit/>
          <w:trHeight w:val="346"/>
        </w:trPr>
        <w:tc>
          <w:tcPr>
            <w:tcW w:w="265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Суспільствознавство</w:t>
            </w:r>
            <w:proofErr w:type="spellEnd"/>
          </w:p>
        </w:tc>
        <w:tc>
          <w:tcPr>
            <w:tcW w:w="235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 у </w:t>
            </w:r>
            <w:proofErr w:type="spellStart"/>
            <w:r>
              <w:rPr>
                <w:rFonts w:ascii="Times New Roman" w:hAnsi="Times New Roman"/>
              </w:rPr>
              <w:t>світі</w:t>
            </w:r>
            <w:proofErr w:type="spellEnd"/>
          </w:p>
        </w:tc>
        <w:tc>
          <w:tcPr>
            <w:tcW w:w="6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2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606BF2">
        <w:trPr>
          <w:cantSplit/>
          <w:trHeight w:val="331"/>
        </w:trPr>
        <w:tc>
          <w:tcPr>
            <w:tcW w:w="265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Мистецтво</w:t>
            </w:r>
            <w:proofErr w:type="spellEnd"/>
          </w:p>
        </w:tc>
        <w:tc>
          <w:tcPr>
            <w:tcW w:w="2357" w:type="dxa"/>
            <w:vMerge w:val="restart"/>
            <w:tcBorders>
              <w:top w:val="single" w:sz="6" w:space="0" w:color="000080"/>
              <w:left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Мистецтво</w:t>
            </w:r>
            <w:proofErr w:type="spellEnd"/>
            <w:r>
              <w:rPr>
                <w:rFonts w:ascii="Times New Roman" w:hAnsi="Times New Roman"/>
              </w:rPr>
              <w:t>*/</w:t>
            </w:r>
            <w:proofErr w:type="spellStart"/>
            <w:r>
              <w:rPr>
                <w:rFonts w:ascii="Times New Roman" w:hAnsi="Times New Roman"/>
              </w:rPr>
              <w:t>музичне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мистецтво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606BF2" w:rsidRDefault="001C2A6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образотворче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мистецтво</w:t>
            </w:r>
            <w:proofErr w:type="spellEnd"/>
          </w:p>
        </w:tc>
        <w:tc>
          <w:tcPr>
            <w:tcW w:w="668" w:type="dxa"/>
            <w:vMerge w:val="restart"/>
            <w:tcBorders>
              <w:top w:val="single" w:sz="6" w:space="0" w:color="000080"/>
              <w:left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3" w:type="dxa"/>
            <w:vMerge w:val="restart"/>
            <w:tcBorders>
              <w:top w:val="single" w:sz="6" w:space="0" w:color="000080"/>
              <w:left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vMerge w:val="restart"/>
            <w:tcBorders>
              <w:top w:val="single" w:sz="6" w:space="0" w:color="000080"/>
              <w:left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6" w:type="dxa"/>
            <w:vMerge w:val="restart"/>
            <w:tcBorders>
              <w:top w:val="single" w:sz="6" w:space="0" w:color="000080"/>
              <w:left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8" w:type="dxa"/>
            <w:vMerge w:val="restart"/>
            <w:tcBorders>
              <w:top w:val="single" w:sz="6" w:space="0" w:color="000080"/>
              <w:left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4" w:type="dxa"/>
            <w:vMerge w:val="restart"/>
            <w:tcBorders>
              <w:top w:val="single" w:sz="6" w:space="0" w:color="000080"/>
              <w:left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25" w:type="dxa"/>
            <w:vMerge w:val="restart"/>
            <w:tcBorders>
              <w:top w:val="single" w:sz="6" w:space="0" w:color="000080"/>
              <w:left w:val="single" w:sz="6" w:space="0" w:color="000080"/>
              <w:right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</w:tr>
      <w:tr w:rsidR="00606BF2">
        <w:trPr>
          <w:cantSplit/>
          <w:trHeight w:val="323"/>
        </w:trPr>
        <w:tc>
          <w:tcPr>
            <w:tcW w:w="2653" w:type="dxa"/>
            <w:vMerge w:val="restart"/>
            <w:tcBorders>
              <w:left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606B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7" w:type="dxa"/>
            <w:vMerge/>
            <w:tcBorders>
              <w:left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606B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8" w:type="dxa"/>
            <w:vMerge/>
            <w:tcBorders>
              <w:top w:val="single" w:sz="4" w:space="0" w:color="000080"/>
              <w:left w:val="single" w:sz="6" w:space="0" w:color="000080"/>
              <w:bottom w:val="single" w:sz="4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606BF2">
            <w:pPr>
              <w:spacing w:before="4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3" w:type="dxa"/>
            <w:vMerge/>
            <w:tcBorders>
              <w:top w:val="single" w:sz="6" w:space="0" w:color="000080"/>
              <w:left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606BF2">
            <w:pPr>
              <w:spacing w:before="4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52" w:type="dxa"/>
            <w:vMerge/>
            <w:tcBorders>
              <w:top w:val="single" w:sz="4" w:space="0" w:color="000080"/>
              <w:left w:val="single" w:sz="6" w:space="0" w:color="000080"/>
              <w:bottom w:val="single" w:sz="4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606BF2">
            <w:pPr>
              <w:spacing w:before="4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6" w:type="dxa"/>
            <w:vMerge/>
            <w:tcBorders>
              <w:top w:val="single" w:sz="4" w:space="0" w:color="000080"/>
              <w:left w:val="single" w:sz="6" w:space="0" w:color="000080"/>
              <w:bottom w:val="single" w:sz="4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606BF2">
            <w:pPr>
              <w:spacing w:before="4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8" w:type="dxa"/>
            <w:vMerge/>
            <w:tcBorders>
              <w:top w:val="single" w:sz="4" w:space="0" w:color="000080"/>
              <w:left w:val="single" w:sz="6" w:space="0" w:color="000080"/>
              <w:bottom w:val="single" w:sz="4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606BF2">
            <w:pPr>
              <w:spacing w:before="4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4" w:type="dxa"/>
            <w:vMerge/>
            <w:tcBorders>
              <w:top w:val="single" w:sz="4" w:space="0" w:color="000080"/>
              <w:left w:val="single" w:sz="6" w:space="0" w:color="000080"/>
              <w:bottom w:val="single" w:sz="4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606BF2">
            <w:pPr>
              <w:spacing w:before="4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606BF2">
            <w:pPr>
              <w:spacing w:before="40"/>
              <w:jc w:val="center"/>
              <w:rPr>
                <w:rFonts w:ascii="Times New Roman" w:hAnsi="Times New Roman"/>
              </w:rPr>
            </w:pPr>
          </w:p>
        </w:tc>
      </w:tr>
      <w:tr w:rsidR="00606BF2">
        <w:trPr>
          <w:cantSplit/>
          <w:trHeight w:val="541"/>
        </w:trPr>
        <w:tc>
          <w:tcPr>
            <w:tcW w:w="2653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606BF2">
            <w:pPr>
              <w:rPr>
                <w:rFonts w:ascii="Times New Roman" w:hAnsi="Times New Roman"/>
              </w:rPr>
            </w:pPr>
          </w:p>
        </w:tc>
        <w:tc>
          <w:tcPr>
            <w:tcW w:w="2357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606BF2">
            <w:pPr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8" w:type="dxa"/>
            <w:tcBorders>
              <w:top w:val="single" w:sz="4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4" w:type="dxa"/>
            <w:tcBorders>
              <w:top w:val="single" w:sz="4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</w:tr>
      <w:tr w:rsidR="00606BF2">
        <w:trPr>
          <w:cantSplit/>
          <w:trHeight w:val="361"/>
        </w:trPr>
        <w:tc>
          <w:tcPr>
            <w:tcW w:w="2653" w:type="dxa"/>
            <w:vMerge w:val="restart"/>
            <w:tcBorders>
              <w:top w:val="single" w:sz="6" w:space="0" w:color="000080"/>
              <w:left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Технології</w:t>
            </w:r>
            <w:proofErr w:type="spellEnd"/>
          </w:p>
        </w:tc>
        <w:tc>
          <w:tcPr>
            <w:tcW w:w="2357" w:type="dxa"/>
            <w:tcBorders>
              <w:top w:val="single" w:sz="6" w:space="0" w:color="000080"/>
              <w:left w:val="single" w:sz="6" w:space="0" w:color="000080"/>
              <w:bottom w:val="single" w:sz="4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Трудове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навчання</w:t>
            </w:r>
            <w:proofErr w:type="spellEnd"/>
          </w:p>
        </w:tc>
        <w:tc>
          <w:tcPr>
            <w:tcW w:w="668" w:type="dxa"/>
            <w:tcBorders>
              <w:top w:val="single" w:sz="6" w:space="0" w:color="000080"/>
              <w:left w:val="single" w:sz="6" w:space="0" w:color="000080"/>
              <w:bottom w:val="single" w:sz="4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3" w:type="dxa"/>
            <w:tcBorders>
              <w:top w:val="single" w:sz="6" w:space="0" w:color="000080"/>
              <w:left w:val="single" w:sz="6" w:space="0" w:color="000080"/>
              <w:bottom w:val="single" w:sz="4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80"/>
              <w:left w:val="single" w:sz="6" w:space="0" w:color="000080"/>
              <w:bottom w:val="single" w:sz="4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6" w:type="dxa"/>
            <w:tcBorders>
              <w:top w:val="single" w:sz="6" w:space="0" w:color="000080"/>
              <w:left w:val="single" w:sz="6" w:space="0" w:color="000080"/>
              <w:bottom w:val="single" w:sz="4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8" w:type="dxa"/>
            <w:tcBorders>
              <w:top w:val="single" w:sz="6" w:space="0" w:color="000080"/>
              <w:left w:val="single" w:sz="6" w:space="0" w:color="000080"/>
              <w:bottom w:val="single" w:sz="4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4" w:type="dxa"/>
            <w:tcBorders>
              <w:top w:val="single" w:sz="6" w:space="0" w:color="000080"/>
              <w:left w:val="single" w:sz="6" w:space="0" w:color="000080"/>
              <w:bottom w:val="single" w:sz="4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25" w:type="dxa"/>
            <w:tcBorders>
              <w:top w:val="single" w:sz="6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</w:tr>
      <w:tr w:rsidR="00606BF2">
        <w:trPr>
          <w:cantSplit/>
          <w:trHeight w:val="376"/>
        </w:trPr>
        <w:tc>
          <w:tcPr>
            <w:tcW w:w="2653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606B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7" w:type="dxa"/>
            <w:tcBorders>
              <w:top w:val="single" w:sz="4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ind w:hanging="25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Інформатика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8" w:type="dxa"/>
            <w:tcBorders>
              <w:top w:val="single" w:sz="4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4" w:type="dxa"/>
            <w:tcBorders>
              <w:top w:val="single" w:sz="4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</w:tr>
      <w:tr w:rsidR="00606BF2">
        <w:trPr>
          <w:cantSplit/>
          <w:trHeight w:val="346"/>
        </w:trPr>
        <w:tc>
          <w:tcPr>
            <w:tcW w:w="2653" w:type="dxa"/>
            <w:vMerge w:val="restart"/>
            <w:tcBorders>
              <w:top w:val="single" w:sz="6" w:space="0" w:color="000080"/>
              <w:left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Здоров'я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фізична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культура</w:t>
            </w:r>
            <w:proofErr w:type="spellEnd"/>
          </w:p>
        </w:tc>
        <w:tc>
          <w:tcPr>
            <w:tcW w:w="235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Основи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здоров'я</w:t>
            </w:r>
            <w:proofErr w:type="spellEnd"/>
          </w:p>
        </w:tc>
        <w:tc>
          <w:tcPr>
            <w:tcW w:w="6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2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</w:tr>
      <w:tr w:rsidR="00606BF2">
        <w:trPr>
          <w:cantSplit/>
          <w:trHeight w:val="144"/>
        </w:trPr>
        <w:tc>
          <w:tcPr>
            <w:tcW w:w="2653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606B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Фізич</w:t>
            </w:r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культура</w:t>
            </w:r>
            <w:proofErr w:type="spellEnd"/>
            <w:r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6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-7" w:type="dxa"/>
            </w:tcMar>
            <w:vAlign w:val="center"/>
          </w:tcPr>
          <w:p w:rsidR="00606BF2" w:rsidRDefault="001C2A62">
            <w:pPr>
              <w:spacing w:before="2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</w:t>
            </w:r>
          </w:p>
        </w:tc>
      </w:tr>
      <w:tr w:rsidR="00606BF2">
        <w:trPr>
          <w:cantSplit/>
          <w:trHeight w:val="346"/>
        </w:trPr>
        <w:tc>
          <w:tcPr>
            <w:tcW w:w="265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Усього</w:t>
            </w:r>
            <w:proofErr w:type="spellEnd"/>
          </w:p>
        </w:tc>
        <w:tc>
          <w:tcPr>
            <w:tcW w:w="235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606BF2">
            <w:pPr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606BF2" w:rsidRDefault="001C2A62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</w:t>
            </w:r>
          </w:p>
        </w:tc>
        <w:tc>
          <w:tcPr>
            <w:tcW w:w="7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606BF2" w:rsidRDefault="001C2A62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</w:t>
            </w:r>
          </w:p>
        </w:tc>
        <w:tc>
          <w:tcPr>
            <w:tcW w:w="5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606BF2" w:rsidRDefault="001C2A62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</w:t>
            </w:r>
          </w:p>
        </w:tc>
        <w:tc>
          <w:tcPr>
            <w:tcW w:w="6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606BF2" w:rsidRDefault="001C2A62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</w:t>
            </w:r>
          </w:p>
        </w:tc>
        <w:tc>
          <w:tcPr>
            <w:tcW w:w="5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606BF2" w:rsidRDefault="001C2A62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</w:t>
            </w:r>
          </w:p>
        </w:tc>
        <w:tc>
          <w:tcPr>
            <w:tcW w:w="60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606BF2" w:rsidRDefault="001C2A62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</w:t>
            </w:r>
          </w:p>
        </w:tc>
        <w:tc>
          <w:tcPr>
            <w:tcW w:w="13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124</w:t>
            </w:r>
          </w:p>
          <w:p w:rsidR="00606BF2" w:rsidRDefault="001C2A62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+ 18</w:t>
            </w:r>
          </w:p>
        </w:tc>
      </w:tr>
      <w:tr w:rsidR="00606BF2">
        <w:trPr>
          <w:cantSplit/>
          <w:trHeight w:val="691"/>
        </w:trPr>
        <w:tc>
          <w:tcPr>
            <w:tcW w:w="5010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Додаткові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години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вивчення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предметів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інваріантної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складової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курсів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вибором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проведення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індивідуальних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консультацій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групових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занять</w:t>
            </w:r>
            <w:proofErr w:type="spellEnd"/>
          </w:p>
        </w:tc>
        <w:tc>
          <w:tcPr>
            <w:tcW w:w="6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  <w:tc>
          <w:tcPr>
            <w:tcW w:w="6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  <w:tc>
          <w:tcPr>
            <w:tcW w:w="60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</w:t>
            </w:r>
          </w:p>
        </w:tc>
      </w:tr>
      <w:tr w:rsidR="00606BF2">
        <w:trPr>
          <w:cantSplit/>
          <w:trHeight w:val="151"/>
        </w:trPr>
        <w:tc>
          <w:tcPr>
            <w:tcW w:w="501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Курси за вибором:</w:t>
            </w:r>
          </w:p>
        </w:tc>
        <w:tc>
          <w:tcPr>
            <w:tcW w:w="5066" w:type="dxa"/>
            <w:gridSpan w:val="7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606BF2" w:rsidRDefault="00606BF2">
            <w:pPr>
              <w:spacing w:before="4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06BF2">
        <w:trPr>
          <w:cantSplit/>
          <w:trHeight w:val="151"/>
        </w:trPr>
        <w:tc>
          <w:tcPr>
            <w:tcW w:w="5010" w:type="dxa"/>
            <w:gridSpan w:val="2"/>
            <w:tcBorders>
              <w:top w:val="single" w:sz="6" w:space="0" w:color="000080"/>
              <w:left w:val="single" w:sz="6" w:space="0" w:color="000080"/>
              <w:bottom w:val="single" w:sz="4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Основи християнської етики</w:t>
            </w:r>
          </w:p>
        </w:tc>
        <w:tc>
          <w:tcPr>
            <w:tcW w:w="668" w:type="dxa"/>
            <w:tcBorders>
              <w:top w:val="single" w:sz="6" w:space="0" w:color="000080"/>
              <w:left w:val="single" w:sz="6" w:space="0" w:color="000080"/>
              <w:bottom w:val="single" w:sz="4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763" w:type="dxa"/>
            <w:tcBorders>
              <w:top w:val="single" w:sz="6" w:space="0" w:color="000080"/>
              <w:left w:val="single" w:sz="6" w:space="0" w:color="000080"/>
              <w:bottom w:val="single" w:sz="4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80"/>
              <w:left w:val="single" w:sz="6" w:space="0" w:color="000080"/>
              <w:bottom w:val="single" w:sz="4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606" w:type="dxa"/>
            <w:tcBorders>
              <w:top w:val="single" w:sz="6" w:space="0" w:color="000080"/>
              <w:left w:val="single" w:sz="6" w:space="0" w:color="000080"/>
              <w:bottom w:val="single" w:sz="4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548" w:type="dxa"/>
            <w:tcBorders>
              <w:top w:val="single" w:sz="6" w:space="0" w:color="000080"/>
              <w:left w:val="single" w:sz="6" w:space="0" w:color="000080"/>
              <w:bottom w:val="single" w:sz="4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604" w:type="dxa"/>
            <w:tcBorders>
              <w:top w:val="single" w:sz="6" w:space="0" w:color="000080"/>
              <w:left w:val="single" w:sz="6" w:space="0" w:color="000080"/>
              <w:bottom w:val="single" w:sz="4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1325" w:type="dxa"/>
            <w:tcBorders>
              <w:top w:val="single" w:sz="6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</w:t>
            </w:r>
          </w:p>
        </w:tc>
      </w:tr>
      <w:tr w:rsidR="00606BF2">
        <w:trPr>
          <w:cantSplit/>
          <w:trHeight w:val="240"/>
        </w:trPr>
        <w:tc>
          <w:tcPr>
            <w:tcW w:w="501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Індивідуальні консультації та групові заняття</w:t>
            </w:r>
          </w:p>
        </w:tc>
        <w:tc>
          <w:tcPr>
            <w:tcW w:w="5066" w:type="dxa"/>
            <w:gridSpan w:val="7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606BF2" w:rsidRDefault="00606BF2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606BF2">
        <w:trPr>
          <w:cantSplit/>
          <w:trHeight w:val="270"/>
        </w:trPr>
        <w:tc>
          <w:tcPr>
            <w:tcW w:w="5010" w:type="dxa"/>
            <w:gridSpan w:val="2"/>
            <w:tcBorders>
              <w:top w:val="single" w:sz="4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Українська мова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0,5</w:t>
            </w:r>
          </w:p>
        </w:tc>
        <w:tc>
          <w:tcPr>
            <w:tcW w:w="763" w:type="dxa"/>
            <w:tcBorders>
              <w:top w:val="single" w:sz="4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0,5</w:t>
            </w:r>
          </w:p>
        </w:tc>
        <w:tc>
          <w:tcPr>
            <w:tcW w:w="552" w:type="dxa"/>
            <w:tcBorders>
              <w:top w:val="single" w:sz="4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0,5</w:t>
            </w:r>
          </w:p>
        </w:tc>
        <w:tc>
          <w:tcPr>
            <w:tcW w:w="606" w:type="dxa"/>
            <w:tcBorders>
              <w:top w:val="single" w:sz="4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0,5</w:t>
            </w:r>
          </w:p>
        </w:tc>
        <w:tc>
          <w:tcPr>
            <w:tcW w:w="548" w:type="dxa"/>
            <w:tcBorders>
              <w:top w:val="single" w:sz="4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0,5</w:t>
            </w:r>
          </w:p>
        </w:tc>
        <w:tc>
          <w:tcPr>
            <w:tcW w:w="604" w:type="dxa"/>
            <w:tcBorders>
              <w:top w:val="single" w:sz="4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0,5</w:t>
            </w:r>
          </w:p>
        </w:tc>
        <w:tc>
          <w:tcPr>
            <w:tcW w:w="1325" w:type="dxa"/>
            <w:tcBorders>
              <w:top w:val="single" w:sz="4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</w:t>
            </w:r>
          </w:p>
        </w:tc>
      </w:tr>
      <w:tr w:rsidR="00606BF2">
        <w:trPr>
          <w:cantSplit/>
          <w:trHeight w:val="270"/>
        </w:trPr>
        <w:tc>
          <w:tcPr>
            <w:tcW w:w="5010" w:type="dxa"/>
            <w:gridSpan w:val="2"/>
            <w:tcBorders>
              <w:top w:val="single" w:sz="4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Математика 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0,5</w:t>
            </w:r>
          </w:p>
        </w:tc>
        <w:tc>
          <w:tcPr>
            <w:tcW w:w="763" w:type="dxa"/>
            <w:tcBorders>
              <w:top w:val="single" w:sz="4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0,5</w:t>
            </w:r>
          </w:p>
        </w:tc>
        <w:tc>
          <w:tcPr>
            <w:tcW w:w="552" w:type="dxa"/>
            <w:tcBorders>
              <w:top w:val="single" w:sz="4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0,5</w:t>
            </w:r>
          </w:p>
        </w:tc>
        <w:tc>
          <w:tcPr>
            <w:tcW w:w="606" w:type="dxa"/>
            <w:tcBorders>
              <w:top w:val="single" w:sz="4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0,5</w:t>
            </w:r>
          </w:p>
        </w:tc>
        <w:tc>
          <w:tcPr>
            <w:tcW w:w="548" w:type="dxa"/>
            <w:tcBorders>
              <w:top w:val="single" w:sz="4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0,5</w:t>
            </w:r>
          </w:p>
        </w:tc>
        <w:tc>
          <w:tcPr>
            <w:tcW w:w="604" w:type="dxa"/>
            <w:tcBorders>
              <w:top w:val="single" w:sz="4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0,5</w:t>
            </w:r>
          </w:p>
        </w:tc>
        <w:tc>
          <w:tcPr>
            <w:tcW w:w="1325" w:type="dxa"/>
            <w:tcBorders>
              <w:top w:val="single" w:sz="4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</w:t>
            </w:r>
          </w:p>
        </w:tc>
      </w:tr>
      <w:tr w:rsidR="00606BF2">
        <w:trPr>
          <w:cantSplit/>
          <w:trHeight w:val="376"/>
        </w:trPr>
        <w:tc>
          <w:tcPr>
            <w:tcW w:w="5010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Гранично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допустиме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тижневе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навчальне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навантаження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учня</w:t>
            </w:r>
            <w:proofErr w:type="spellEnd"/>
          </w:p>
        </w:tc>
        <w:tc>
          <w:tcPr>
            <w:tcW w:w="6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2</w:t>
            </w:r>
            <w:proofErr w:type="spellEnd"/>
          </w:p>
        </w:tc>
        <w:tc>
          <w:tcPr>
            <w:tcW w:w="7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5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23</w:t>
            </w:r>
          </w:p>
        </w:tc>
        <w:tc>
          <w:tcPr>
            <w:tcW w:w="6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5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23</w:t>
            </w:r>
          </w:p>
        </w:tc>
        <w:tc>
          <w:tcPr>
            <w:tcW w:w="60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13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136</w:t>
            </w:r>
          </w:p>
        </w:tc>
      </w:tr>
      <w:tr w:rsidR="00606BF2">
        <w:trPr>
          <w:cantSplit/>
          <w:trHeight w:val="691"/>
        </w:trPr>
        <w:tc>
          <w:tcPr>
            <w:tcW w:w="5010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Сумарна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кількість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навчальних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годин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інваріантної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варіативної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складових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що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фінансується</w:t>
            </w:r>
            <w:proofErr w:type="spellEnd"/>
            <w:r>
              <w:rPr>
                <w:rFonts w:ascii="Times New Roman" w:hAnsi="Times New Roman"/>
              </w:rPr>
              <w:t xml:space="preserve"> з </w:t>
            </w:r>
            <w:proofErr w:type="spellStart"/>
            <w:r>
              <w:rPr>
                <w:rFonts w:ascii="Times New Roman" w:hAnsi="Times New Roman"/>
              </w:rPr>
              <w:t>бюджету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без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урахування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поділу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класів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групи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  <w:lang w:val="uk-UA"/>
              </w:rPr>
              <w:t>5</w:t>
            </w:r>
          </w:p>
        </w:tc>
        <w:tc>
          <w:tcPr>
            <w:tcW w:w="7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5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26</w:t>
            </w:r>
          </w:p>
        </w:tc>
        <w:tc>
          <w:tcPr>
            <w:tcW w:w="6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5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26</w:t>
            </w:r>
          </w:p>
        </w:tc>
        <w:tc>
          <w:tcPr>
            <w:tcW w:w="60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13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-7" w:type="dxa"/>
            </w:tcMar>
          </w:tcPr>
          <w:p w:rsidR="00606BF2" w:rsidRDefault="001C2A62">
            <w:pPr>
              <w:spacing w:before="4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154</w:t>
            </w:r>
          </w:p>
        </w:tc>
      </w:tr>
    </w:tbl>
    <w:p w:rsidR="00606BF2" w:rsidRDefault="00606BF2">
      <w:pPr>
        <w:jc w:val="center"/>
        <w:rPr>
          <w:rFonts w:ascii="Times New Roman" w:eastAsia="Calibri" w:hAnsi="Times New Roman" w:cs="Times New Roman"/>
          <w:lang w:val="uk-UA" w:eastAsia="uk-UA" w:bidi="uk-UA"/>
        </w:rPr>
      </w:pPr>
    </w:p>
    <w:p w:rsidR="00606BF2" w:rsidRDefault="001C2A62">
      <w:pPr>
        <w:shd w:val="clear" w:color="auto" w:fill="FFFFFF"/>
        <w:jc w:val="both"/>
        <w:rPr>
          <w:rFonts w:ascii="Times New Roman" w:eastAsia="Calibri" w:hAnsi="Times New Roman" w:cs="Times New Roman"/>
          <w:color w:val="00000A"/>
          <w:lang w:val="uk-UA" w:bidi="ar-SA"/>
        </w:rPr>
      </w:pPr>
      <w:r>
        <w:rPr>
          <w:rFonts w:ascii="Times New Roman" w:eastAsia="Calibri" w:hAnsi="Times New Roman" w:cs="Times New Roman"/>
          <w:lang w:val="uk-UA" w:eastAsia="uk-UA" w:bidi="uk-UA"/>
        </w:rPr>
        <w:t xml:space="preserve">* Години, передбачені для фізичної культури, не враховуються під час визначення гранично допустимого навчального навантаження </w:t>
      </w:r>
      <w:r>
        <w:rPr>
          <w:rFonts w:ascii="Times New Roman" w:eastAsia="Calibri" w:hAnsi="Times New Roman" w:cs="Times New Roman"/>
          <w:lang w:val="uk-UA" w:eastAsia="uk-UA" w:bidi="uk-UA"/>
        </w:rPr>
        <w:t>учнів, але обов'язково фінансуються.</w:t>
      </w:r>
    </w:p>
    <w:p w:rsidR="00606BF2" w:rsidRDefault="00606BF2">
      <w:pPr>
        <w:shd w:val="clear" w:color="auto" w:fill="FFFFFF"/>
        <w:jc w:val="both"/>
        <w:rPr>
          <w:rFonts w:ascii="Times New Roman" w:eastAsia="Calibri" w:hAnsi="Times New Roman" w:cs="Times New Roman"/>
          <w:color w:val="00000A"/>
          <w:lang w:val="uk-UA" w:bidi="ar-SA"/>
        </w:rPr>
      </w:pPr>
    </w:p>
    <w:p w:rsidR="00606BF2" w:rsidRDefault="00606BF2">
      <w:pPr>
        <w:shd w:val="clear" w:color="auto" w:fill="FFFFFF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</w:p>
    <w:p w:rsidR="00606BF2" w:rsidRDefault="00606BF2"/>
    <w:sectPr w:rsidR="00606BF2" w:rsidSect="00606BF2">
      <w:pgSz w:w="11906" w:h="16838"/>
      <w:pgMar w:top="1134" w:right="567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6BF2"/>
    <w:rsid w:val="001C2A62"/>
    <w:rsid w:val="0060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5D"/>
    <w:pPr>
      <w:suppressAutoHyphens/>
    </w:pPr>
    <w:rPr>
      <w:color w:val="000000"/>
      <w:sz w:val="24"/>
    </w:rPr>
  </w:style>
  <w:style w:type="paragraph" w:styleId="1">
    <w:name w:val="heading 1"/>
    <w:basedOn w:val="a"/>
    <w:link w:val="10"/>
    <w:qFormat/>
    <w:rsid w:val="008D60A8"/>
    <w:pPr>
      <w:keepNext/>
      <w:outlineLvl w:val="0"/>
    </w:pPr>
    <w:rPr>
      <w:rFonts w:ascii="Times New Roman CYR" w:eastAsia="Times New Roman" w:hAnsi="Times New Roman CYR" w:cs="Times New Roman CYR"/>
      <w:color w:val="00000A"/>
      <w:szCs w:val="20"/>
      <w:lang w:val="uk-UA" w:eastAsia="uk-UA" w:bidi="ar-SA"/>
    </w:rPr>
  </w:style>
  <w:style w:type="paragraph" w:styleId="2">
    <w:name w:val="heading 2"/>
    <w:basedOn w:val="a"/>
    <w:link w:val="20"/>
    <w:qFormat/>
    <w:rsid w:val="008D60A8"/>
    <w:pPr>
      <w:keepNext/>
      <w:ind w:firstLine="7"/>
      <w:jc w:val="center"/>
      <w:outlineLvl w:val="1"/>
    </w:pPr>
    <w:rPr>
      <w:rFonts w:ascii="Times New Roman" w:eastAsia="Times New Roman" w:hAnsi="Times New Roman" w:cs="Times New Roman"/>
      <w:b/>
      <w:color w:val="00000A"/>
      <w:szCs w:val="20"/>
      <w:lang w:val="uk-UA" w:eastAsia="ru-RU" w:bidi="ar-SA"/>
    </w:rPr>
  </w:style>
  <w:style w:type="paragraph" w:styleId="3">
    <w:name w:val="heading 3"/>
    <w:basedOn w:val="a"/>
    <w:link w:val="30"/>
    <w:qFormat/>
    <w:rsid w:val="008D60A8"/>
    <w:pPr>
      <w:keepNext/>
      <w:ind w:left="33"/>
      <w:jc w:val="both"/>
      <w:outlineLvl w:val="2"/>
    </w:pPr>
    <w:rPr>
      <w:rFonts w:ascii="Times New Roman" w:eastAsia="Times New Roman" w:hAnsi="Times New Roman" w:cs="Times New Roman"/>
      <w:b/>
      <w:color w:val="00000A"/>
      <w:szCs w:val="20"/>
      <w:lang w:val="uk-UA" w:eastAsia="ru-RU" w:bidi="ar-SA"/>
    </w:rPr>
  </w:style>
  <w:style w:type="paragraph" w:styleId="4">
    <w:name w:val="heading 4"/>
    <w:basedOn w:val="a"/>
    <w:link w:val="40"/>
    <w:qFormat/>
    <w:rsid w:val="008D60A8"/>
    <w:pPr>
      <w:keepNext/>
      <w:ind w:left="8640"/>
      <w:outlineLvl w:val="3"/>
    </w:pPr>
    <w:rPr>
      <w:rFonts w:ascii="Times New Roman CYR" w:eastAsia="Times New Roman" w:hAnsi="Times New Roman CYR" w:cs="Times New Roman CYR"/>
      <w:b/>
      <w:color w:val="00000A"/>
      <w:szCs w:val="20"/>
      <w:lang w:val="uk-UA" w:eastAsia="uk-UA" w:bidi="ar-SA"/>
    </w:rPr>
  </w:style>
  <w:style w:type="paragraph" w:styleId="5">
    <w:name w:val="heading 5"/>
    <w:basedOn w:val="a"/>
    <w:link w:val="50"/>
    <w:qFormat/>
    <w:rsid w:val="008D60A8"/>
    <w:pPr>
      <w:spacing w:before="240" w:after="60"/>
      <w:outlineLvl w:val="4"/>
    </w:pPr>
    <w:rPr>
      <w:rFonts w:ascii="Times New Roman CYR" w:eastAsia="Times New Roman" w:hAnsi="Times New Roman CYR" w:cs="Times New Roman"/>
      <w:b/>
      <w:bCs/>
      <w:i/>
      <w:iCs/>
      <w:color w:val="00000A"/>
      <w:sz w:val="26"/>
      <w:szCs w:val="26"/>
      <w:lang w:val="ru-RU" w:eastAsia="uk-UA" w:bidi="ar-SA"/>
    </w:rPr>
  </w:style>
  <w:style w:type="paragraph" w:styleId="6">
    <w:name w:val="heading 6"/>
    <w:basedOn w:val="a"/>
    <w:link w:val="60"/>
    <w:qFormat/>
    <w:rsid w:val="008D60A8"/>
    <w:pPr>
      <w:keepNext/>
      <w:ind w:firstLine="7"/>
      <w:jc w:val="right"/>
      <w:outlineLvl w:val="5"/>
    </w:pPr>
    <w:rPr>
      <w:rFonts w:ascii="Times New Roman CYR" w:eastAsia="Times New Roman" w:hAnsi="Times New Roman CYR" w:cs="Times New Roman CYR"/>
      <w:b/>
      <w:color w:val="00000A"/>
      <w:szCs w:val="20"/>
      <w:lang w:val="uk-UA" w:eastAsia="uk-UA" w:bidi="ar-SA"/>
    </w:rPr>
  </w:style>
  <w:style w:type="paragraph" w:styleId="7">
    <w:name w:val="heading 7"/>
    <w:basedOn w:val="a"/>
    <w:link w:val="70"/>
    <w:qFormat/>
    <w:rsid w:val="008D60A8"/>
    <w:pPr>
      <w:keepNext/>
      <w:jc w:val="right"/>
      <w:outlineLvl w:val="6"/>
    </w:pPr>
    <w:rPr>
      <w:rFonts w:ascii="Times New Roman CYR" w:eastAsia="Times New Roman" w:hAnsi="Times New Roman CYR" w:cs="Times New Roman CYR"/>
      <w:b/>
      <w:color w:val="00000A"/>
      <w:szCs w:val="20"/>
      <w:lang w:val="uk-UA" w:eastAsia="uk-UA" w:bidi="ar-SA"/>
    </w:rPr>
  </w:style>
  <w:style w:type="paragraph" w:styleId="8">
    <w:name w:val="heading 8"/>
    <w:basedOn w:val="a"/>
    <w:link w:val="80"/>
    <w:qFormat/>
    <w:rsid w:val="008D60A8"/>
    <w:pPr>
      <w:keepNext/>
      <w:pBdr>
        <w:left w:val="single" w:sz="4" w:space="0" w:color="00000A"/>
        <w:right w:val="single" w:sz="4" w:space="4" w:color="00000A"/>
      </w:pBdr>
      <w:jc w:val="center"/>
      <w:outlineLvl w:val="7"/>
    </w:pPr>
    <w:rPr>
      <w:rFonts w:ascii="Times New Roman CYR" w:eastAsia="Times New Roman" w:hAnsi="Times New Roman CYR" w:cs="Times New Roman CYR"/>
      <w:b/>
      <w:color w:val="00000A"/>
      <w:szCs w:val="20"/>
      <w:lang w:val="uk-UA" w:eastAsia="uk-UA" w:bidi="ar-SA"/>
    </w:rPr>
  </w:style>
  <w:style w:type="paragraph" w:styleId="9">
    <w:name w:val="heading 9"/>
    <w:basedOn w:val="a"/>
    <w:link w:val="90"/>
    <w:qFormat/>
    <w:rsid w:val="008D60A8"/>
    <w:pPr>
      <w:keepNext/>
      <w:jc w:val="center"/>
      <w:outlineLvl w:val="8"/>
    </w:pPr>
    <w:rPr>
      <w:rFonts w:ascii="Times New Roman CYR" w:eastAsia="Times New Roman" w:hAnsi="Times New Roman CYR" w:cs="Times New Roman CYR"/>
      <w:b/>
      <w:color w:val="00000A"/>
      <w:szCs w:val="20"/>
      <w:lang w:val="uk-UA"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51415D"/>
    <w:rPr>
      <w:color w:val="0066CC"/>
      <w:u w:val="single"/>
    </w:rPr>
  </w:style>
  <w:style w:type="character" w:customStyle="1" w:styleId="10">
    <w:name w:val="Заголовок 1 Знак"/>
    <w:basedOn w:val="a0"/>
    <w:link w:val="1"/>
    <w:qFormat/>
    <w:rsid w:val="008D60A8"/>
    <w:rPr>
      <w:rFonts w:ascii="Times New Roman CYR" w:eastAsia="Times New Roman" w:hAnsi="Times New Roman CYR" w:cs="Times New Roman CYR"/>
      <w:szCs w:val="20"/>
      <w:lang w:val="uk-UA" w:eastAsia="uk-UA" w:bidi="ar-SA"/>
    </w:rPr>
  </w:style>
  <w:style w:type="character" w:customStyle="1" w:styleId="20">
    <w:name w:val="Заголовок 2 Знак"/>
    <w:basedOn w:val="a0"/>
    <w:link w:val="21"/>
    <w:qFormat/>
    <w:rsid w:val="008D60A8"/>
    <w:rPr>
      <w:rFonts w:ascii="Times New Roman" w:eastAsia="Times New Roman" w:hAnsi="Times New Roman" w:cs="Times New Roman"/>
      <w:b/>
      <w:szCs w:val="20"/>
      <w:lang w:val="uk-UA" w:eastAsia="ru-RU" w:bidi="ar-SA"/>
    </w:rPr>
  </w:style>
  <w:style w:type="character" w:customStyle="1" w:styleId="30">
    <w:name w:val="Заголовок 3 Знак"/>
    <w:basedOn w:val="a0"/>
    <w:link w:val="3"/>
    <w:qFormat/>
    <w:rsid w:val="008D60A8"/>
    <w:rPr>
      <w:rFonts w:ascii="Times New Roman" w:eastAsia="Times New Roman" w:hAnsi="Times New Roman" w:cs="Times New Roman"/>
      <w:b/>
      <w:szCs w:val="20"/>
      <w:lang w:val="uk-UA" w:eastAsia="ru-RU" w:bidi="ar-SA"/>
    </w:rPr>
  </w:style>
  <w:style w:type="character" w:customStyle="1" w:styleId="40">
    <w:name w:val="Заголовок 4 Знак"/>
    <w:basedOn w:val="a0"/>
    <w:link w:val="4"/>
    <w:qFormat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50">
    <w:name w:val="Заголовок 5 Знак"/>
    <w:basedOn w:val="a0"/>
    <w:link w:val="5"/>
    <w:qFormat/>
    <w:rsid w:val="008D60A8"/>
    <w:rPr>
      <w:rFonts w:ascii="Times New Roman CYR" w:eastAsia="Times New Roman" w:hAnsi="Times New Roman CYR" w:cs="Times New Roman"/>
      <w:b/>
      <w:bCs/>
      <w:i/>
      <w:iCs/>
      <w:sz w:val="26"/>
      <w:szCs w:val="26"/>
      <w:lang w:val="ru-RU" w:eastAsia="uk-UA" w:bidi="ar-SA"/>
    </w:rPr>
  </w:style>
  <w:style w:type="character" w:customStyle="1" w:styleId="60">
    <w:name w:val="Заголовок 6 Знак"/>
    <w:basedOn w:val="a0"/>
    <w:link w:val="6"/>
    <w:qFormat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70">
    <w:name w:val="Заголовок 7 Знак"/>
    <w:basedOn w:val="a0"/>
    <w:link w:val="7"/>
    <w:qFormat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80">
    <w:name w:val="Заголовок 8 Знак"/>
    <w:basedOn w:val="a0"/>
    <w:link w:val="8"/>
    <w:qFormat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90">
    <w:name w:val="Заголовок 9 Знак"/>
    <w:basedOn w:val="a0"/>
    <w:link w:val="9"/>
    <w:qFormat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a3">
    <w:name w:val="Основной текст Знак"/>
    <w:semiHidden/>
    <w:qFormat/>
    <w:rsid w:val="008D60A8"/>
    <w:rPr>
      <w:rFonts w:ascii="Times New Roman" w:eastAsia="Times New Roman" w:hAnsi="Times New Roman" w:cs="Times New Roman"/>
      <w:sz w:val="20"/>
      <w:lang w:eastAsia="uk-UA"/>
    </w:rPr>
  </w:style>
  <w:style w:type="character" w:customStyle="1" w:styleId="11">
    <w:name w:val="Основной текст Знак1"/>
    <w:basedOn w:val="a0"/>
    <w:uiPriority w:val="99"/>
    <w:semiHidden/>
    <w:qFormat/>
    <w:rsid w:val="008D60A8"/>
    <w:rPr>
      <w:color w:val="000000"/>
    </w:rPr>
  </w:style>
  <w:style w:type="character" w:customStyle="1" w:styleId="12">
    <w:name w:val="Основний текст Знак1"/>
    <w:basedOn w:val="a0"/>
    <w:uiPriority w:val="99"/>
    <w:semiHidden/>
    <w:qFormat/>
    <w:rsid w:val="008D60A8"/>
  </w:style>
  <w:style w:type="character" w:customStyle="1" w:styleId="a4">
    <w:name w:val="Основной текст с отступом Знак"/>
    <w:semiHidden/>
    <w:qFormat/>
    <w:rsid w:val="008D60A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qFormat/>
    <w:rsid w:val="008D60A8"/>
    <w:rPr>
      <w:color w:val="000000"/>
    </w:rPr>
  </w:style>
  <w:style w:type="character" w:customStyle="1" w:styleId="14">
    <w:name w:val="Основний текст з відступом Знак1"/>
    <w:basedOn w:val="a0"/>
    <w:uiPriority w:val="99"/>
    <w:semiHidden/>
    <w:qFormat/>
    <w:rsid w:val="008D60A8"/>
  </w:style>
  <w:style w:type="character" w:customStyle="1" w:styleId="a5">
    <w:name w:val="Текст выноски Знак"/>
    <w:uiPriority w:val="99"/>
    <w:semiHidden/>
    <w:qFormat/>
    <w:rsid w:val="008D60A8"/>
    <w:rPr>
      <w:rFonts w:ascii="Tahoma" w:eastAsia="Times New Roman" w:hAnsi="Tahoma" w:cs="Tahoma"/>
      <w:sz w:val="16"/>
      <w:szCs w:val="16"/>
      <w:lang w:val="ru-RU" w:eastAsia="uk-UA"/>
    </w:rPr>
  </w:style>
  <w:style w:type="character" w:customStyle="1" w:styleId="15">
    <w:name w:val="Текст выноски Знак1"/>
    <w:basedOn w:val="a0"/>
    <w:uiPriority w:val="99"/>
    <w:semiHidden/>
    <w:qFormat/>
    <w:rsid w:val="008D60A8"/>
    <w:rPr>
      <w:rFonts w:ascii="Segoe UI" w:hAnsi="Segoe UI" w:cs="Segoe UI"/>
      <w:color w:val="000000"/>
      <w:sz w:val="18"/>
      <w:szCs w:val="18"/>
    </w:rPr>
  </w:style>
  <w:style w:type="character" w:customStyle="1" w:styleId="16">
    <w:name w:val="Текст у виносці Знак1"/>
    <w:uiPriority w:val="99"/>
    <w:semiHidden/>
    <w:qFormat/>
    <w:rsid w:val="008D60A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uiPriority w:val="99"/>
    <w:qFormat/>
    <w:rsid w:val="008D60A8"/>
    <w:rPr>
      <w:rFonts w:ascii="Calibri" w:eastAsia="Calibri" w:hAnsi="Calibri" w:cs="Times New Roman"/>
      <w:sz w:val="22"/>
      <w:szCs w:val="22"/>
      <w:lang w:val="uk-UA" w:bidi="ar-SA"/>
    </w:rPr>
  </w:style>
  <w:style w:type="character" w:customStyle="1" w:styleId="a7">
    <w:name w:val="Нижний колонтитул Знак"/>
    <w:basedOn w:val="a0"/>
    <w:uiPriority w:val="99"/>
    <w:qFormat/>
    <w:rsid w:val="008D60A8"/>
    <w:rPr>
      <w:rFonts w:ascii="Calibri" w:eastAsia="Calibri" w:hAnsi="Calibri" w:cs="Times New Roman"/>
      <w:sz w:val="22"/>
      <w:szCs w:val="22"/>
      <w:lang w:val="uk-UA" w:bidi="ar-SA"/>
    </w:rPr>
  </w:style>
  <w:style w:type="character" w:customStyle="1" w:styleId="Heading1Char">
    <w:name w:val="Heading 1 Char"/>
    <w:qFormat/>
    <w:locked/>
    <w:rsid w:val="008D60A8"/>
    <w:rPr>
      <w:rFonts w:ascii="Times New Roman CYR" w:hAnsi="Times New Roman CYR" w:cs="Times New Roman CYR"/>
      <w:sz w:val="20"/>
      <w:szCs w:val="20"/>
      <w:lang w:eastAsia="uk-UA"/>
    </w:rPr>
  </w:style>
  <w:style w:type="character" w:customStyle="1" w:styleId="a8">
    <w:name w:val="Основний текст_"/>
    <w:link w:val="17"/>
    <w:qFormat/>
    <w:locked/>
    <w:rsid w:val="008D60A8"/>
    <w:rPr>
      <w:sz w:val="26"/>
      <w:szCs w:val="26"/>
      <w:shd w:val="clear" w:color="auto" w:fill="FFFFFF"/>
      <w:lang w:bidi="ar-SA"/>
    </w:rPr>
  </w:style>
  <w:style w:type="character" w:customStyle="1" w:styleId="a9">
    <w:name w:val="Текст сноски Знак"/>
    <w:basedOn w:val="a0"/>
    <w:uiPriority w:val="99"/>
    <w:qFormat/>
    <w:rsid w:val="008D60A8"/>
    <w:rPr>
      <w:rFonts w:ascii="Calibri" w:eastAsia="Calibri" w:hAnsi="Calibri" w:cs="Times New Roman"/>
      <w:lang w:bidi="ar-SA"/>
    </w:rPr>
  </w:style>
  <w:style w:type="character" w:styleId="aa">
    <w:name w:val="footnote reference"/>
    <w:uiPriority w:val="99"/>
    <w:qFormat/>
    <w:rsid w:val="008D60A8"/>
    <w:rPr>
      <w:rFonts w:cs="Times New Roman"/>
      <w:vertAlign w:val="superscript"/>
    </w:rPr>
  </w:style>
  <w:style w:type="character" w:customStyle="1" w:styleId="rvts0">
    <w:name w:val="rvts0"/>
    <w:qFormat/>
    <w:rsid w:val="008D60A8"/>
  </w:style>
  <w:style w:type="character" w:customStyle="1" w:styleId="22">
    <w:name w:val="Основной текст (2)_"/>
    <w:link w:val="22"/>
    <w:qFormat/>
    <w:rsid w:val="008D60A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ий текст (2)_"/>
    <w:qFormat/>
    <w:rsid w:val="008D60A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4">
    <w:name w:val="Основний текст (2)"/>
    <w:qFormat/>
    <w:rsid w:val="008D60A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uk-UA" w:eastAsia="uk-UA" w:bidi="uk-UA"/>
    </w:rPr>
  </w:style>
  <w:style w:type="character" w:customStyle="1" w:styleId="211pt">
    <w:name w:val="Основний текст (2) + 11 pt"/>
    <w:qFormat/>
    <w:rsid w:val="008D60A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25">
    <w:name w:val="Заголовок №2_"/>
    <w:link w:val="26"/>
    <w:qFormat/>
    <w:rsid w:val="008D60A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3pt">
    <w:name w:val="Основний текст (2) + 13 pt;Напівжирний"/>
    <w:qFormat/>
    <w:rsid w:val="008D60A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uk-UA" w:eastAsia="uk-UA" w:bidi="uk-UA"/>
    </w:rPr>
  </w:style>
  <w:style w:type="character" w:customStyle="1" w:styleId="26">
    <w:name w:val="Основний текст (2) + Курсив"/>
    <w:link w:val="25"/>
    <w:qFormat/>
    <w:rsid w:val="008D60A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uk-UA" w:eastAsia="uk-UA" w:bidi="uk-UA"/>
    </w:rPr>
  </w:style>
  <w:style w:type="character" w:styleId="ab">
    <w:name w:val="Strong"/>
    <w:uiPriority w:val="22"/>
    <w:qFormat/>
    <w:rsid w:val="008D60A8"/>
    <w:rPr>
      <w:b/>
      <w:bCs/>
    </w:rPr>
  </w:style>
  <w:style w:type="character" w:customStyle="1" w:styleId="ListLabel1">
    <w:name w:val="ListLabel 1"/>
    <w:qFormat/>
    <w:rsid w:val="00606BF2"/>
    <w:rPr>
      <w:rFonts w:eastAsia="Calibri" w:cs="Times New Roman"/>
    </w:rPr>
  </w:style>
  <w:style w:type="character" w:customStyle="1" w:styleId="ListLabel2">
    <w:name w:val="ListLabel 2"/>
    <w:qFormat/>
    <w:rsid w:val="00606BF2"/>
    <w:rPr>
      <w:rFonts w:cs="Courier New"/>
    </w:rPr>
  </w:style>
  <w:style w:type="character" w:customStyle="1" w:styleId="ListLabel3">
    <w:name w:val="ListLabel 3"/>
    <w:qFormat/>
    <w:rsid w:val="00606BF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blinkBackground"/>
    </w:rPr>
  </w:style>
  <w:style w:type="character" w:customStyle="1" w:styleId="ListLabel4">
    <w:name w:val="ListLabel 4"/>
    <w:qFormat/>
    <w:rsid w:val="00606BF2"/>
    <w:rPr>
      <w:rFonts w:cs="Times New Roman"/>
    </w:rPr>
  </w:style>
  <w:style w:type="character" w:customStyle="1" w:styleId="ListLabel5">
    <w:name w:val="ListLabel 5"/>
    <w:qFormat/>
    <w:rsid w:val="00606BF2"/>
    <w:rPr>
      <w:rFonts w:eastAsia="Times New Roman" w:cs="Times New Roman"/>
      <w:b/>
      <w:color w:val="00000A"/>
    </w:rPr>
  </w:style>
  <w:style w:type="paragraph" w:customStyle="1" w:styleId="ac">
    <w:name w:val="Заголовок"/>
    <w:basedOn w:val="a"/>
    <w:next w:val="ad"/>
    <w:qFormat/>
    <w:rsid w:val="00606BF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d">
    <w:name w:val="Основной текст"/>
    <w:basedOn w:val="a"/>
    <w:semiHidden/>
    <w:unhideWhenUsed/>
    <w:rsid w:val="008D60A8"/>
    <w:rPr>
      <w:rFonts w:ascii="Times New Roman" w:eastAsia="Times New Roman" w:hAnsi="Times New Roman" w:cs="Times New Roman"/>
      <w:color w:val="00000A"/>
      <w:sz w:val="20"/>
      <w:lang w:eastAsia="uk-UA"/>
    </w:rPr>
  </w:style>
  <w:style w:type="paragraph" w:styleId="ae">
    <w:name w:val="List"/>
    <w:basedOn w:val="ad"/>
    <w:rsid w:val="00606BF2"/>
    <w:rPr>
      <w:rFonts w:cs="Mangal"/>
    </w:rPr>
  </w:style>
  <w:style w:type="paragraph" w:customStyle="1" w:styleId="af">
    <w:name w:val="Название"/>
    <w:basedOn w:val="a"/>
    <w:rsid w:val="00606BF2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Указатель"/>
    <w:basedOn w:val="a"/>
    <w:qFormat/>
    <w:rsid w:val="00606BF2"/>
    <w:pPr>
      <w:suppressLineNumbers/>
    </w:pPr>
    <w:rPr>
      <w:rFonts w:cs="Mangal"/>
    </w:rPr>
  </w:style>
  <w:style w:type="paragraph" w:styleId="af1">
    <w:name w:val="List Paragraph"/>
    <w:basedOn w:val="a"/>
    <w:uiPriority w:val="34"/>
    <w:qFormat/>
    <w:rsid w:val="008D60A8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sz w:val="22"/>
      <w:szCs w:val="22"/>
      <w:lang w:val="uk-UA" w:bidi="ar-SA"/>
    </w:rPr>
  </w:style>
  <w:style w:type="paragraph" w:customStyle="1" w:styleId="af2">
    <w:name w:val="Основной текст с отступом"/>
    <w:basedOn w:val="a"/>
    <w:semiHidden/>
    <w:unhideWhenUsed/>
    <w:rsid w:val="008D60A8"/>
    <w:pPr>
      <w:ind w:left="1134" w:hanging="425"/>
      <w:jc w:val="both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f3">
    <w:name w:val="Balloon Text"/>
    <w:basedOn w:val="a"/>
    <w:uiPriority w:val="99"/>
    <w:semiHidden/>
    <w:unhideWhenUsed/>
    <w:qFormat/>
    <w:rsid w:val="008D60A8"/>
    <w:rPr>
      <w:rFonts w:ascii="Tahoma" w:eastAsia="Times New Roman" w:hAnsi="Tahoma" w:cs="Tahoma"/>
      <w:color w:val="00000A"/>
      <w:sz w:val="16"/>
      <w:szCs w:val="16"/>
      <w:lang w:val="ru-RU" w:eastAsia="uk-UA"/>
    </w:rPr>
  </w:style>
  <w:style w:type="paragraph" w:customStyle="1" w:styleId="af4">
    <w:name w:val="Знак Знак Знак"/>
    <w:basedOn w:val="a"/>
    <w:qFormat/>
    <w:rsid w:val="008D60A8"/>
    <w:rPr>
      <w:rFonts w:ascii="Verdana" w:eastAsia="Times New Roman" w:hAnsi="Verdana" w:cs="Verdana"/>
      <w:color w:val="00000A"/>
      <w:sz w:val="20"/>
      <w:szCs w:val="20"/>
      <w:lang w:bidi="ar-SA"/>
    </w:rPr>
  </w:style>
  <w:style w:type="paragraph" w:customStyle="1" w:styleId="af5">
    <w:name w:val="Верхний колонтитул"/>
    <w:basedOn w:val="a"/>
    <w:uiPriority w:val="99"/>
    <w:unhideWhenUsed/>
    <w:rsid w:val="008D60A8"/>
    <w:pPr>
      <w:tabs>
        <w:tab w:val="center" w:pos="4819"/>
        <w:tab w:val="right" w:pos="9639"/>
      </w:tabs>
    </w:pPr>
    <w:rPr>
      <w:rFonts w:ascii="Calibri" w:eastAsia="Calibri" w:hAnsi="Calibri" w:cs="Times New Roman"/>
      <w:color w:val="00000A"/>
      <w:sz w:val="22"/>
      <w:szCs w:val="22"/>
      <w:lang w:val="uk-UA" w:bidi="ar-SA"/>
    </w:rPr>
  </w:style>
  <w:style w:type="paragraph" w:customStyle="1" w:styleId="af6">
    <w:name w:val="Нижний колонтитул"/>
    <w:basedOn w:val="a"/>
    <w:uiPriority w:val="99"/>
    <w:unhideWhenUsed/>
    <w:rsid w:val="008D60A8"/>
    <w:pPr>
      <w:tabs>
        <w:tab w:val="center" w:pos="4819"/>
        <w:tab w:val="right" w:pos="9639"/>
      </w:tabs>
    </w:pPr>
    <w:rPr>
      <w:rFonts w:ascii="Calibri" w:eastAsia="Calibri" w:hAnsi="Calibri" w:cs="Times New Roman"/>
      <w:color w:val="00000A"/>
      <w:sz w:val="22"/>
      <w:szCs w:val="22"/>
      <w:lang w:val="uk-UA" w:bidi="ar-SA"/>
    </w:rPr>
  </w:style>
  <w:style w:type="paragraph" w:styleId="af7">
    <w:name w:val="Normal (Web)"/>
    <w:basedOn w:val="a"/>
    <w:uiPriority w:val="99"/>
    <w:unhideWhenUsed/>
    <w:qFormat/>
    <w:rsid w:val="008D60A8"/>
    <w:pPr>
      <w:spacing w:beforeAutospacing="1" w:after="165"/>
    </w:pPr>
    <w:rPr>
      <w:rFonts w:ascii="Times New Roman" w:eastAsia="Times New Roman" w:hAnsi="Times New Roman" w:cs="Times New Roman"/>
      <w:color w:val="00000A"/>
      <w:lang w:val="uk-UA" w:eastAsia="uk-UA" w:bidi="ar-SA"/>
    </w:rPr>
  </w:style>
  <w:style w:type="paragraph" w:customStyle="1" w:styleId="18">
    <w:name w:val="Абзац списка1"/>
    <w:basedOn w:val="a"/>
    <w:qFormat/>
    <w:rsid w:val="008D60A8"/>
    <w:pPr>
      <w:spacing w:after="200" w:line="276" w:lineRule="auto"/>
      <w:ind w:left="720"/>
    </w:pPr>
    <w:rPr>
      <w:rFonts w:ascii="Calibri" w:eastAsia="Times New Roman" w:hAnsi="Calibri" w:cs="Calibri"/>
      <w:color w:val="00000A"/>
      <w:sz w:val="22"/>
      <w:szCs w:val="22"/>
      <w:lang w:val="uk-UA" w:bidi="ar-SA"/>
    </w:rPr>
  </w:style>
  <w:style w:type="paragraph" w:customStyle="1" w:styleId="17">
    <w:name w:val="Основний текст1"/>
    <w:basedOn w:val="a"/>
    <w:link w:val="a8"/>
    <w:qFormat/>
    <w:rsid w:val="008D60A8"/>
    <w:rPr>
      <w:color w:val="00000A"/>
      <w:sz w:val="26"/>
      <w:szCs w:val="26"/>
      <w:shd w:val="clear" w:color="auto" w:fill="FFFFFF"/>
      <w:lang w:bidi="ar-SA"/>
    </w:rPr>
  </w:style>
  <w:style w:type="paragraph" w:styleId="af8">
    <w:name w:val="footnote text"/>
    <w:basedOn w:val="a"/>
    <w:uiPriority w:val="99"/>
    <w:unhideWhenUsed/>
    <w:qFormat/>
    <w:rsid w:val="008D60A8"/>
    <w:rPr>
      <w:rFonts w:ascii="Calibri" w:eastAsia="Calibri" w:hAnsi="Calibri" w:cs="Times New Roman"/>
      <w:color w:val="00000A"/>
      <w:lang w:bidi="ar-SA"/>
    </w:rPr>
  </w:style>
  <w:style w:type="paragraph" w:styleId="af9">
    <w:name w:val="No Spacing"/>
    <w:uiPriority w:val="1"/>
    <w:qFormat/>
    <w:rsid w:val="008D60A8"/>
    <w:pPr>
      <w:suppressAutoHyphens/>
    </w:pPr>
    <w:rPr>
      <w:rFonts w:ascii="Arial" w:eastAsia="Arial" w:hAnsi="Arial" w:cs="Arial"/>
      <w:color w:val="000000"/>
      <w:sz w:val="22"/>
      <w:szCs w:val="22"/>
      <w:lang w:val="uk-UA" w:eastAsia="uk-UA" w:bidi="ar-SA"/>
    </w:rPr>
  </w:style>
  <w:style w:type="paragraph" w:customStyle="1" w:styleId="21">
    <w:name w:val="Основной текст (2)"/>
    <w:basedOn w:val="a"/>
    <w:link w:val="20"/>
    <w:qFormat/>
    <w:rsid w:val="008D60A8"/>
    <w:pPr>
      <w:shd w:val="clear" w:color="auto" w:fill="FFFFFF"/>
      <w:spacing w:before="360" w:after="300"/>
    </w:pPr>
    <w:rPr>
      <w:rFonts w:ascii="Times New Roman" w:eastAsia="Times New Roman" w:hAnsi="Times New Roman"/>
      <w:color w:val="00000A"/>
      <w:sz w:val="28"/>
      <w:szCs w:val="28"/>
    </w:rPr>
  </w:style>
  <w:style w:type="paragraph" w:customStyle="1" w:styleId="27">
    <w:name w:val="Заголовок №2"/>
    <w:basedOn w:val="a"/>
    <w:link w:val="25"/>
    <w:qFormat/>
    <w:rsid w:val="008D60A8"/>
    <w:pPr>
      <w:shd w:val="clear" w:color="auto" w:fill="FFFFFF"/>
      <w:spacing w:after="300" w:line="331" w:lineRule="exact"/>
      <w:jc w:val="center"/>
      <w:outlineLvl w:val="1"/>
    </w:pPr>
    <w:rPr>
      <w:rFonts w:ascii="Times New Roman" w:eastAsia="Times New Roman" w:hAnsi="Times New Roman"/>
      <w:b/>
      <w:bCs/>
      <w:color w:val="00000A"/>
      <w:sz w:val="28"/>
      <w:szCs w:val="28"/>
    </w:rPr>
  </w:style>
  <w:style w:type="paragraph" w:customStyle="1" w:styleId="afa">
    <w:name w:val="Содержимое таблицы"/>
    <w:basedOn w:val="a"/>
    <w:qFormat/>
    <w:rsid w:val="00606BF2"/>
  </w:style>
  <w:style w:type="paragraph" w:customStyle="1" w:styleId="afb">
    <w:name w:val="Заголовок таблицы"/>
    <w:basedOn w:val="afa"/>
    <w:qFormat/>
    <w:rsid w:val="00606BF2"/>
  </w:style>
  <w:style w:type="numbering" w:customStyle="1" w:styleId="19">
    <w:name w:val="Нет списка1"/>
    <w:uiPriority w:val="99"/>
    <w:semiHidden/>
    <w:unhideWhenUsed/>
    <w:rsid w:val="008D60A8"/>
  </w:style>
  <w:style w:type="table" w:styleId="afc">
    <w:name w:val="Table Grid"/>
    <w:basedOn w:val="a1"/>
    <w:uiPriority w:val="59"/>
    <w:rsid w:val="008D60A8"/>
    <w:rPr>
      <w:szCs w:val="20"/>
      <w:lang w:val="uk-UA"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6824</Words>
  <Characters>3890</Characters>
  <Application>Microsoft Office Word</Application>
  <DocSecurity>0</DocSecurity>
  <Lines>32</Lines>
  <Paragraphs>21</Paragraphs>
  <ScaleCrop>false</ScaleCrop>
  <Company>Reanimator Extreme Edition</Company>
  <LinksUpToDate>false</LinksUpToDate>
  <CharactersWithSpaces>10693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Lukashova T.V.</dc:creator>
  <cp:lastModifiedBy>Admin</cp:lastModifiedBy>
  <cp:revision>2</cp:revision>
  <cp:lastPrinted>2020-10-06T07:05:00Z</cp:lastPrinted>
  <dcterms:created xsi:type="dcterms:W3CDTF">2020-10-06T07:06:00Z</dcterms:created>
  <dcterms:modified xsi:type="dcterms:W3CDTF">2020-10-06T07:06:00Z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