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57" w:rsidRDefault="00652536">
      <w:pPr>
        <w:rPr>
          <w:rFonts w:ascii="Times New Roman" w:hAnsi="Times New Roman" w:cs="Times New Roman"/>
          <w:b/>
          <w:sz w:val="28"/>
          <w:szCs w:val="28"/>
        </w:rPr>
      </w:pPr>
      <w:r w:rsidRPr="00652536">
        <w:rPr>
          <w:rFonts w:ascii="Times New Roman" w:hAnsi="Times New Roman" w:cs="Times New Roman"/>
          <w:b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b/>
          <w:sz w:val="28"/>
          <w:szCs w:val="28"/>
        </w:rPr>
        <w:t>ПЕРЕБУВАНЯ ДІТЕЙ З ОСОБЛИВИМИ ПОТРЕБАМИ</w:t>
      </w:r>
    </w:p>
    <w:p w:rsidR="00652536" w:rsidRPr="00652536" w:rsidRDefault="00652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Безпроблемне пересування по території закладу, часткова доступність в приміщеннях. Частковий доступний заїзд до приміщення. Встановлена кнопка виклику у основному корпусі.</w:t>
      </w:r>
      <w:bookmarkStart w:id="0" w:name="_GoBack"/>
      <w:bookmarkEnd w:id="0"/>
    </w:p>
    <w:sectPr w:rsidR="00652536" w:rsidRPr="0065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6"/>
    <w:rsid w:val="00652536"/>
    <w:rsid w:val="006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2CCB"/>
  <w15:chartTrackingRefBased/>
  <w15:docId w15:val="{3CB4CDAE-871A-421E-A9F9-FA608B7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2021-03-28T10:45:00Z</dcterms:created>
  <dcterms:modified xsi:type="dcterms:W3CDTF">2021-03-28T10:53:00Z</dcterms:modified>
</cp:coreProperties>
</file>