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B77E" w14:textId="07C49AB6" w:rsidR="00500020" w:rsidRDefault="00500020" w:rsidP="00500020">
      <w:pPr>
        <w:ind w:left="708" w:firstLine="708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</w:t>
      </w:r>
      <w:proofErr w:type="spellStart"/>
      <w:r>
        <w:rPr>
          <w:b/>
          <w:sz w:val="28"/>
          <w:lang w:val="ru-RU"/>
        </w:rPr>
        <w:t>Орієнтовний</w:t>
      </w:r>
      <w:proofErr w:type="spellEnd"/>
      <w:r>
        <w:rPr>
          <w:b/>
          <w:sz w:val="28"/>
          <w:lang w:val="ru-RU"/>
        </w:rPr>
        <w:t xml:space="preserve"> план </w:t>
      </w:r>
      <w:proofErr w:type="spellStart"/>
      <w:r>
        <w:rPr>
          <w:b/>
          <w:sz w:val="28"/>
          <w:lang w:val="ru-RU"/>
        </w:rPr>
        <w:t>заходів</w:t>
      </w:r>
      <w:proofErr w:type="spellEnd"/>
      <w:r>
        <w:rPr>
          <w:b/>
          <w:sz w:val="28"/>
          <w:lang w:val="ru-RU"/>
        </w:rPr>
        <w:t>,</w:t>
      </w:r>
    </w:p>
    <w:p w14:paraId="22CF5C01" w14:textId="6C575E6F" w:rsidR="00500020" w:rsidRDefault="00500020" w:rsidP="00500020">
      <w:pPr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спрямованих</w:t>
      </w:r>
      <w:proofErr w:type="spellEnd"/>
      <w:r>
        <w:rPr>
          <w:b/>
          <w:sz w:val="28"/>
          <w:lang w:val="ru-RU"/>
        </w:rPr>
        <w:t xml:space="preserve"> на </w:t>
      </w:r>
      <w:proofErr w:type="spellStart"/>
      <w:r>
        <w:rPr>
          <w:b/>
          <w:sz w:val="28"/>
          <w:lang w:val="ru-RU"/>
        </w:rPr>
        <w:t>запобігання</w:t>
      </w:r>
      <w:proofErr w:type="spellEnd"/>
      <w:r>
        <w:rPr>
          <w:b/>
          <w:sz w:val="28"/>
          <w:lang w:val="ru-RU"/>
        </w:rPr>
        <w:t xml:space="preserve"> та </w:t>
      </w:r>
      <w:proofErr w:type="spellStart"/>
      <w:r>
        <w:rPr>
          <w:b/>
          <w:sz w:val="28"/>
          <w:lang w:val="ru-RU"/>
        </w:rPr>
        <w:t>протидію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булінгу</w:t>
      </w:r>
      <w:proofErr w:type="spellEnd"/>
      <w:r>
        <w:rPr>
          <w:b/>
          <w:sz w:val="28"/>
          <w:lang w:val="ru-RU"/>
        </w:rPr>
        <w:t xml:space="preserve"> (</w:t>
      </w:r>
      <w:proofErr w:type="spellStart"/>
      <w:proofErr w:type="gramStart"/>
      <w:r>
        <w:rPr>
          <w:b/>
          <w:sz w:val="28"/>
          <w:lang w:val="ru-RU"/>
        </w:rPr>
        <w:t>цькуванню</w:t>
      </w:r>
      <w:proofErr w:type="spellEnd"/>
      <w:r>
        <w:rPr>
          <w:b/>
          <w:sz w:val="28"/>
          <w:lang w:val="ru-RU"/>
        </w:rPr>
        <w:t xml:space="preserve">) </w:t>
      </w:r>
      <w:r>
        <w:rPr>
          <w:b/>
          <w:sz w:val="28"/>
          <w:lang w:val="en-US"/>
        </w:rPr>
        <w:t xml:space="preserve">  </w:t>
      </w:r>
      <w:proofErr w:type="gramEnd"/>
      <w:r>
        <w:rPr>
          <w:b/>
          <w:sz w:val="28"/>
          <w:lang w:val="en-US"/>
        </w:rPr>
        <w:t xml:space="preserve">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у філії </w:t>
      </w:r>
      <w:proofErr w:type="spellStart"/>
      <w:r>
        <w:rPr>
          <w:b/>
          <w:sz w:val="28"/>
        </w:rPr>
        <w:t>Великорожинська</w:t>
      </w:r>
      <w:proofErr w:type="spellEnd"/>
      <w:r>
        <w:rPr>
          <w:b/>
          <w:sz w:val="28"/>
        </w:rPr>
        <w:t xml:space="preserve"> гімназія</w:t>
      </w:r>
      <w:r>
        <w:rPr>
          <w:b/>
          <w:sz w:val="28"/>
          <w:lang w:val="ru-RU"/>
        </w:rPr>
        <w:t xml:space="preserve">на 2024 </w:t>
      </w:r>
      <w:proofErr w:type="spellStart"/>
      <w:r>
        <w:rPr>
          <w:b/>
          <w:sz w:val="28"/>
          <w:lang w:val="ru-RU"/>
        </w:rPr>
        <w:t>рік</w:t>
      </w:r>
      <w:proofErr w:type="spellEnd"/>
    </w:p>
    <w:p w14:paraId="08095654" w14:textId="77777777" w:rsidR="00500020" w:rsidRDefault="00500020" w:rsidP="00500020">
      <w:pPr>
        <w:jc w:val="center"/>
        <w:rPr>
          <w:b/>
          <w:sz w:val="28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222"/>
        <w:gridCol w:w="2410"/>
        <w:gridCol w:w="2368"/>
      </w:tblGrid>
      <w:tr w:rsidR="00500020" w14:paraId="643F0076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7E53" w14:textId="77777777" w:rsidR="00500020" w:rsidRDefault="005000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з/п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DA2" w14:textId="77777777" w:rsidR="00500020" w:rsidRDefault="005000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D69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Термін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E967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Відповідальний</w:t>
            </w:r>
            <w:proofErr w:type="spellEnd"/>
          </w:p>
        </w:tc>
      </w:tr>
      <w:tr w:rsidR="00500020" w14:paraId="3B3E9BDE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AC5F" w14:textId="77777777" w:rsidR="00500020" w:rsidRDefault="0050002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Управлінський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напрям</w:t>
            </w:r>
            <w:proofErr w:type="spellEnd"/>
          </w:p>
        </w:tc>
      </w:tr>
      <w:tr w:rsidR="00500020" w14:paraId="34166FA7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67F1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Первинна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профілактика</w:t>
            </w:r>
            <w:proofErr w:type="spellEnd"/>
          </w:p>
        </w:tc>
      </w:tr>
      <w:tr w:rsidR="00500020" w14:paraId="5902BE06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11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809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Довести до </w:t>
            </w:r>
            <w:proofErr w:type="spellStart"/>
            <w:r>
              <w:rPr>
                <w:lang w:val="ru-RU"/>
              </w:rPr>
              <w:t>відома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зміст</w:t>
            </w:r>
            <w:proofErr w:type="spellEnd"/>
            <w:r>
              <w:rPr>
                <w:lang w:val="ru-RU"/>
              </w:rPr>
              <w:t xml:space="preserve">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внесення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деяких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)»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18.12.2018 №2657-</w:t>
            </w:r>
            <w:r>
              <w:t>V</w:t>
            </w:r>
            <w:r>
              <w:rPr>
                <w:lang w:val="ru-RU"/>
              </w:rPr>
              <w:t xml:space="preserve">ІІІ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B7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6A7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3CF88C50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F59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AB00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Довести до </w:t>
            </w:r>
            <w:proofErr w:type="spellStart"/>
            <w:r>
              <w:rPr>
                <w:lang w:val="ru-RU"/>
              </w:rPr>
              <w:t>відома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:</w:t>
            </w:r>
          </w:p>
          <w:p w14:paraId="3C21E788" w14:textId="77777777" w:rsidR="00500020" w:rsidRDefault="00500020" w:rsidP="00B92779">
            <w:pPr>
              <w:pStyle w:val="a4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</w:t>
            </w:r>
            <w:proofErr w:type="spellStart"/>
            <w:r>
              <w:rPr>
                <w:lang w:val="ru-RU"/>
              </w:rPr>
              <w:t>поведінки</w:t>
            </w:r>
            <w:proofErr w:type="spellEnd"/>
            <w:r>
              <w:rPr>
                <w:lang w:val="ru-RU"/>
              </w:rPr>
              <w:t xml:space="preserve">, права та </w:t>
            </w:r>
            <w:proofErr w:type="spellStart"/>
            <w:r>
              <w:rPr>
                <w:lang w:val="ru-RU"/>
              </w:rPr>
              <w:t>обов`язки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;</w:t>
            </w:r>
          </w:p>
          <w:p w14:paraId="7BBC1FA6" w14:textId="77777777" w:rsidR="00500020" w:rsidRDefault="00500020" w:rsidP="00B92779">
            <w:pPr>
              <w:pStyle w:val="a4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реагування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доведені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причетних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>);</w:t>
            </w:r>
          </w:p>
          <w:p w14:paraId="7B171BF0" w14:textId="77777777" w:rsidR="00500020" w:rsidRDefault="00500020" w:rsidP="00B92779">
            <w:pPr>
              <w:pStyle w:val="a4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11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60C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611A7BF3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D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5BE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Довести до </w:t>
            </w:r>
            <w:proofErr w:type="spellStart"/>
            <w:r>
              <w:rPr>
                <w:lang w:val="ru-RU"/>
              </w:rPr>
              <w:t>відома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здобувачів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:</w:t>
            </w:r>
          </w:p>
          <w:p w14:paraId="10B6AD87" w14:textId="77777777" w:rsidR="00500020" w:rsidRDefault="00500020" w:rsidP="00B92779">
            <w:pPr>
              <w:pStyle w:val="a4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</w:t>
            </w:r>
            <w:proofErr w:type="spellStart"/>
            <w:r>
              <w:rPr>
                <w:lang w:val="ru-RU"/>
              </w:rPr>
              <w:t>поведінки</w:t>
            </w:r>
            <w:proofErr w:type="spellEnd"/>
            <w:r>
              <w:rPr>
                <w:lang w:val="ru-RU"/>
              </w:rPr>
              <w:t xml:space="preserve">, права та </w:t>
            </w:r>
            <w:proofErr w:type="spellStart"/>
            <w:r>
              <w:rPr>
                <w:lang w:val="ru-RU"/>
              </w:rPr>
              <w:t>обов`язки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;</w:t>
            </w:r>
          </w:p>
          <w:p w14:paraId="4B2BBF20" w14:textId="77777777" w:rsidR="00500020" w:rsidRDefault="00500020" w:rsidP="00B92779">
            <w:pPr>
              <w:pStyle w:val="a4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реагування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доведені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причетних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>);</w:t>
            </w:r>
          </w:p>
          <w:p w14:paraId="68501978" w14:textId="77777777" w:rsidR="00500020" w:rsidRDefault="00500020" w:rsidP="00B92779">
            <w:pPr>
              <w:pStyle w:val="a4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18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F27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керівники</w:t>
            </w:r>
            <w:proofErr w:type="spellEnd"/>
          </w:p>
        </w:tc>
      </w:tr>
      <w:tr w:rsidR="00500020" w14:paraId="04E8205B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19D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2EF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Довести до </w:t>
            </w:r>
            <w:proofErr w:type="spellStart"/>
            <w:r>
              <w:rPr>
                <w:lang w:val="ru-RU"/>
              </w:rPr>
              <w:t>відома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батьків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:</w:t>
            </w:r>
          </w:p>
          <w:p w14:paraId="3FBDEEEE" w14:textId="77777777" w:rsidR="00500020" w:rsidRDefault="00500020" w:rsidP="00B92779">
            <w:pPr>
              <w:pStyle w:val="a4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</w:t>
            </w:r>
            <w:proofErr w:type="spellStart"/>
            <w:r>
              <w:rPr>
                <w:lang w:val="ru-RU"/>
              </w:rPr>
              <w:t>поведінки</w:t>
            </w:r>
            <w:proofErr w:type="spellEnd"/>
            <w:r>
              <w:rPr>
                <w:lang w:val="ru-RU"/>
              </w:rPr>
              <w:t xml:space="preserve">, права та </w:t>
            </w:r>
            <w:proofErr w:type="spellStart"/>
            <w:r>
              <w:rPr>
                <w:lang w:val="ru-RU"/>
              </w:rPr>
              <w:t>обов`язки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;</w:t>
            </w:r>
          </w:p>
          <w:p w14:paraId="7483EDB6" w14:textId="77777777" w:rsidR="00500020" w:rsidRDefault="00500020" w:rsidP="00B92779">
            <w:pPr>
              <w:pStyle w:val="a4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реагування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доведені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причетних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>);</w:t>
            </w:r>
          </w:p>
          <w:p w14:paraId="04434360" w14:textId="77777777" w:rsidR="00500020" w:rsidRDefault="00500020" w:rsidP="00B92779">
            <w:pPr>
              <w:pStyle w:val="a4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6EDA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4C7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керівники</w:t>
            </w:r>
            <w:proofErr w:type="spellEnd"/>
          </w:p>
        </w:tc>
      </w:tr>
      <w:tr w:rsidR="00500020" w14:paraId="1C65327C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27D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E6C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вебсайті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закаладу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відкритий</w:t>
            </w:r>
            <w:proofErr w:type="spellEnd"/>
            <w:r>
              <w:rPr>
                <w:lang w:val="ru-RU"/>
              </w:rPr>
              <w:t xml:space="preserve"> доступ </w:t>
            </w:r>
            <w:proofErr w:type="spellStart"/>
            <w:r>
              <w:rPr>
                <w:lang w:val="ru-RU"/>
              </w:rPr>
              <w:t>такої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>, як:</w:t>
            </w:r>
          </w:p>
          <w:p w14:paraId="5B4AED58" w14:textId="77777777" w:rsidR="00500020" w:rsidRDefault="00500020" w:rsidP="00B92779">
            <w:pPr>
              <w:pStyle w:val="a4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</w:t>
            </w:r>
            <w:proofErr w:type="spellStart"/>
            <w:r>
              <w:rPr>
                <w:lang w:val="ru-RU"/>
              </w:rPr>
              <w:t>поведінки</w:t>
            </w:r>
            <w:proofErr w:type="spellEnd"/>
            <w:r>
              <w:rPr>
                <w:lang w:val="ru-RU"/>
              </w:rPr>
              <w:t xml:space="preserve">, права та </w:t>
            </w:r>
            <w:proofErr w:type="spellStart"/>
            <w:r>
              <w:rPr>
                <w:lang w:val="ru-RU"/>
              </w:rPr>
              <w:t>обов`язки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;</w:t>
            </w:r>
          </w:p>
          <w:p w14:paraId="64802966" w14:textId="77777777" w:rsidR="00500020" w:rsidRDefault="00500020" w:rsidP="00B92779">
            <w:pPr>
              <w:pStyle w:val="a4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Порядок </w:t>
            </w:r>
            <w:proofErr w:type="spellStart"/>
            <w:r>
              <w:rPr>
                <w:lang w:val="ru-RU"/>
              </w:rPr>
              <w:t>реагування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доведені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відповідальність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причетних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>);</w:t>
            </w:r>
          </w:p>
          <w:p w14:paraId="23C1257E" w14:textId="77777777" w:rsidR="00500020" w:rsidRDefault="00500020" w:rsidP="00B92779">
            <w:pPr>
              <w:pStyle w:val="a4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запобігання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на 2023/2024 </w:t>
            </w:r>
            <w:proofErr w:type="spellStart"/>
            <w:r>
              <w:rPr>
                <w:lang w:val="ru-RU"/>
              </w:rPr>
              <w:t>навчальний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>
              <w:rPr>
                <w:lang w:val="ru-RU"/>
              </w:rPr>
              <w:t>;</w:t>
            </w:r>
          </w:p>
          <w:p w14:paraId="43C81AC8" w14:textId="77777777" w:rsidR="00500020" w:rsidRDefault="00500020" w:rsidP="00B92779">
            <w:pPr>
              <w:pStyle w:val="a4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розгляду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337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0B2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0A7A33F3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BE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482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інформацією</w:t>
            </w:r>
            <w:proofErr w:type="spellEnd"/>
            <w:r>
              <w:rPr>
                <w:lang w:val="ru-RU"/>
              </w:rPr>
              <w:t xml:space="preserve"> сайт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норм Закону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внесення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змін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деяких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законодавчих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бцлінгу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)»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18.12.2018 №2657-</w:t>
            </w:r>
            <w:r>
              <w:t>V</w:t>
            </w:r>
            <w:r>
              <w:rPr>
                <w:lang w:val="ru-RU"/>
              </w:rPr>
              <w:t xml:space="preserve">ІІІ та </w:t>
            </w:r>
            <w:proofErr w:type="spellStart"/>
            <w:r>
              <w:rPr>
                <w:lang w:val="ru-RU"/>
              </w:rPr>
              <w:t>покласних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стендів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відповідною</w:t>
            </w:r>
            <w:proofErr w:type="spellEnd"/>
            <w:r>
              <w:rPr>
                <w:lang w:val="ru-RU"/>
              </w:rPr>
              <w:t xml:space="preserve"> тематикою.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F1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>
              <w:rPr>
                <w:lang w:val="ru-RU"/>
              </w:rPr>
              <w:t>-вересень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3CE6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7DE20258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671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344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чергування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місцях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користування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їдальні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коридорі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роздягальні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шкільному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подвір`ї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тощо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39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B3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5AE506AE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5A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F37F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Перевірка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приміщень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школи</w:t>
            </w:r>
            <w:proofErr w:type="spellEnd"/>
            <w:r>
              <w:rPr>
                <w:lang w:val="ru-RU"/>
              </w:rPr>
              <w:t xml:space="preserve"> з метою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потенційно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можуть</w:t>
            </w:r>
            <w:proofErr w:type="spellEnd"/>
            <w:r>
              <w:rPr>
                <w:lang w:val="ru-RU"/>
              </w:rPr>
              <w:t xml:space="preserve"> бути </w:t>
            </w:r>
            <w:proofErr w:type="spellStart"/>
            <w:r>
              <w:rPr>
                <w:lang w:val="ru-RU"/>
              </w:rPr>
              <w:t>небезпечними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сприятливими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вчинення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F3D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CC2F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7FD7C56E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8B9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02F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профілактики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розглядати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нарадах</w:t>
            </w:r>
            <w:proofErr w:type="spellEnd"/>
            <w:r>
              <w:rPr>
                <w:lang w:val="ru-RU"/>
              </w:rPr>
              <w:t xml:space="preserve"> при </w:t>
            </w:r>
            <w:proofErr w:type="spellStart"/>
            <w:r>
              <w:rPr>
                <w:lang w:val="ru-RU"/>
              </w:rPr>
              <w:t>директорові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FC9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FB25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9C3759A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B11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599F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профілактики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розглядати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батьківських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зборах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FC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1C9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685BAFB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6A8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056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Ознайомлювати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оновленням</w:t>
            </w:r>
            <w:proofErr w:type="spellEnd"/>
            <w:r>
              <w:rPr>
                <w:lang w:val="ru-RU"/>
              </w:rPr>
              <w:t xml:space="preserve"> нормативно-</w:t>
            </w:r>
            <w:proofErr w:type="spellStart"/>
            <w:r>
              <w:rPr>
                <w:lang w:val="ru-RU"/>
              </w:rPr>
              <w:t>правової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відносно</w:t>
            </w:r>
            <w:proofErr w:type="spellEnd"/>
            <w:r>
              <w:rPr>
                <w:lang w:val="ru-RU"/>
              </w:rPr>
              <w:t xml:space="preserve"> та за </w:t>
            </w:r>
            <w:proofErr w:type="spellStart"/>
            <w:r>
              <w:rPr>
                <w:lang w:val="ru-RU"/>
              </w:rPr>
              <w:t>участю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, порядку </w:t>
            </w:r>
            <w:proofErr w:type="spellStart"/>
            <w:r>
              <w:rPr>
                <w:lang w:val="ru-RU"/>
              </w:rPr>
              <w:t>дій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жорстокого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поводження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дітьми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загрози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вчинення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CE6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C3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9FE93BE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937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7824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Залучати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ків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підвищення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кваліфікації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профілактики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цькування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закладі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9A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FDE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6BED3E1F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24D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Діагностичний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етап</w:t>
            </w:r>
            <w:proofErr w:type="spellEnd"/>
          </w:p>
          <w:p w14:paraId="1DD7693E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500020" w14:paraId="1833F824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9D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44C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інструментарію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діагностування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рівня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напруження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тривожності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учнівських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колективах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40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щоквартально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D46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6FBB820F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B29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9293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Банк </w:t>
            </w:r>
            <w:proofErr w:type="spellStart"/>
            <w:r>
              <w:rPr>
                <w:lang w:val="ru-RU"/>
              </w:rPr>
              <w:t>даних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групи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ризику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BA3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FC7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41F50B26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635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35D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Діагностування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рівня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напруження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тривожності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учнівських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колективах</w:t>
            </w:r>
            <w:proofErr w:type="spellEnd"/>
            <w:r>
              <w:rPr>
                <w:lang w:val="ru-RU"/>
              </w:rPr>
              <w:t>:</w:t>
            </w:r>
          </w:p>
          <w:p w14:paraId="18FA34E6" w14:textId="77777777" w:rsidR="00500020" w:rsidRDefault="00500020" w:rsidP="00B92779">
            <w:pPr>
              <w:pStyle w:val="a4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Спостереження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міжособистісною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поведінкою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здобувачів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;</w:t>
            </w:r>
          </w:p>
          <w:p w14:paraId="51CC146D" w14:textId="77777777" w:rsidR="00500020" w:rsidRDefault="00500020" w:rsidP="00B92779">
            <w:pPr>
              <w:pStyle w:val="a4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Опитування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анкетування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процесу</w:t>
            </w:r>
            <w:proofErr w:type="spellEnd"/>
            <w:r>
              <w:rPr>
                <w:lang w:val="ru-RU"/>
              </w:rPr>
              <w:t>;</w:t>
            </w:r>
          </w:p>
          <w:p w14:paraId="1D386E45" w14:textId="77777777" w:rsidR="00500020" w:rsidRDefault="00500020" w:rsidP="00B92779">
            <w:pPr>
              <w:pStyle w:val="a4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Психологічні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діагностики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мікроклімату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згуртованості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класних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колективів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емоційних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>;</w:t>
            </w:r>
          </w:p>
          <w:p w14:paraId="18EB0A49" w14:textId="77777777" w:rsidR="00500020" w:rsidRDefault="00500020" w:rsidP="00B92779">
            <w:pPr>
              <w:pStyle w:val="a4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Соціальне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референтних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відторгнених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колективах</w:t>
            </w:r>
            <w:proofErr w:type="spellEnd"/>
            <w:r>
              <w:rPr>
                <w:lang w:val="ru-RU"/>
              </w:rPr>
              <w:t>;</w:t>
            </w:r>
          </w:p>
          <w:p w14:paraId="0BF6555C" w14:textId="77777777" w:rsidR="00500020" w:rsidRDefault="00500020" w:rsidP="00B92779">
            <w:pPr>
              <w:pStyle w:val="a4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тривоги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депересії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EC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0A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7F799E7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8386" w14:textId="77777777" w:rsidR="00500020" w:rsidRDefault="0050002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Просвітницький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напрям</w:t>
            </w:r>
            <w:proofErr w:type="spellEnd"/>
          </w:p>
        </w:tc>
      </w:tr>
      <w:tr w:rsidR="00500020" w14:paraId="46CDF56E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EDE4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Інформаційно-профілактичні</w:t>
            </w:r>
            <w:proofErr w:type="spellEnd"/>
            <w:r>
              <w:rPr>
                <w:b/>
                <w:i/>
                <w:lang w:val="ru-RU"/>
              </w:rPr>
              <w:t xml:space="preserve"> заходи</w:t>
            </w:r>
          </w:p>
        </w:tc>
      </w:tr>
      <w:tr w:rsidR="00500020" w14:paraId="7EAEA78D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03D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7DA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Ознайомлення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процесу</w:t>
            </w:r>
            <w:proofErr w:type="spellEnd"/>
            <w:r>
              <w:rPr>
                <w:lang w:val="ru-RU"/>
              </w:rPr>
              <w:t xml:space="preserve"> з чат-ботом «</w:t>
            </w:r>
            <w:proofErr w:type="spellStart"/>
            <w:r>
              <w:rPr>
                <w:lang w:val="ru-RU"/>
              </w:rPr>
              <w:t>Кіберпес</w:t>
            </w:r>
            <w:proofErr w:type="spellEnd"/>
            <w:r>
              <w:rPr>
                <w:lang w:val="ru-RU"/>
              </w:rPr>
              <w:t xml:space="preserve">» для </w:t>
            </w:r>
            <w:proofErr w:type="spellStart"/>
            <w:r>
              <w:rPr>
                <w:lang w:val="ru-RU"/>
              </w:rPr>
              <w:t>боротьби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кібербулінгом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B0E" w14:textId="77777777" w:rsidR="00500020" w:rsidRDefault="005000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Вересень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F2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D2912AD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B01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5BB" w14:textId="5F60ABEF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Тренінг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proofErr w:type="gramStart"/>
            <w:r>
              <w:rPr>
                <w:lang w:val="ru-RU"/>
              </w:rPr>
              <w:t>учнів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5</w:t>
            </w:r>
            <w:proofErr w:type="gramEnd"/>
            <w:r>
              <w:rPr>
                <w:lang w:val="ru-RU"/>
              </w:rPr>
              <w:t>-</w:t>
            </w:r>
            <w:r>
              <w:rPr>
                <w:lang w:val="ru-RU"/>
              </w:rPr>
              <w:t xml:space="preserve">9 </w:t>
            </w:r>
            <w:r>
              <w:rPr>
                <w:lang w:val="ru-RU"/>
              </w:rPr>
              <w:t xml:space="preserve">х </w:t>
            </w:r>
            <w:proofErr w:type="spellStart"/>
            <w:r>
              <w:rPr>
                <w:lang w:val="ru-RU"/>
              </w:rPr>
              <w:t>класів</w:t>
            </w:r>
            <w:proofErr w:type="spellEnd"/>
            <w:r>
              <w:rPr>
                <w:lang w:val="ru-RU"/>
              </w:rPr>
              <w:t xml:space="preserve"> «Як не стати </w:t>
            </w:r>
            <w:proofErr w:type="spellStart"/>
            <w:r>
              <w:rPr>
                <w:lang w:val="ru-RU"/>
              </w:rPr>
              <w:t>учасником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>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AB8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6DE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34EA90BD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AB2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BF4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Виступ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самоврядування</w:t>
            </w:r>
            <w:proofErr w:type="spellEnd"/>
            <w:r>
              <w:rPr>
                <w:lang w:val="ru-RU"/>
              </w:rPr>
              <w:t xml:space="preserve"> «Як правильно </w:t>
            </w:r>
            <w:proofErr w:type="spellStart"/>
            <w:r>
              <w:rPr>
                <w:lang w:val="ru-RU"/>
              </w:rPr>
              <w:t>дружити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BFCF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EE4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BE914BD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952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2D48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безкоштовного</w:t>
            </w:r>
            <w:proofErr w:type="spellEnd"/>
            <w:r>
              <w:rPr>
                <w:lang w:val="ru-RU"/>
              </w:rPr>
              <w:t xml:space="preserve"> курсу «</w:t>
            </w:r>
            <w:proofErr w:type="spellStart"/>
            <w:r>
              <w:rPr>
                <w:lang w:val="ru-RU"/>
              </w:rPr>
              <w:t>Недискримінаційний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підхід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навчанні</w:t>
            </w:r>
            <w:proofErr w:type="spellEnd"/>
            <w:r>
              <w:rPr>
                <w:lang w:val="ru-RU"/>
              </w:rPr>
              <w:t xml:space="preserve">» на </w:t>
            </w:r>
            <w:proofErr w:type="spellStart"/>
            <w:r>
              <w:rPr>
                <w:lang w:val="ru-RU"/>
              </w:rPr>
              <w:t>сайті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EdEra</w:t>
            </w:r>
            <w:proofErr w:type="spellEnd"/>
            <w:r>
              <w:rPr>
                <w:lang w:val="ru-RU"/>
              </w:rPr>
              <w:t>, «</w:t>
            </w:r>
            <w:proofErr w:type="spellStart"/>
            <w:r>
              <w:rPr>
                <w:lang w:val="ru-RU"/>
              </w:rPr>
              <w:t>Протидія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попередження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 у закладах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>» (</w:t>
            </w:r>
            <w:proofErr w:type="spellStart"/>
            <w:r>
              <w:rPr>
                <w:lang w:val="ru-RU"/>
              </w:rPr>
              <w:t>освітня</w:t>
            </w:r>
            <w:proofErr w:type="spellEnd"/>
            <w:r>
              <w:rPr>
                <w:lang w:val="ru-RU"/>
              </w:rPr>
              <w:t xml:space="preserve"> платформа «</w:t>
            </w:r>
            <w:r>
              <w:t>PROMETHEUS</w:t>
            </w:r>
            <w:r>
              <w:rPr>
                <w:lang w:val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95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630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32DE7CD7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F88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E914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Круглий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стіл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батьків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Поговоримо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булінг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кібербулінг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17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4E2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BF2D1FF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CAC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C0C8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Тренінг</w:t>
            </w:r>
            <w:proofErr w:type="spellEnd"/>
            <w:r>
              <w:rPr>
                <w:lang w:val="ru-RU"/>
              </w:rPr>
              <w:t xml:space="preserve"> «Як </w:t>
            </w:r>
            <w:proofErr w:type="spellStart"/>
            <w:r>
              <w:rPr>
                <w:lang w:val="ru-RU"/>
              </w:rPr>
              <w:t>навчити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поведінки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інтернеті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1B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8DE2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E0A0FC3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4A3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D241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Круглий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стіл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Безпечна</w:t>
            </w:r>
            <w:proofErr w:type="spellEnd"/>
            <w:r>
              <w:rPr>
                <w:lang w:val="ru-RU"/>
              </w:rPr>
              <w:t xml:space="preserve"> школа. Маски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D49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70F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9B0C173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FFE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56EF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Робота </w:t>
            </w:r>
            <w:proofErr w:type="spellStart"/>
            <w:r>
              <w:rPr>
                <w:lang w:val="ru-RU"/>
              </w:rPr>
              <w:t>консультпункту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Скринька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довіри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E97E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4903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661B96EC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596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6CC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відвертого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спілкування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участю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поліції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58A4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5ED4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549DD21A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682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CD9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відвертого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спілкування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участю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служби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1F95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6D4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AF6C8E6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2F3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D683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моніторингу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безпечності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комфортноті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816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DC30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0B953EA7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084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144D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Всеукраїнська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акція</w:t>
            </w:r>
            <w:proofErr w:type="spellEnd"/>
            <w:r>
              <w:rPr>
                <w:lang w:val="ru-RU"/>
              </w:rPr>
              <w:t xml:space="preserve"> «16 </w:t>
            </w:r>
            <w:proofErr w:type="spellStart"/>
            <w:r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A79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FF4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0ED4F0D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E91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FD5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Перегляди та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відеоматеріалів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протидії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розміщених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сайті</w:t>
            </w:r>
            <w:proofErr w:type="spellEnd"/>
            <w:r>
              <w:rPr>
                <w:lang w:val="ru-RU"/>
              </w:rPr>
              <w:t xml:space="preserve"> МОН </w:t>
            </w:r>
            <w:hyperlink r:id="rId5" w:history="1">
              <w:r>
                <w:rPr>
                  <w:rStyle w:val="a3"/>
                  <w:lang w:val="ru-RU"/>
                </w:rPr>
                <w:t>https://mon.gov.ua/ua/osvita/zagalna-serednya-osvita/protidiya-bulingu/korisni-posilannya-shodo-temi-antibulingu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B4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AFEF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1A494FDC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5680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Години</w:t>
            </w:r>
            <w:proofErr w:type="spellEnd"/>
            <w:r>
              <w:rPr>
                <w:b/>
                <w:i/>
                <w:lang w:val="ru-RU"/>
              </w:rPr>
              <w:t xml:space="preserve"> психолога</w:t>
            </w:r>
          </w:p>
        </w:tc>
      </w:tr>
      <w:tr w:rsidR="00500020" w14:paraId="53BA0889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8DB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8A4B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Година </w:t>
            </w:r>
            <w:proofErr w:type="spellStart"/>
            <w:r>
              <w:rPr>
                <w:lang w:val="ru-RU"/>
              </w:rPr>
              <w:t>спілкування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Агресія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прояв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5D0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4A9" w14:textId="77777777" w:rsidR="00500020" w:rsidRDefault="005000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Психолог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1F03011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466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4B8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Бесіда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Конфлікт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наслідки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49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8EC" w14:textId="77777777" w:rsidR="00500020" w:rsidRDefault="00500020">
            <w:pPr>
              <w:jc w:val="center"/>
            </w:pPr>
            <w:r>
              <w:rPr>
                <w:lang w:val="ru-RU"/>
              </w:rPr>
              <w:t xml:space="preserve">Психолог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35B38A55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6D9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EEC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 «Я та </w:t>
            </w: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77F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567" w14:textId="77777777" w:rsidR="00500020" w:rsidRDefault="00500020">
            <w:pPr>
              <w:jc w:val="center"/>
            </w:pPr>
            <w:r>
              <w:rPr>
                <w:lang w:val="ru-RU"/>
              </w:rPr>
              <w:t xml:space="preserve">Психолог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71608EE1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785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E95" w14:textId="77777777" w:rsidR="00500020" w:rsidRDefault="005000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Година </w:t>
            </w:r>
            <w:proofErr w:type="spellStart"/>
            <w:r>
              <w:rPr>
                <w:lang w:val="ru-RU"/>
              </w:rPr>
              <w:t>спілкування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Кібербулінг</w:t>
            </w:r>
            <w:proofErr w:type="spellEnd"/>
            <w:r>
              <w:rPr>
                <w:lang w:val="ru-RU"/>
              </w:rPr>
              <w:t xml:space="preserve"> як проблема </w:t>
            </w:r>
            <w:proofErr w:type="spellStart"/>
            <w:r>
              <w:rPr>
                <w:lang w:val="ru-RU"/>
              </w:rPr>
              <w:t>порушення</w:t>
            </w:r>
            <w:proofErr w:type="spellEnd"/>
            <w:r>
              <w:rPr>
                <w:lang w:val="ru-RU"/>
              </w:rPr>
              <w:t xml:space="preserve"> прав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CF1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9406" w14:textId="77777777" w:rsidR="00500020" w:rsidRDefault="00500020">
            <w:pPr>
              <w:jc w:val="center"/>
            </w:pPr>
            <w:r>
              <w:rPr>
                <w:lang w:val="ru-RU"/>
              </w:rPr>
              <w:t xml:space="preserve">Психолог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3A480F45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2BD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E006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Тренінг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Безпечний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інтернет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4F8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02D" w14:textId="77777777" w:rsidR="00500020" w:rsidRDefault="00500020">
            <w:pPr>
              <w:jc w:val="center"/>
            </w:pPr>
            <w:r>
              <w:rPr>
                <w:lang w:val="ru-RU"/>
              </w:rPr>
              <w:t xml:space="preserve">Психолог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2ED61A04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C8E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00B7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Батьківський</w:t>
            </w:r>
            <w:proofErr w:type="spellEnd"/>
            <w:r>
              <w:rPr>
                <w:lang w:val="ru-RU"/>
              </w:rPr>
              <w:t xml:space="preserve"> всеобуч «</w:t>
            </w:r>
            <w:proofErr w:type="spellStart"/>
            <w:r>
              <w:rPr>
                <w:lang w:val="ru-RU"/>
              </w:rPr>
              <w:t>Агресивна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поведінка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підлітків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батьківський</w:t>
            </w:r>
            <w:proofErr w:type="spellEnd"/>
            <w:r>
              <w:rPr>
                <w:lang w:val="ru-RU"/>
              </w:rPr>
              <w:t xml:space="preserve"> авторитет»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5382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72B4" w14:textId="17377309" w:rsidR="00500020" w:rsidRPr="00500020" w:rsidRDefault="005000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500020" w14:paraId="3C052299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EE3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C697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Розроблення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пам`ятки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Маркери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4674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A170" w14:textId="50CA258D" w:rsidR="00500020" w:rsidRPr="00500020" w:rsidRDefault="005000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500020" w14:paraId="7E640025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A6A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E64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порад</w:t>
            </w:r>
            <w:proofErr w:type="spellEnd"/>
            <w:r>
              <w:rPr>
                <w:lang w:val="ru-RU"/>
              </w:rPr>
              <w:t xml:space="preserve"> «Як </w:t>
            </w:r>
            <w:proofErr w:type="spellStart"/>
            <w:r>
              <w:rPr>
                <w:lang w:val="ru-RU"/>
              </w:rPr>
              <w:t>допомомогти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упоратися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булінгом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298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DB0B" w14:textId="7FAEBA64" w:rsidR="00500020" w:rsidRPr="00500020" w:rsidRDefault="005000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500020" w14:paraId="43191E7A" w14:textId="77777777" w:rsidTr="00500020">
        <w:tc>
          <w:tcPr>
            <w:tcW w:w="1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2C3" w14:textId="77777777" w:rsidR="00500020" w:rsidRDefault="00500020">
            <w:pPr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Вторинна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профілактика</w:t>
            </w:r>
            <w:proofErr w:type="spellEnd"/>
          </w:p>
        </w:tc>
      </w:tr>
      <w:tr w:rsidR="00500020" w14:paraId="62858FD8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DC8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74DE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Розгляд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випадки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булінгу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3FDD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EB9B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  <w:tr w:rsidR="00500020" w14:paraId="4E49905A" w14:textId="77777777" w:rsidTr="005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8F2" w14:textId="77777777" w:rsidR="00500020" w:rsidRDefault="00500020" w:rsidP="00B92779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FD5" w14:textId="77777777" w:rsidR="00500020" w:rsidRDefault="0050002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Сеанси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медіації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примирення</w:t>
            </w:r>
            <w:proofErr w:type="spellEnd"/>
            <w:r>
              <w:rPr>
                <w:lang w:val="ru-RU"/>
              </w:rPr>
              <w:t>) (</w:t>
            </w:r>
            <w:proofErr w:type="spellStart"/>
            <w:r>
              <w:rPr>
                <w:lang w:val="ru-RU"/>
              </w:rPr>
              <w:t>використовуючи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відеоматеріали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розміщені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сайті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МОН )</w:t>
            </w:r>
            <w:proofErr w:type="gramEnd"/>
            <w:r>
              <w:rPr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lang w:val="ru-RU"/>
                </w:rPr>
                <w:t>https://www.youtube.com/watch?v=IH3Ua_EmroU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901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упродовж</w:t>
            </w:r>
            <w:proofErr w:type="spellEnd"/>
            <w:r>
              <w:rPr>
                <w:lang w:val="ru-RU"/>
              </w:rPr>
              <w:t xml:space="preserve"> року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10C" w14:textId="77777777" w:rsidR="00500020" w:rsidRDefault="0050002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Адміністрація</w:t>
            </w:r>
            <w:proofErr w:type="spellEnd"/>
            <w:r>
              <w:rPr>
                <w:lang w:val="ru-RU"/>
              </w:rPr>
              <w:t xml:space="preserve"> закладу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</w:p>
        </w:tc>
      </w:tr>
    </w:tbl>
    <w:p w14:paraId="2AC7821C" w14:textId="77777777" w:rsidR="00555A14" w:rsidRDefault="00555A14"/>
    <w:sectPr w:rsidR="00555A14" w:rsidSect="0050002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2EF5"/>
    <w:multiLevelType w:val="hybridMultilevel"/>
    <w:tmpl w:val="861A1D1A"/>
    <w:lvl w:ilvl="0" w:tplc="59D8094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9C5"/>
    <w:multiLevelType w:val="hybridMultilevel"/>
    <w:tmpl w:val="881615A6"/>
    <w:lvl w:ilvl="0" w:tplc="3E9E8D8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D04"/>
    <w:multiLevelType w:val="hybridMultilevel"/>
    <w:tmpl w:val="861A1D1A"/>
    <w:lvl w:ilvl="0" w:tplc="59D8094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50D2"/>
    <w:multiLevelType w:val="hybridMultilevel"/>
    <w:tmpl w:val="A934B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903E2"/>
    <w:multiLevelType w:val="hybridMultilevel"/>
    <w:tmpl w:val="34087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419C"/>
    <w:multiLevelType w:val="hybridMultilevel"/>
    <w:tmpl w:val="861A1D1A"/>
    <w:lvl w:ilvl="0" w:tplc="59D8094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20"/>
    <w:rsid w:val="00500020"/>
    <w:rsid w:val="005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205"/>
  <w15:chartTrackingRefBased/>
  <w15:docId w15:val="{37B9A831-513F-40C4-8DDD-30DCC68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002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00020"/>
    <w:pPr>
      <w:ind w:left="720"/>
      <w:contextualSpacing/>
    </w:pPr>
  </w:style>
  <w:style w:type="table" w:styleId="a5">
    <w:name w:val="Table Grid"/>
    <w:basedOn w:val="a1"/>
    <w:uiPriority w:val="39"/>
    <w:rsid w:val="0050002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3Ua_EmroU" TargetMode="External"/><Relationship Id="rId5" Type="http://schemas.openxmlformats.org/officeDocument/2006/relationships/hyperlink" Target="https://mon.gov.ua/ua/osvita/zagalna-serednya-osvita/protidiya-bulingu/korisni-posilannya-shodo-temi-antibulin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4582</Words>
  <Characters>2613</Characters>
  <Application>Microsoft Office Word</Application>
  <DocSecurity>0</DocSecurity>
  <Lines>21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1</cp:revision>
  <dcterms:created xsi:type="dcterms:W3CDTF">2024-03-18T15:29:00Z</dcterms:created>
  <dcterms:modified xsi:type="dcterms:W3CDTF">2024-03-18T15:37:00Z</dcterms:modified>
</cp:coreProperties>
</file>