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404" w14:textId="77777777" w:rsidR="00003ADB" w:rsidRDefault="00003ADB">
      <w:pPr>
        <w:rPr>
          <w:rFonts w:ascii="Arial" w:hAnsi="Arial" w:cs="Arial"/>
          <w:color w:val="212121"/>
          <w:sz w:val="20"/>
          <w:szCs w:val="20"/>
        </w:rPr>
      </w:pPr>
    </w:p>
    <w:p w14:paraId="17653F0C" w14:textId="77777777" w:rsidR="00003ADB" w:rsidRPr="00003ADB" w:rsidRDefault="00003ADB" w:rsidP="00003ADB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>М</w:t>
      </w:r>
      <w:r w:rsidRPr="00003ADB">
        <w:rPr>
          <w:rFonts w:ascii="Times New Roman" w:hAnsi="Times New Roman" w:cs="Times New Roman"/>
          <w:b/>
          <w:color w:val="212121"/>
          <w:sz w:val="28"/>
          <w:szCs w:val="28"/>
        </w:rPr>
        <w:t>атеріально-технічн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а</w:t>
      </w:r>
      <w:r w:rsidRPr="00003A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а</w:t>
      </w:r>
      <w:r w:rsidRPr="00003AD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гімназії</w:t>
      </w:r>
    </w:p>
    <w:p w14:paraId="223070EC" w14:textId="46DEC362" w:rsidR="00652536" w:rsidRDefault="00003ADB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>дне з найголовніших питань функціонування освітнього закладу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97237"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це</w:t>
      </w:r>
      <w:r w:rsidR="00997237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>міцнення матеріально-технічної бази. Від цього залежить і якісний навчально-виховний процес, здоров’я учнів та вчителів, санітарно-гігієнічний стан приміщень та дотримання правил техніки безпеки. З цією метою в навчальному закладі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щорічно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 xml:space="preserve"> проводяться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косметичні 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>ремонти класних кімнат,  санвузлів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 xml:space="preserve"> майстерні, спор</w:t>
      </w:r>
      <w:r>
        <w:rPr>
          <w:rFonts w:ascii="Times New Roman" w:hAnsi="Times New Roman" w:cs="Times New Roman"/>
          <w:color w:val="212121"/>
          <w:sz w:val="28"/>
          <w:szCs w:val="28"/>
        </w:rPr>
        <w:t>тивної кімнати</w:t>
      </w:r>
      <w:r w:rsidRPr="00003ADB">
        <w:rPr>
          <w:rFonts w:ascii="Times New Roman" w:hAnsi="Times New Roman" w:cs="Times New Roman"/>
          <w:color w:val="212121"/>
          <w:sz w:val="28"/>
          <w:szCs w:val="28"/>
        </w:rPr>
        <w:t xml:space="preserve"> і інших приміщень.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14:paraId="3768E51A" w14:textId="1E56AF84" w:rsidR="0075702D" w:rsidRDefault="0075702D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Класні кімнати обладнані новими меблями, які відповідають віковим особливостям, в тому числі одномісними партами для початкових класів. Для забезпечення навчально-виховного процесу в класних кімнатах встановлено та використовується: плазмовий телевізор, ноутбуки – 5 шт.,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ламінатор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>, проектор, принтер, музикальний центр. Комп</w:t>
      </w:r>
      <w:r w:rsidRPr="0075702D">
        <w:rPr>
          <w:rFonts w:ascii="Times New Roman" w:hAnsi="Times New Roman" w:cs="Times New Roman"/>
          <w:color w:val="21212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ютерний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клас обладнано ком</w:t>
      </w:r>
      <w:r w:rsidR="00997237">
        <w:rPr>
          <w:rFonts w:ascii="Times New Roman" w:hAnsi="Times New Roman" w:cs="Times New Roman"/>
          <w:color w:val="212121"/>
          <w:sz w:val="28"/>
          <w:szCs w:val="28"/>
        </w:rPr>
        <w:t>п</w:t>
      </w:r>
      <w:r w:rsidRPr="0075702D">
        <w:rPr>
          <w:rFonts w:ascii="Times New Roman" w:hAnsi="Times New Roman" w:cs="Times New Roman"/>
          <w:color w:val="21212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ютерами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– 5 шт. До навчального закладу підведено кабельний інтернет.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Wi</w:t>
      </w:r>
      <w:r w:rsidRPr="0075702D">
        <w:rPr>
          <w:rFonts w:ascii="Times New Roman" w:hAnsi="Times New Roman" w:cs="Times New Roman"/>
          <w:color w:val="21212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мережа доступна по всій території закладу.</w:t>
      </w:r>
    </w:p>
    <w:p w14:paraId="4E29E857" w14:textId="77777777" w:rsidR="00593A83" w:rsidRDefault="00593A83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Спортивна кімната забезпечена інвентарем частково.</w:t>
      </w:r>
    </w:p>
    <w:p w14:paraId="38C33FE7" w14:textId="77777777" w:rsidR="00593A83" w:rsidRDefault="00593A83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Працює їдальня, де організовано гаряче харчування (обід) для учнів гімназії. Їдальня забезпечена меблями повністю, а для кухні потрібно придбати необхідне обладнання.</w:t>
      </w:r>
    </w:p>
    <w:p w14:paraId="357742C8" w14:textId="77777777" w:rsidR="0075702D" w:rsidRDefault="0075702D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Працюють</w:t>
      </w:r>
      <w:r w:rsidR="00593A83">
        <w:rPr>
          <w:rFonts w:ascii="Times New Roman" w:hAnsi="Times New Roman" w:cs="Times New Roman"/>
          <w:color w:val="212121"/>
          <w:sz w:val="28"/>
          <w:szCs w:val="28"/>
        </w:rPr>
        <w:t xml:space="preserve"> внутрішні шкільні туалети.</w:t>
      </w:r>
    </w:p>
    <w:p w14:paraId="1745AC2F" w14:textId="241BAC29" w:rsidR="00003ADB" w:rsidRPr="00997237" w:rsidRDefault="00593A83" w:rsidP="00997237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Опалення гімназії пічне. Печі потребують капітального ремонту. Тому з метою покращення матеріально-технічної бази та умов перебування у приміщенні навчального закладу</w:t>
      </w:r>
      <w:r w:rsidR="008606D0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планується заміна пічного опалення на більш раціональне.</w:t>
      </w:r>
    </w:p>
    <w:sectPr w:rsidR="00003ADB" w:rsidRPr="0099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6"/>
    <w:rsid w:val="00003ADB"/>
    <w:rsid w:val="00593A83"/>
    <w:rsid w:val="00652536"/>
    <w:rsid w:val="00692457"/>
    <w:rsid w:val="0075702D"/>
    <w:rsid w:val="008606D0"/>
    <w:rsid w:val="009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3F00"/>
  <w15:chartTrackingRefBased/>
  <w15:docId w15:val="{3CB4CDAE-871A-421E-A9F9-FA608B7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 Дійчук</cp:lastModifiedBy>
  <cp:revision>3</cp:revision>
  <dcterms:created xsi:type="dcterms:W3CDTF">2021-03-28T10:45:00Z</dcterms:created>
  <dcterms:modified xsi:type="dcterms:W3CDTF">2021-07-19T08:36:00Z</dcterms:modified>
</cp:coreProperties>
</file>