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 w:rsidRPr="005A0DD5">
        <w:rPr>
          <w:rFonts w:ascii="Times New Roman" w:eastAsia="Times New Roman" w:hAnsi="Times New Roman" w:cs="Times New Roman"/>
          <w:sz w:val="24"/>
          <w:szCs w:val="24"/>
        </w:rPr>
        <w:t>Експлуатуючи нагрівальні прилади, слід пам’ятати про те, що вони можуть стати причиною пожежі. Щоб запобігти небезпечних перегрівань, не можна встановлювати електрокаміни ближче 0,5 м від стін та меблів. Крім того при роботі і зберіганні електрокаміна на його поверхні накопичується пил, який може спалахнути. Необхідно протирати камін від пилу м’якою ганчіркою.</w:t>
      </w:r>
    </w:p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 w:rsidRPr="005A0DD5">
        <w:rPr>
          <w:rFonts w:ascii="Times New Roman" w:eastAsia="Times New Roman" w:hAnsi="Times New Roman" w:cs="Times New Roman"/>
          <w:sz w:val="24"/>
          <w:szCs w:val="24"/>
        </w:rPr>
        <w:t xml:space="preserve">Крім того, при користуванні </w:t>
      </w:r>
      <w:proofErr w:type="spellStart"/>
      <w:r w:rsidRPr="005A0DD5">
        <w:rPr>
          <w:rFonts w:ascii="Times New Roman" w:eastAsia="Times New Roman" w:hAnsi="Times New Roman" w:cs="Times New Roman"/>
          <w:sz w:val="24"/>
          <w:szCs w:val="24"/>
        </w:rPr>
        <w:t>електроопалювальними</w:t>
      </w:r>
      <w:proofErr w:type="spellEnd"/>
      <w:r w:rsidRPr="005A0DD5">
        <w:rPr>
          <w:rFonts w:ascii="Times New Roman" w:eastAsia="Times New Roman" w:hAnsi="Times New Roman" w:cs="Times New Roman"/>
          <w:sz w:val="24"/>
          <w:szCs w:val="24"/>
        </w:rPr>
        <w:t xml:space="preserve"> приладами слід дотримуватись наступних правил безпеки:</w:t>
      </w:r>
    </w:p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0DD5">
        <w:rPr>
          <w:rFonts w:ascii="Times New Roman" w:eastAsia="Times New Roman" w:hAnsi="Times New Roman" w:cs="Times New Roman"/>
          <w:sz w:val="24"/>
          <w:szCs w:val="24"/>
        </w:rPr>
        <w:t>   Користуйся тільки справними електроприладами.</w:t>
      </w:r>
    </w:p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0DD5">
        <w:rPr>
          <w:rFonts w:ascii="Times New Roman" w:eastAsia="Times New Roman" w:hAnsi="Times New Roman" w:cs="Times New Roman"/>
          <w:sz w:val="24"/>
          <w:szCs w:val="24"/>
        </w:rPr>
        <w:t>   Не вмикай одночасно великої кількості електроприладів. Від цього перегріваються проводи і може виникнути пожежа.</w:t>
      </w:r>
    </w:p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0DD5">
        <w:rPr>
          <w:rFonts w:ascii="Times New Roman" w:eastAsia="Times New Roman" w:hAnsi="Times New Roman" w:cs="Times New Roman"/>
          <w:sz w:val="24"/>
          <w:szCs w:val="24"/>
        </w:rPr>
        <w:t>   Не залишай електроприлади на тривалий час без нагляду.</w:t>
      </w:r>
    </w:p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 w:rsidRPr="005A0D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A0DD5">
        <w:rPr>
          <w:rFonts w:ascii="Times New Roman" w:eastAsia="Times New Roman" w:hAnsi="Times New Roman" w:cs="Times New Roman"/>
          <w:sz w:val="24"/>
          <w:szCs w:val="24"/>
        </w:rPr>
        <w:t>   Праски та інші електронагрівальні прилади став на вогнетривкі керамічні, металеві, кам’яні підставки.</w:t>
      </w:r>
    </w:p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 w:rsidRPr="005A0D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A0DD5">
        <w:rPr>
          <w:rFonts w:ascii="Times New Roman" w:eastAsia="Times New Roman" w:hAnsi="Times New Roman" w:cs="Times New Roman"/>
          <w:sz w:val="24"/>
          <w:szCs w:val="24"/>
        </w:rPr>
        <w:t xml:space="preserve">   Не можна вмикати електрокаміни та </w:t>
      </w:r>
      <w:proofErr w:type="spellStart"/>
      <w:r w:rsidRPr="005A0DD5">
        <w:rPr>
          <w:rFonts w:ascii="Times New Roman" w:eastAsia="Times New Roman" w:hAnsi="Times New Roman" w:cs="Times New Roman"/>
          <w:sz w:val="24"/>
          <w:szCs w:val="24"/>
        </w:rPr>
        <w:t>електроконвектори</w:t>
      </w:r>
      <w:proofErr w:type="spellEnd"/>
      <w:r w:rsidRPr="005A0DD5">
        <w:rPr>
          <w:rFonts w:ascii="Times New Roman" w:eastAsia="Times New Roman" w:hAnsi="Times New Roman" w:cs="Times New Roman"/>
          <w:sz w:val="24"/>
          <w:szCs w:val="24"/>
        </w:rPr>
        <w:t xml:space="preserve"> в приміщеннях, де зберігаються горючі або легкозаймисті рідини і матеріали.</w:t>
      </w:r>
    </w:p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A0DD5">
        <w:rPr>
          <w:rFonts w:ascii="Times New Roman" w:eastAsia="Times New Roman" w:hAnsi="Times New Roman" w:cs="Times New Roman"/>
          <w:sz w:val="24"/>
          <w:szCs w:val="24"/>
        </w:rPr>
        <w:t xml:space="preserve">   Не можна накривати працюючі </w:t>
      </w:r>
      <w:proofErr w:type="spellStart"/>
      <w:r w:rsidRPr="005A0DD5">
        <w:rPr>
          <w:rFonts w:ascii="Times New Roman" w:eastAsia="Times New Roman" w:hAnsi="Times New Roman" w:cs="Times New Roman"/>
          <w:sz w:val="24"/>
          <w:szCs w:val="24"/>
        </w:rPr>
        <w:t>електрорадіатори</w:t>
      </w:r>
      <w:proofErr w:type="spellEnd"/>
      <w:r w:rsidRPr="005A0DD5">
        <w:rPr>
          <w:rFonts w:ascii="Times New Roman" w:eastAsia="Times New Roman" w:hAnsi="Times New Roman" w:cs="Times New Roman"/>
          <w:sz w:val="24"/>
          <w:szCs w:val="24"/>
        </w:rPr>
        <w:t xml:space="preserve"> білизною, папером тощо.</w:t>
      </w:r>
    </w:p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 w:rsidRPr="005A0D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A0DD5">
        <w:rPr>
          <w:rFonts w:ascii="Times New Roman" w:eastAsia="Times New Roman" w:hAnsi="Times New Roman" w:cs="Times New Roman"/>
          <w:sz w:val="24"/>
          <w:szCs w:val="24"/>
        </w:rPr>
        <w:t xml:space="preserve">   Небезпечно виготовляти саморобні нагрівальні прилади, особливо великої потужності, </w:t>
      </w:r>
      <w:proofErr w:type="gramStart"/>
      <w:r w:rsidRPr="005A0DD5">
        <w:rPr>
          <w:rFonts w:ascii="Times New Roman" w:eastAsia="Times New Roman" w:hAnsi="Times New Roman" w:cs="Times New Roman"/>
          <w:sz w:val="24"/>
          <w:szCs w:val="24"/>
        </w:rPr>
        <w:t>на яку</w:t>
      </w:r>
      <w:proofErr w:type="gramEnd"/>
      <w:r w:rsidRPr="005A0DD5">
        <w:rPr>
          <w:rFonts w:ascii="Times New Roman" w:eastAsia="Times New Roman" w:hAnsi="Times New Roman" w:cs="Times New Roman"/>
          <w:sz w:val="24"/>
          <w:szCs w:val="24"/>
        </w:rPr>
        <w:t xml:space="preserve"> звичайно не розрахована електромережа квартири чи будинку.</w:t>
      </w:r>
    </w:p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 w:rsidRPr="005A0D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A0DD5">
        <w:rPr>
          <w:rFonts w:ascii="Times New Roman" w:eastAsia="Times New Roman" w:hAnsi="Times New Roman" w:cs="Times New Roman"/>
          <w:sz w:val="24"/>
          <w:szCs w:val="24"/>
        </w:rPr>
        <w:t>   При порушенні електропроводки або оголенні електричного проводу, поломці електропилки або розетки не можна торкатися до оголених місць.</w:t>
      </w:r>
    </w:p>
    <w:p w:rsidR="005A0DD5" w:rsidRPr="005A0DD5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 w:rsidRPr="005A0D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A0DD5">
        <w:rPr>
          <w:rFonts w:ascii="Times New Roman" w:eastAsia="Times New Roman" w:hAnsi="Times New Roman" w:cs="Times New Roman"/>
          <w:sz w:val="24"/>
          <w:szCs w:val="24"/>
        </w:rPr>
        <w:t>   Не можна використовувати електричні прилади не за призначенням або користуватися ними, попередньо не ознайомившись з інструкцією.</w:t>
      </w:r>
    </w:p>
    <w:p w:rsidR="009126EF" w:rsidRPr="009126EF" w:rsidRDefault="005A0DD5" w:rsidP="005A0DD5">
      <w:pPr>
        <w:rPr>
          <w:rFonts w:ascii="Times New Roman" w:eastAsia="Times New Roman" w:hAnsi="Times New Roman" w:cs="Times New Roman"/>
          <w:sz w:val="24"/>
          <w:szCs w:val="24"/>
        </w:rPr>
      </w:pPr>
      <w:r w:rsidRPr="005A0D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A0DD5">
        <w:rPr>
          <w:rFonts w:ascii="Times New Roman" w:eastAsia="Times New Roman" w:hAnsi="Times New Roman" w:cs="Times New Roman"/>
          <w:sz w:val="24"/>
          <w:szCs w:val="24"/>
        </w:rPr>
        <w:t>   Забороняється тягнути за електричний шнур руками, тому що він може обірватися і вас вдарить струмом.</w:t>
      </w:r>
      <w:bookmarkStart w:id="0" w:name="_GoBack"/>
      <w:bookmarkEnd w:id="0"/>
    </w:p>
    <w:p w:rsidR="009126EF" w:rsidRDefault="00247FDA" w:rsidP="009126EF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Начальник</w:t>
      </w:r>
      <w:r w:rsidR="009126EF" w:rsidRPr="009126E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9126EF" w:rsidRPr="009126EF">
        <w:rPr>
          <w:rFonts w:ascii="Times New Roman" w:hAnsi="Times New Roman" w:cs="Times New Roman"/>
          <w:sz w:val="18"/>
          <w:szCs w:val="18"/>
          <w:lang w:val="ru-RU"/>
        </w:rPr>
        <w:t>Фастівського</w:t>
      </w:r>
      <w:proofErr w:type="spellEnd"/>
      <w:r w:rsidR="009126EF" w:rsidRPr="009126EF">
        <w:rPr>
          <w:rFonts w:ascii="Times New Roman" w:hAnsi="Times New Roman" w:cs="Times New Roman"/>
          <w:sz w:val="18"/>
          <w:szCs w:val="18"/>
          <w:lang w:val="ru-RU"/>
        </w:rPr>
        <w:t xml:space="preserve"> РС</w:t>
      </w:r>
    </w:p>
    <w:p w:rsidR="00302D1E" w:rsidRDefault="009126EF" w:rsidP="009126EF">
      <w:pPr>
        <w:spacing w:after="0" w:line="240" w:lineRule="auto"/>
        <w:ind w:left="5664"/>
        <w:rPr>
          <w:rFonts w:ascii="Times New Roman" w:hAnsi="Times New Roman" w:cs="Times New Roman"/>
          <w:sz w:val="18"/>
          <w:szCs w:val="18"/>
          <w:lang w:val="ru-RU"/>
        </w:rPr>
      </w:pPr>
      <w:r w:rsidRPr="009126EF">
        <w:rPr>
          <w:rFonts w:ascii="Times New Roman" w:hAnsi="Times New Roman" w:cs="Times New Roman"/>
          <w:sz w:val="18"/>
          <w:szCs w:val="18"/>
          <w:lang w:val="ru-RU"/>
        </w:rPr>
        <w:t xml:space="preserve"> ГУ ДСНС </w:t>
      </w:r>
      <w:proofErr w:type="spellStart"/>
      <w:r w:rsidRPr="009126EF">
        <w:rPr>
          <w:rFonts w:ascii="Times New Roman" w:hAnsi="Times New Roman" w:cs="Times New Roman"/>
          <w:sz w:val="18"/>
          <w:szCs w:val="18"/>
          <w:lang w:val="ru-RU"/>
        </w:rPr>
        <w:t>України</w:t>
      </w:r>
      <w:proofErr w:type="spellEnd"/>
      <w:r w:rsidRPr="009126EF">
        <w:rPr>
          <w:rFonts w:ascii="Times New Roman" w:hAnsi="Times New Roman" w:cs="Times New Roman"/>
          <w:sz w:val="18"/>
          <w:szCs w:val="18"/>
          <w:lang w:val="ru-RU"/>
        </w:rPr>
        <w:t xml:space="preserve"> у </w:t>
      </w:r>
      <w:proofErr w:type="spellStart"/>
      <w:r w:rsidRPr="009126EF">
        <w:rPr>
          <w:rFonts w:ascii="Times New Roman" w:hAnsi="Times New Roman" w:cs="Times New Roman"/>
          <w:sz w:val="18"/>
          <w:szCs w:val="18"/>
          <w:lang w:val="ru-RU"/>
        </w:rPr>
        <w:t>Київській</w:t>
      </w:r>
      <w:proofErr w:type="spellEnd"/>
      <w:r w:rsidRPr="009126E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Pr="009126EF">
        <w:rPr>
          <w:rFonts w:ascii="Times New Roman" w:hAnsi="Times New Roman" w:cs="Times New Roman"/>
          <w:sz w:val="18"/>
          <w:szCs w:val="18"/>
          <w:lang w:val="ru-RU"/>
        </w:rPr>
        <w:t>області</w:t>
      </w:r>
      <w:proofErr w:type="spellEnd"/>
      <w:r w:rsidR="00247FD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ru-RU"/>
        </w:rPr>
        <w:t>Олександр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КАЛЕНИЧЕНКО</w:t>
      </w:r>
    </w:p>
    <w:sectPr w:rsidR="00302D1E" w:rsidSect="009C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4693C"/>
    <w:multiLevelType w:val="multilevel"/>
    <w:tmpl w:val="CF84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7BD6"/>
    <w:rsid w:val="000034D9"/>
    <w:rsid w:val="00027F33"/>
    <w:rsid w:val="000722D9"/>
    <w:rsid w:val="00075E13"/>
    <w:rsid w:val="00081C11"/>
    <w:rsid w:val="00091769"/>
    <w:rsid w:val="000A12FE"/>
    <w:rsid w:val="000D23DC"/>
    <w:rsid w:val="000E0BF2"/>
    <w:rsid w:val="00113FB5"/>
    <w:rsid w:val="00117C4E"/>
    <w:rsid w:val="0017362F"/>
    <w:rsid w:val="001A4FF7"/>
    <w:rsid w:val="001C34BA"/>
    <w:rsid w:val="001E6F26"/>
    <w:rsid w:val="001E7163"/>
    <w:rsid w:val="001F5973"/>
    <w:rsid w:val="002377D0"/>
    <w:rsid w:val="00247D12"/>
    <w:rsid w:val="00247FDA"/>
    <w:rsid w:val="00277AB0"/>
    <w:rsid w:val="0029193B"/>
    <w:rsid w:val="002B09D8"/>
    <w:rsid w:val="002D3EAD"/>
    <w:rsid w:val="00302D1E"/>
    <w:rsid w:val="0031221F"/>
    <w:rsid w:val="00380D2C"/>
    <w:rsid w:val="00383047"/>
    <w:rsid w:val="0039664A"/>
    <w:rsid w:val="003A76AE"/>
    <w:rsid w:val="003A7C3F"/>
    <w:rsid w:val="003E562C"/>
    <w:rsid w:val="003F54EA"/>
    <w:rsid w:val="003F72E3"/>
    <w:rsid w:val="00422BAB"/>
    <w:rsid w:val="00436DBC"/>
    <w:rsid w:val="00457A44"/>
    <w:rsid w:val="004E36C4"/>
    <w:rsid w:val="00523726"/>
    <w:rsid w:val="00527D8D"/>
    <w:rsid w:val="00583BC1"/>
    <w:rsid w:val="005A0DD5"/>
    <w:rsid w:val="005C3C5C"/>
    <w:rsid w:val="005E14B4"/>
    <w:rsid w:val="006178A4"/>
    <w:rsid w:val="0066328C"/>
    <w:rsid w:val="00664587"/>
    <w:rsid w:val="006673C3"/>
    <w:rsid w:val="006877A2"/>
    <w:rsid w:val="006A4726"/>
    <w:rsid w:val="006D0CA6"/>
    <w:rsid w:val="006E047E"/>
    <w:rsid w:val="006E7473"/>
    <w:rsid w:val="00711BE7"/>
    <w:rsid w:val="00737B5D"/>
    <w:rsid w:val="00784449"/>
    <w:rsid w:val="00795B09"/>
    <w:rsid w:val="007B0EF6"/>
    <w:rsid w:val="007C227B"/>
    <w:rsid w:val="007D3C46"/>
    <w:rsid w:val="008070FB"/>
    <w:rsid w:val="00831044"/>
    <w:rsid w:val="00870FF7"/>
    <w:rsid w:val="00903E0D"/>
    <w:rsid w:val="009126EF"/>
    <w:rsid w:val="00977BD6"/>
    <w:rsid w:val="00994E19"/>
    <w:rsid w:val="009A5EBE"/>
    <w:rsid w:val="009C07B8"/>
    <w:rsid w:val="009C2E43"/>
    <w:rsid w:val="009D0D90"/>
    <w:rsid w:val="009F26B8"/>
    <w:rsid w:val="00A071D9"/>
    <w:rsid w:val="00A34021"/>
    <w:rsid w:val="00A55BBF"/>
    <w:rsid w:val="00A70739"/>
    <w:rsid w:val="00A925AC"/>
    <w:rsid w:val="00B00CA6"/>
    <w:rsid w:val="00B01FC6"/>
    <w:rsid w:val="00B11652"/>
    <w:rsid w:val="00B43DE5"/>
    <w:rsid w:val="00BB6337"/>
    <w:rsid w:val="00C1282A"/>
    <w:rsid w:val="00C27AA8"/>
    <w:rsid w:val="00C67AF3"/>
    <w:rsid w:val="00C745BA"/>
    <w:rsid w:val="00C83E3A"/>
    <w:rsid w:val="00C956FD"/>
    <w:rsid w:val="00C9796F"/>
    <w:rsid w:val="00CE038E"/>
    <w:rsid w:val="00D03499"/>
    <w:rsid w:val="00D425D6"/>
    <w:rsid w:val="00D811BA"/>
    <w:rsid w:val="00D87FB1"/>
    <w:rsid w:val="00DC6F01"/>
    <w:rsid w:val="00E041C9"/>
    <w:rsid w:val="00EB37FE"/>
    <w:rsid w:val="00EB7CF8"/>
    <w:rsid w:val="00F15C73"/>
    <w:rsid w:val="00F67803"/>
    <w:rsid w:val="00F7620D"/>
    <w:rsid w:val="00F871A8"/>
    <w:rsid w:val="00F92B07"/>
    <w:rsid w:val="00F96EB6"/>
    <w:rsid w:val="00FB121A"/>
    <w:rsid w:val="00FB5F12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52FE"/>
  <w15:docId w15:val="{3A1BEE65-253B-439C-8A59-68B1C708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D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7938,baiaagaaboqcaaadseqaaavwraaaaaaaaaaaaaaaaaaaaaaaaaaaaaaaaaaaaaaaaaaaaaaaaaaaaaaaaaaaaaaaaaaaaaaaaaaaaaaaaaaaaaaaaaaaaaaaaaaaaaaaaaaaaaaaaaaaaaaaaaaaaaaaaaaaaaaaaaaaaaaaaaaaaaaaaaaaaaaaaaaaaaaaaaaaaaaaaaaaaaaaaaaaaaaaaaaaaaaaaaaaaaa"/>
    <w:basedOn w:val="a"/>
    <w:rsid w:val="0097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E038E"/>
    <w:rPr>
      <w:b/>
      <w:bCs/>
    </w:rPr>
  </w:style>
  <w:style w:type="paragraph" w:styleId="a5">
    <w:name w:val="No Spacing"/>
    <w:uiPriority w:val="1"/>
    <w:qFormat/>
    <w:rsid w:val="005A0DD5"/>
    <w:pPr>
      <w:spacing w:after="0" w:line="240" w:lineRule="auto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User</cp:lastModifiedBy>
  <cp:revision>48</cp:revision>
  <dcterms:created xsi:type="dcterms:W3CDTF">2020-01-20T08:47:00Z</dcterms:created>
  <dcterms:modified xsi:type="dcterms:W3CDTF">2020-11-09T07:03:00Z</dcterms:modified>
</cp:coreProperties>
</file>