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 xml:space="preserve">Рішення педагогічної ради </w:t>
      </w:r>
    </w:p>
    <w:p w:rsid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>від 1</w:t>
      </w:r>
      <w:r w:rsidR="00385C26">
        <w:rPr>
          <w:rFonts w:ascii="Times New Roman" w:hAnsi="Times New Roman" w:cs="Times New Roman"/>
          <w:sz w:val="28"/>
          <w:szCs w:val="28"/>
        </w:rPr>
        <w:t>7</w:t>
      </w:r>
      <w:r w:rsidRPr="00AD6CB7">
        <w:rPr>
          <w:rFonts w:ascii="Times New Roman" w:hAnsi="Times New Roman" w:cs="Times New Roman"/>
          <w:sz w:val="28"/>
          <w:szCs w:val="28"/>
        </w:rPr>
        <w:t>.12.202</w:t>
      </w:r>
      <w:r w:rsidR="00385C26">
        <w:rPr>
          <w:rFonts w:ascii="Times New Roman" w:hAnsi="Times New Roman" w:cs="Times New Roman"/>
          <w:sz w:val="28"/>
          <w:szCs w:val="28"/>
        </w:rPr>
        <w:t>1</w:t>
      </w:r>
      <w:r w:rsidRPr="00AD6CB7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AD6CB7" w:rsidRP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>протокол №2</w:t>
      </w: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Загальний перспективний план підвищення кваліфікації </w:t>
      </w: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педагогічних працівників </w:t>
      </w:r>
      <w:proofErr w:type="spellStart"/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>Пісківсько</w:t>
      </w:r>
      <w:r w:rsidR="00385C26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="00385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85C26">
        <w:rPr>
          <w:rFonts w:ascii="Times New Roman" w:hAnsi="Times New Roman" w:cs="Times New Roman"/>
          <w:b/>
          <w:sz w:val="28"/>
          <w:szCs w:val="28"/>
          <w:u w:val="single"/>
        </w:rPr>
        <w:t>ЗЗСО</w:t>
      </w:r>
      <w:proofErr w:type="spellEnd"/>
      <w:r w:rsidR="00385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ступеня у</w:t>
      </w:r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85C2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році</w:t>
      </w:r>
    </w:p>
    <w:tbl>
      <w:tblPr>
        <w:tblStyle w:val="a3"/>
        <w:tblW w:w="15735" w:type="dxa"/>
        <w:tblLook w:val="04A0"/>
      </w:tblPr>
      <w:tblGrid>
        <w:gridCol w:w="568"/>
        <w:gridCol w:w="1876"/>
        <w:gridCol w:w="1730"/>
        <w:gridCol w:w="1794"/>
        <w:gridCol w:w="1730"/>
        <w:gridCol w:w="2742"/>
        <w:gridCol w:w="1794"/>
        <w:gridCol w:w="1686"/>
        <w:gridCol w:w="2071"/>
      </w:tblGrid>
      <w:tr w:rsidR="00AD6CB7" w:rsidTr="006F48B4"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  <w:proofErr w:type="spellEnd"/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едагогічних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єкт</w:t>
            </w:r>
            <w:proofErr w:type="spellEnd"/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кваліфікації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438" w:type="dxa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(тривалість)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(графік)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(або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римітка про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амофінансу</w:t>
            </w:r>
            <w:proofErr w:type="spellEnd"/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ання</w:t>
            </w:r>
            <w:proofErr w:type="spellEnd"/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чи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езоплатність)</w:t>
            </w:r>
          </w:p>
        </w:tc>
      </w:tr>
      <w:tr w:rsidR="00AD6CB7" w:rsidTr="006F48B4">
        <w:tc>
          <w:tcPr>
            <w:tcW w:w="0" w:type="auto"/>
          </w:tcPr>
          <w:p w:rsidR="00AD6CB7" w:rsidRPr="00BE03B2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3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Кліпарчук</w:t>
            </w:r>
            <w:proofErr w:type="spellEnd"/>
          </w:p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Pr="00763D37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ЛОІППО</w:t>
            </w:r>
            <w:proofErr w:type="spellEnd"/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Pr="00385C26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0" w:type="auto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Pr="00763D37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</w:tc>
        <w:tc>
          <w:tcPr>
            <w:tcW w:w="2438" w:type="dxa"/>
          </w:tcPr>
          <w:p w:rsidR="003B0BDC" w:rsidRDefault="006F48B4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Академічна свобода в </w:t>
            </w:r>
            <w:proofErr w:type="spellStart"/>
            <w:r w:rsidRPr="006F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НУШ</w:t>
            </w:r>
            <w:proofErr w:type="spellEnd"/>
            <w:r w:rsidRPr="006F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виклики та переваги (теорія і практика)</w:t>
            </w:r>
            <w:r w:rsidR="003B0BDC"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Pr="00FC1652" w:rsidRDefault="003B0BDC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</w:t>
            </w:r>
          </w:p>
          <w:p w:rsidR="003B0BDC" w:rsidRPr="00FC1652" w:rsidRDefault="003B0BDC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різноманітність,</w:t>
            </w:r>
          </w:p>
          <w:p w:rsidR="003B0BDC" w:rsidRPr="00FC1652" w:rsidRDefault="003B0BDC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інклюзія та</w:t>
            </w:r>
          </w:p>
          <w:p w:rsidR="003B0BDC" w:rsidRPr="00FC1652" w:rsidRDefault="003B0BDC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</w:t>
            </w:r>
          </w:p>
          <w:p w:rsidR="00AD6CB7" w:rsidRPr="006F48B4" w:rsidRDefault="003B0BDC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розвиток.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Pr="00763D37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Default="00AD6CB7" w:rsidP="006F48B4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F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B0BDC" w:rsidRDefault="003B0BDC" w:rsidP="006F48B4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F48B4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F48B4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F48B4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Pr="00763D37" w:rsidRDefault="003B0BDC" w:rsidP="006F48B4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травня 2022 р.</w:t>
            </w:r>
          </w:p>
        </w:tc>
        <w:tc>
          <w:tcPr>
            <w:tcW w:w="0" w:type="auto"/>
          </w:tcPr>
          <w:p w:rsidR="0052311E" w:rsidRDefault="0052311E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 регіонального замовлення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BDC" w:rsidRPr="00763D37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D6CB7" w:rsidTr="006F48B4"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Музичка</w:t>
            </w:r>
            <w:proofErr w:type="spellEnd"/>
          </w:p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Default="006F48B4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ЛОІППО</w:t>
            </w:r>
            <w:proofErr w:type="spellEnd"/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Pr="00FC1652" w:rsidRDefault="00FC1652" w:rsidP="006F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0" w:type="auto"/>
          </w:tcPr>
          <w:p w:rsidR="00FC1652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  <w:p w:rsidR="00FC1652" w:rsidRPr="00FC1652" w:rsidRDefault="00FC1652" w:rsidP="00FC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52" w:rsidRDefault="00FC1652" w:rsidP="00FC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52" w:rsidRDefault="00FC1652" w:rsidP="00FC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52" w:rsidRDefault="00FC1652" w:rsidP="00FC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B7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</w:tc>
        <w:tc>
          <w:tcPr>
            <w:tcW w:w="2438" w:type="dxa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оцінювати без оцінок: дієві практики формувального оцінювання.</w:t>
            </w:r>
          </w:p>
          <w:p w:rsidR="00FC1652" w:rsidRPr="00FC1652" w:rsidRDefault="00FC1652" w:rsidP="003B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</w:t>
            </w:r>
          </w:p>
          <w:p w:rsidR="00FC1652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різноманітність,</w:t>
            </w:r>
          </w:p>
          <w:p w:rsidR="00FC1652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інклюзія та</w:t>
            </w:r>
          </w:p>
          <w:p w:rsidR="00FC1652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</w:t>
            </w:r>
          </w:p>
          <w:p w:rsid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розвиток.</w:t>
            </w:r>
          </w:p>
          <w:p w:rsidR="003B0BDC" w:rsidRPr="006F48B4" w:rsidRDefault="003B0BDC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D6CB7" w:rsidRDefault="0052311E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AD6CB7"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B7"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Pr="0064277E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Default="00AD6CB7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2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25.02.2022р.</w:t>
            </w:r>
          </w:p>
        </w:tc>
        <w:tc>
          <w:tcPr>
            <w:tcW w:w="0" w:type="auto"/>
          </w:tcPr>
          <w:p w:rsidR="0052311E" w:rsidRDefault="0052311E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 регіонального замовлення</w:t>
            </w: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D6CB7" w:rsidTr="006F48B4"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Музичка</w:t>
            </w:r>
            <w:proofErr w:type="spellEnd"/>
          </w:p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</w:t>
            </w:r>
            <w:r w:rsid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FC16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AD6CB7" w:rsidRDefault="006F48B4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ЛОІППО</w:t>
            </w:r>
            <w:proofErr w:type="spellEnd"/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Default="00FC1652" w:rsidP="006F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Pr="00FC1652" w:rsidRDefault="00FC1652" w:rsidP="006F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0" w:type="auto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FC16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</w:tc>
        <w:tc>
          <w:tcPr>
            <w:tcW w:w="2438" w:type="dxa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оцінювати без оцінок: дієві практики формувального оцінювання.</w:t>
            </w:r>
          </w:p>
          <w:p w:rsidR="00FC1652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</w:t>
            </w:r>
          </w:p>
          <w:p w:rsidR="00FC1652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різноманітність,</w:t>
            </w:r>
          </w:p>
          <w:p w:rsidR="00FC1652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інклюзія та</w:t>
            </w:r>
          </w:p>
          <w:p w:rsidR="00FC1652" w:rsidRP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</w:t>
            </w:r>
          </w:p>
          <w:p w:rsidR="00FC1652" w:rsidRDefault="00FC1652" w:rsidP="00FC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розвиток.</w:t>
            </w:r>
          </w:p>
        </w:tc>
        <w:tc>
          <w:tcPr>
            <w:tcW w:w="0" w:type="auto"/>
          </w:tcPr>
          <w:p w:rsidR="00AD6CB7" w:rsidRDefault="0052311E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D6CB7"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B7"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1652" w:rsidRPr="00FC1652" w:rsidRDefault="00FC1652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Default="00AD6CB7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202</w:t>
            </w:r>
            <w:r w:rsidR="00523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р.</w:t>
            </w: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 22.02.2022р.</w:t>
            </w:r>
          </w:p>
        </w:tc>
        <w:tc>
          <w:tcPr>
            <w:tcW w:w="0" w:type="auto"/>
          </w:tcPr>
          <w:p w:rsidR="0052311E" w:rsidRDefault="0052311E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 регіонального замовлення</w:t>
            </w: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  <w:p w:rsidR="00FC1652" w:rsidRDefault="00FC1652" w:rsidP="0052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D6CB7" w:rsidTr="006F48B4">
        <w:tc>
          <w:tcPr>
            <w:tcW w:w="0" w:type="auto"/>
          </w:tcPr>
          <w:p w:rsidR="00AD6CB7" w:rsidRPr="0064277E" w:rsidRDefault="006F48B4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AD6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D6CB7" w:rsidRPr="000A32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Коновалова Тетяна Богданівна</w:t>
            </w:r>
          </w:p>
        </w:tc>
        <w:tc>
          <w:tcPr>
            <w:tcW w:w="0" w:type="auto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ЛОІППО</w:t>
            </w:r>
            <w:proofErr w:type="spellEnd"/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EdEra</w:t>
            </w:r>
            <w:proofErr w:type="spellEnd"/>
          </w:p>
        </w:tc>
        <w:tc>
          <w:tcPr>
            <w:tcW w:w="0" w:type="auto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8B4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64277E" w:rsidRDefault="00FC1652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</w:tc>
        <w:tc>
          <w:tcPr>
            <w:tcW w:w="2438" w:type="dxa"/>
          </w:tcPr>
          <w:p w:rsidR="00AD6CB7" w:rsidRDefault="006F48B4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оцінювати без оцінок: дієві практики формувального оцінювання.</w:t>
            </w:r>
          </w:p>
          <w:p w:rsidR="003B0BDC" w:rsidRPr="00EF7472" w:rsidRDefault="003B0BDC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Недискримінаційний підхід у навчанні.</w:t>
            </w:r>
          </w:p>
        </w:tc>
        <w:tc>
          <w:tcPr>
            <w:tcW w:w="0" w:type="auto"/>
          </w:tcPr>
          <w:p w:rsidR="00AD6CB7" w:rsidRDefault="0052311E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D6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2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0A32B7" w:rsidRDefault="00AD6CB7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травня 202</w:t>
            </w:r>
            <w:r w:rsidR="00FC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 регіонального замовлення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652" w:rsidRDefault="00FC1652" w:rsidP="00F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842" w:rsidRPr="00AA79B3" w:rsidRDefault="00AA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A79B3"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І.Д.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Кліпарчук</w:t>
      </w:r>
      <w:proofErr w:type="spellEnd"/>
    </w:p>
    <w:p w:rsidR="00AA79B3" w:rsidRPr="00AA79B3" w:rsidRDefault="00AA79B3" w:rsidP="00AA79B3">
      <w:pPr>
        <w:tabs>
          <w:tab w:val="left" w:pos="9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A79B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2311E">
        <w:rPr>
          <w:rFonts w:ascii="Times New Roman" w:hAnsi="Times New Roman" w:cs="Times New Roman"/>
          <w:sz w:val="28"/>
          <w:szCs w:val="28"/>
        </w:rPr>
        <w:t>Т.Б. Коновалова</w:t>
      </w:r>
    </w:p>
    <w:sectPr w:rsidR="00AA79B3" w:rsidRPr="00AA79B3" w:rsidSect="006F48B4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6CB7"/>
    <w:rsid w:val="00385C26"/>
    <w:rsid w:val="003B0BDC"/>
    <w:rsid w:val="00475842"/>
    <w:rsid w:val="0052311E"/>
    <w:rsid w:val="006A4F7B"/>
    <w:rsid w:val="006F48B4"/>
    <w:rsid w:val="00AA79B3"/>
    <w:rsid w:val="00AD6CB7"/>
    <w:rsid w:val="00EB541D"/>
    <w:rsid w:val="00F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B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2020-12-24T17:51:00Z</dcterms:created>
  <dcterms:modified xsi:type="dcterms:W3CDTF">2021-12-21T17:52:00Z</dcterms:modified>
</cp:coreProperties>
</file>